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44959" w14:textId="77777777" w:rsidR="00333F05" w:rsidRDefault="00333F05">
      <w:pPr>
        <w:pStyle w:val="BodyText"/>
        <w:spacing w:before="2"/>
      </w:pPr>
    </w:p>
    <w:p w14:paraId="30FE8D89" w14:textId="77777777" w:rsidR="00333F05" w:rsidRDefault="00590575">
      <w:pPr>
        <w:pStyle w:val="Heading1"/>
        <w:spacing w:before="89"/>
        <w:ind w:left="781" w:right="798"/>
      </w:pPr>
      <w:bookmarkStart w:id="0" w:name="NORTHWEST_REGIONAL_WORKFORCE_INVESTMENT_"/>
      <w:bookmarkEnd w:id="0"/>
      <w:r>
        <w:t>NORTHWEST REGIONAL WORKFORCE INVESTMENT BOARD</w:t>
      </w:r>
    </w:p>
    <w:p w14:paraId="30888F12" w14:textId="77777777" w:rsidR="00333F05" w:rsidRDefault="00333F05">
      <w:pPr>
        <w:pStyle w:val="BodyText"/>
        <w:rPr>
          <w:b/>
          <w:sz w:val="30"/>
        </w:rPr>
      </w:pPr>
    </w:p>
    <w:p w14:paraId="01E57844" w14:textId="77777777" w:rsidR="00333F05" w:rsidRDefault="00333F05">
      <w:pPr>
        <w:pStyle w:val="BodyText"/>
        <w:spacing w:before="1"/>
        <w:rPr>
          <w:b/>
          <w:sz w:val="26"/>
        </w:rPr>
      </w:pPr>
    </w:p>
    <w:p w14:paraId="5B436A32" w14:textId="66EED8F7" w:rsidR="00333F05" w:rsidRDefault="00590575">
      <w:pPr>
        <w:ind w:left="2408" w:right="2424"/>
        <w:jc w:val="center"/>
        <w:rPr>
          <w:b/>
          <w:sz w:val="28"/>
        </w:rPr>
      </w:pPr>
      <w:r>
        <w:rPr>
          <w:b/>
          <w:sz w:val="28"/>
        </w:rPr>
        <w:t>WIOA – Workforce Innovation &amp; Opportunity Act PY 20</w:t>
      </w:r>
      <w:r w:rsidR="006C7EED">
        <w:rPr>
          <w:b/>
          <w:sz w:val="28"/>
        </w:rPr>
        <w:t>21</w:t>
      </w:r>
      <w:r>
        <w:rPr>
          <w:b/>
          <w:sz w:val="28"/>
        </w:rPr>
        <w:t xml:space="preserve"> - 202</w:t>
      </w:r>
      <w:r w:rsidR="006C7EED">
        <w:rPr>
          <w:b/>
          <w:sz w:val="28"/>
        </w:rPr>
        <w:t>2</w:t>
      </w:r>
    </w:p>
    <w:p w14:paraId="444DE16C" w14:textId="77777777" w:rsidR="00333F05" w:rsidRDefault="00333F05">
      <w:pPr>
        <w:pStyle w:val="BodyText"/>
        <w:rPr>
          <w:b/>
          <w:sz w:val="30"/>
        </w:rPr>
      </w:pPr>
    </w:p>
    <w:p w14:paraId="7ACDD43B" w14:textId="77777777" w:rsidR="00333F05" w:rsidRDefault="00333F05">
      <w:pPr>
        <w:pStyle w:val="BodyText"/>
        <w:rPr>
          <w:b/>
          <w:sz w:val="30"/>
        </w:rPr>
      </w:pPr>
    </w:p>
    <w:p w14:paraId="4553E022" w14:textId="77777777" w:rsidR="00333F05" w:rsidRDefault="00333F05">
      <w:pPr>
        <w:pStyle w:val="BodyText"/>
        <w:rPr>
          <w:b/>
          <w:sz w:val="30"/>
        </w:rPr>
      </w:pPr>
    </w:p>
    <w:p w14:paraId="3DCA4634" w14:textId="77777777" w:rsidR="00333F05" w:rsidRDefault="00333F05">
      <w:pPr>
        <w:pStyle w:val="BodyText"/>
        <w:rPr>
          <w:b/>
          <w:sz w:val="30"/>
        </w:rPr>
      </w:pPr>
    </w:p>
    <w:p w14:paraId="13F4082B" w14:textId="23793986" w:rsidR="00333F05" w:rsidRDefault="00590575">
      <w:pPr>
        <w:pStyle w:val="Heading1"/>
        <w:spacing w:before="184"/>
        <w:ind w:left="1985" w:right="2004"/>
      </w:pPr>
      <w:r>
        <w:t xml:space="preserve">REQUEST FOR YOUTH EMPLOYMENT PROPOSALS </w:t>
      </w:r>
    </w:p>
    <w:p w14:paraId="13EA13D8" w14:textId="77777777" w:rsidR="00333F05" w:rsidRDefault="00590575">
      <w:pPr>
        <w:spacing w:line="321" w:lineRule="exact"/>
        <w:ind w:left="781" w:right="798"/>
        <w:jc w:val="center"/>
        <w:rPr>
          <w:b/>
          <w:sz w:val="28"/>
        </w:rPr>
      </w:pPr>
      <w:r>
        <w:rPr>
          <w:b/>
          <w:sz w:val="28"/>
        </w:rPr>
        <w:t>OUT OF SCHOOL YOUTH</w:t>
      </w:r>
    </w:p>
    <w:p w14:paraId="1607FE1E" w14:textId="73AB13B0" w:rsidR="00333F05" w:rsidRDefault="00590575">
      <w:pPr>
        <w:pStyle w:val="Heading1"/>
        <w:spacing w:line="322" w:lineRule="exact"/>
        <w:ind w:left="781" w:right="800"/>
      </w:pPr>
      <w:r>
        <w:t>(Duration July 1, 20</w:t>
      </w:r>
      <w:r w:rsidR="006C7EED">
        <w:t>21</w:t>
      </w:r>
      <w:r>
        <w:t xml:space="preserve"> through June 30, 202</w:t>
      </w:r>
      <w:r w:rsidR="006C7EED">
        <w:t>2</w:t>
      </w:r>
      <w:r>
        <w:t>)</w:t>
      </w:r>
    </w:p>
    <w:p w14:paraId="4BAC84A9" w14:textId="77777777" w:rsidR="00333F05" w:rsidRDefault="00333F05">
      <w:pPr>
        <w:pStyle w:val="BodyText"/>
        <w:rPr>
          <w:b/>
          <w:sz w:val="30"/>
        </w:rPr>
      </w:pPr>
    </w:p>
    <w:p w14:paraId="346A3757" w14:textId="77777777" w:rsidR="00333F05" w:rsidRDefault="00333F05">
      <w:pPr>
        <w:pStyle w:val="BodyText"/>
        <w:rPr>
          <w:b/>
          <w:sz w:val="30"/>
        </w:rPr>
      </w:pPr>
    </w:p>
    <w:p w14:paraId="69D9C651" w14:textId="77777777" w:rsidR="00333F05" w:rsidRDefault="00333F05">
      <w:pPr>
        <w:pStyle w:val="BodyText"/>
        <w:rPr>
          <w:b/>
          <w:sz w:val="30"/>
        </w:rPr>
      </w:pPr>
    </w:p>
    <w:p w14:paraId="6299F6BA" w14:textId="77777777" w:rsidR="00333F05" w:rsidRDefault="00333F05">
      <w:pPr>
        <w:pStyle w:val="BodyText"/>
        <w:rPr>
          <w:b/>
          <w:sz w:val="30"/>
        </w:rPr>
      </w:pPr>
    </w:p>
    <w:p w14:paraId="479B2D97" w14:textId="77777777" w:rsidR="00333F05" w:rsidRDefault="00333F05">
      <w:pPr>
        <w:pStyle w:val="BodyText"/>
        <w:rPr>
          <w:b/>
          <w:sz w:val="30"/>
        </w:rPr>
      </w:pPr>
    </w:p>
    <w:p w14:paraId="2730C28A" w14:textId="77777777" w:rsidR="00333F05" w:rsidRDefault="00590575">
      <w:pPr>
        <w:pStyle w:val="BodyText"/>
        <w:tabs>
          <w:tab w:val="left" w:pos="7999"/>
        </w:tabs>
        <w:spacing w:before="247"/>
        <w:ind w:left="800"/>
      </w:pPr>
      <w:bookmarkStart w:id="1" w:name="CATHERINE_N._AWWAD_______GIUSEPPE_PISANI"/>
      <w:bookmarkEnd w:id="1"/>
      <w:r>
        <w:t>CATHERINE</w:t>
      </w:r>
      <w:r>
        <w:rPr>
          <w:spacing w:val="-3"/>
        </w:rPr>
        <w:t xml:space="preserve"> </w:t>
      </w:r>
      <w:r>
        <w:t>N.</w:t>
      </w:r>
      <w:r>
        <w:rPr>
          <w:spacing w:val="-2"/>
        </w:rPr>
        <w:t xml:space="preserve"> </w:t>
      </w:r>
      <w:r>
        <w:t>AWWAD</w:t>
      </w:r>
      <w:r>
        <w:tab/>
        <w:t>GIUSEPPE</w:t>
      </w:r>
      <w:r>
        <w:rPr>
          <w:spacing w:val="-1"/>
        </w:rPr>
        <w:t xml:space="preserve"> </w:t>
      </w:r>
      <w:r>
        <w:t>PISANI</w:t>
      </w:r>
    </w:p>
    <w:p w14:paraId="14A3E2F4" w14:textId="77777777" w:rsidR="00333F05" w:rsidRDefault="00590575">
      <w:pPr>
        <w:pStyle w:val="BodyText"/>
        <w:tabs>
          <w:tab w:val="left" w:pos="7999"/>
        </w:tabs>
        <w:ind w:left="800"/>
      </w:pPr>
      <w:bookmarkStart w:id="2" w:name="EXECUTIVE_DIRECTOR_______CHAIRPERSON"/>
      <w:bookmarkEnd w:id="2"/>
      <w:r>
        <w:t>EXECUTIVE</w:t>
      </w:r>
      <w:r>
        <w:rPr>
          <w:spacing w:val="-5"/>
        </w:rPr>
        <w:t xml:space="preserve"> </w:t>
      </w:r>
      <w:r>
        <w:t>DIRECTOR</w:t>
      </w:r>
      <w:r>
        <w:tab/>
        <w:t>CHAIRPERSON</w:t>
      </w:r>
    </w:p>
    <w:p w14:paraId="6E4674AB" w14:textId="77777777" w:rsidR="00333F05" w:rsidRDefault="00333F05">
      <w:pPr>
        <w:sectPr w:rsidR="00333F05">
          <w:footerReference w:type="default" r:id="rId10"/>
          <w:type w:val="continuous"/>
          <w:pgSz w:w="12240" w:h="15840"/>
          <w:pgMar w:top="1500" w:right="620" w:bottom="1440" w:left="640" w:header="720" w:footer="1254" w:gutter="0"/>
          <w:pgNumType w:start="1"/>
          <w:cols w:space="720"/>
        </w:sectPr>
      </w:pPr>
    </w:p>
    <w:p w14:paraId="1FF6AFA5" w14:textId="77777777" w:rsidR="00333F05" w:rsidRDefault="00590575">
      <w:pPr>
        <w:spacing w:before="76"/>
        <w:ind w:left="781" w:right="802"/>
        <w:jc w:val="center"/>
        <w:rPr>
          <w:b/>
          <w:sz w:val="24"/>
        </w:rPr>
      </w:pPr>
      <w:bookmarkStart w:id="3" w:name="REQUEST_FOR_YOUTH_EMPLOYMENT_PROPOSALS"/>
      <w:bookmarkEnd w:id="3"/>
      <w:r>
        <w:rPr>
          <w:b/>
          <w:sz w:val="24"/>
          <w:u w:val="thick"/>
        </w:rPr>
        <w:lastRenderedPageBreak/>
        <w:t>REQUEST FOR YOUTH EMPLOYMENT PROPOSALS</w:t>
      </w:r>
    </w:p>
    <w:p w14:paraId="55BD1998" w14:textId="77777777" w:rsidR="00333F05" w:rsidRDefault="00333F05">
      <w:pPr>
        <w:pStyle w:val="BodyText"/>
        <w:rPr>
          <w:b/>
          <w:sz w:val="20"/>
        </w:rPr>
      </w:pPr>
    </w:p>
    <w:p w14:paraId="528BAF17" w14:textId="77777777" w:rsidR="00333F05" w:rsidRDefault="00333F05">
      <w:pPr>
        <w:pStyle w:val="BodyText"/>
        <w:rPr>
          <w:b/>
          <w:sz w:val="20"/>
        </w:rPr>
      </w:pPr>
    </w:p>
    <w:p w14:paraId="53C8DB26" w14:textId="77777777" w:rsidR="00333F05" w:rsidRDefault="00333F05">
      <w:pPr>
        <w:pStyle w:val="BodyText"/>
        <w:rPr>
          <w:b/>
          <w:sz w:val="20"/>
        </w:rPr>
      </w:pPr>
    </w:p>
    <w:p w14:paraId="5B8C19D1" w14:textId="77777777" w:rsidR="00333F05" w:rsidRDefault="00333F05">
      <w:pPr>
        <w:pStyle w:val="BodyText"/>
        <w:spacing w:before="9"/>
        <w:rPr>
          <w:b/>
          <w:sz w:val="27"/>
        </w:rPr>
      </w:pPr>
    </w:p>
    <w:p w14:paraId="28C75F0A" w14:textId="77777777" w:rsidR="00333F05" w:rsidRDefault="00590575">
      <w:pPr>
        <w:tabs>
          <w:tab w:val="left" w:pos="3739"/>
        </w:tabs>
        <w:spacing w:before="90"/>
        <w:ind w:left="800"/>
        <w:rPr>
          <w:b/>
          <w:sz w:val="24"/>
        </w:rPr>
      </w:pPr>
      <w:r>
        <w:rPr>
          <w:sz w:val="24"/>
        </w:rPr>
        <w:t>FUNDS</w:t>
      </w:r>
      <w:r>
        <w:rPr>
          <w:spacing w:val="-4"/>
          <w:sz w:val="24"/>
        </w:rPr>
        <w:t xml:space="preserve"> </w:t>
      </w:r>
      <w:r>
        <w:rPr>
          <w:sz w:val="24"/>
        </w:rPr>
        <w:t>AVAILABLE:</w:t>
      </w:r>
      <w:r>
        <w:rPr>
          <w:sz w:val="24"/>
        </w:rPr>
        <w:tab/>
      </w:r>
      <w:r>
        <w:rPr>
          <w:b/>
          <w:sz w:val="24"/>
        </w:rPr>
        <w:t>* Funds are subject to Notice of Funds Availability released</w:t>
      </w:r>
      <w:r>
        <w:rPr>
          <w:b/>
          <w:spacing w:val="-2"/>
          <w:sz w:val="24"/>
        </w:rPr>
        <w:t xml:space="preserve"> </w:t>
      </w:r>
      <w:r>
        <w:rPr>
          <w:b/>
          <w:sz w:val="24"/>
        </w:rPr>
        <w:t>by</w:t>
      </w:r>
    </w:p>
    <w:p w14:paraId="0395BCA2" w14:textId="77777777" w:rsidR="00333F05" w:rsidRDefault="00590575">
      <w:pPr>
        <w:pStyle w:val="Heading3"/>
        <w:spacing w:before="5" w:line="240" w:lineRule="auto"/>
        <w:ind w:left="3860"/>
      </w:pPr>
      <w:r>
        <w:t>the State of Connecticut Department of Labor</w:t>
      </w:r>
    </w:p>
    <w:p w14:paraId="22723698" w14:textId="77777777" w:rsidR="00333F05" w:rsidRDefault="00333F05">
      <w:pPr>
        <w:pStyle w:val="BodyText"/>
        <w:rPr>
          <w:b/>
          <w:sz w:val="26"/>
        </w:rPr>
      </w:pPr>
    </w:p>
    <w:p w14:paraId="12A53159" w14:textId="77777777" w:rsidR="00333F05" w:rsidRDefault="00333F05">
      <w:pPr>
        <w:pStyle w:val="BodyText"/>
        <w:spacing w:before="7"/>
        <w:rPr>
          <w:b/>
          <w:sz w:val="21"/>
        </w:rPr>
      </w:pPr>
    </w:p>
    <w:p w14:paraId="6662EBC9" w14:textId="5B62F81D" w:rsidR="00333F05" w:rsidRPr="005C6A9A" w:rsidRDefault="00590575">
      <w:pPr>
        <w:tabs>
          <w:tab w:val="left" w:pos="6199"/>
        </w:tabs>
        <w:ind w:left="800"/>
        <w:rPr>
          <w:b/>
          <w:sz w:val="24"/>
        </w:rPr>
      </w:pPr>
      <w:r>
        <w:rPr>
          <w:sz w:val="24"/>
        </w:rPr>
        <w:t>SUBMISSION</w:t>
      </w:r>
      <w:r>
        <w:rPr>
          <w:spacing w:val="-5"/>
          <w:sz w:val="24"/>
        </w:rPr>
        <w:t xml:space="preserve"> </w:t>
      </w:r>
      <w:r>
        <w:rPr>
          <w:sz w:val="24"/>
        </w:rPr>
        <w:t>DATE:</w:t>
      </w:r>
      <w:r>
        <w:rPr>
          <w:sz w:val="24"/>
        </w:rPr>
        <w:tab/>
      </w:r>
      <w:r w:rsidR="001A6997">
        <w:rPr>
          <w:b/>
          <w:sz w:val="24"/>
        </w:rPr>
        <w:t>Fri</w:t>
      </w:r>
      <w:r w:rsidRPr="005C6A9A">
        <w:rPr>
          <w:b/>
          <w:sz w:val="24"/>
        </w:rPr>
        <w:t xml:space="preserve">day, April </w:t>
      </w:r>
      <w:r w:rsidR="001A6997">
        <w:rPr>
          <w:b/>
          <w:sz w:val="24"/>
        </w:rPr>
        <w:t>23</w:t>
      </w:r>
      <w:r w:rsidRPr="005C6A9A">
        <w:rPr>
          <w:b/>
          <w:sz w:val="24"/>
        </w:rPr>
        <w:t>, 20</w:t>
      </w:r>
      <w:r w:rsidR="00CC4CC5" w:rsidRPr="005C6A9A">
        <w:rPr>
          <w:b/>
          <w:sz w:val="24"/>
        </w:rPr>
        <w:t>21</w:t>
      </w:r>
      <w:r w:rsidRPr="005C6A9A">
        <w:rPr>
          <w:b/>
          <w:sz w:val="24"/>
        </w:rPr>
        <w:t xml:space="preserve"> by 4</w:t>
      </w:r>
      <w:r w:rsidRPr="005C6A9A">
        <w:rPr>
          <w:b/>
          <w:spacing w:val="-2"/>
          <w:sz w:val="24"/>
        </w:rPr>
        <w:t xml:space="preserve"> </w:t>
      </w:r>
      <w:r w:rsidRPr="005C6A9A">
        <w:rPr>
          <w:b/>
          <w:sz w:val="24"/>
        </w:rPr>
        <w:t>p.m.</w:t>
      </w:r>
    </w:p>
    <w:p w14:paraId="7BFC70A8" w14:textId="77777777" w:rsidR="00333F05" w:rsidRPr="005C6A9A" w:rsidRDefault="00333F05">
      <w:pPr>
        <w:pStyle w:val="BodyText"/>
        <w:rPr>
          <w:b/>
        </w:rPr>
      </w:pPr>
    </w:p>
    <w:p w14:paraId="1E7AD9CA" w14:textId="7CA23D1A" w:rsidR="00333F05" w:rsidRPr="005C6A9A" w:rsidRDefault="00590575">
      <w:pPr>
        <w:tabs>
          <w:tab w:val="left" w:pos="6199"/>
        </w:tabs>
        <w:ind w:left="800"/>
        <w:rPr>
          <w:b/>
          <w:sz w:val="24"/>
        </w:rPr>
      </w:pPr>
      <w:r w:rsidRPr="005C6A9A">
        <w:rPr>
          <w:sz w:val="24"/>
        </w:rPr>
        <w:t>INTENT TO FUND</w:t>
      </w:r>
      <w:r w:rsidRPr="005C6A9A">
        <w:rPr>
          <w:spacing w:val="-11"/>
          <w:sz w:val="24"/>
        </w:rPr>
        <w:t xml:space="preserve"> </w:t>
      </w:r>
      <w:r w:rsidRPr="005C6A9A">
        <w:rPr>
          <w:sz w:val="24"/>
        </w:rPr>
        <w:t>NOTIFICATION</w:t>
      </w:r>
      <w:r w:rsidRPr="005C6A9A">
        <w:rPr>
          <w:spacing w:val="-4"/>
          <w:sz w:val="24"/>
        </w:rPr>
        <w:t xml:space="preserve"> </w:t>
      </w:r>
      <w:r w:rsidRPr="005C6A9A">
        <w:rPr>
          <w:sz w:val="24"/>
        </w:rPr>
        <w:t>DATE:</w:t>
      </w:r>
      <w:r w:rsidRPr="005C6A9A">
        <w:rPr>
          <w:sz w:val="24"/>
        </w:rPr>
        <w:tab/>
      </w:r>
      <w:r w:rsidRPr="005C6A9A">
        <w:rPr>
          <w:b/>
          <w:sz w:val="24"/>
        </w:rPr>
        <w:t>Friday, June 1</w:t>
      </w:r>
      <w:r w:rsidR="008F1771" w:rsidRPr="005C6A9A">
        <w:rPr>
          <w:b/>
          <w:sz w:val="24"/>
        </w:rPr>
        <w:t>8</w:t>
      </w:r>
      <w:r w:rsidRPr="005C6A9A">
        <w:rPr>
          <w:b/>
          <w:sz w:val="24"/>
        </w:rPr>
        <w:t>,</w:t>
      </w:r>
      <w:r w:rsidRPr="005C6A9A">
        <w:rPr>
          <w:b/>
          <w:spacing w:val="-1"/>
          <w:sz w:val="24"/>
        </w:rPr>
        <w:t xml:space="preserve"> </w:t>
      </w:r>
      <w:r w:rsidRPr="005C6A9A">
        <w:rPr>
          <w:b/>
          <w:sz w:val="24"/>
        </w:rPr>
        <w:t>20</w:t>
      </w:r>
      <w:r w:rsidR="008F1771" w:rsidRPr="005C6A9A">
        <w:rPr>
          <w:b/>
          <w:sz w:val="24"/>
        </w:rPr>
        <w:t>21</w:t>
      </w:r>
    </w:p>
    <w:p w14:paraId="6A01DE7E" w14:textId="77777777" w:rsidR="00333F05" w:rsidRDefault="00333F05">
      <w:pPr>
        <w:pStyle w:val="BodyText"/>
        <w:rPr>
          <w:b/>
        </w:rPr>
      </w:pPr>
    </w:p>
    <w:p w14:paraId="64C165E2" w14:textId="77777777" w:rsidR="00333F05" w:rsidRDefault="00590575">
      <w:pPr>
        <w:pStyle w:val="BodyText"/>
        <w:tabs>
          <w:tab w:val="left" w:pos="6199"/>
        </w:tabs>
        <w:ind w:left="6200" w:right="1811" w:hanging="5400"/>
      </w:pPr>
      <w:bookmarkStart w:id="4" w:name="OFFICE_LOCATION:_249_Thomaston_Avenue"/>
      <w:bookmarkEnd w:id="4"/>
      <w:r>
        <w:t>OFFICE</w:t>
      </w:r>
      <w:r>
        <w:rPr>
          <w:spacing w:val="-2"/>
        </w:rPr>
        <w:t xml:space="preserve"> </w:t>
      </w:r>
      <w:r>
        <w:t>LOCATION:</w:t>
      </w:r>
      <w:r>
        <w:tab/>
        <w:t>249 Thomaston Avenue</w:t>
      </w:r>
      <w:bookmarkStart w:id="5" w:name="Waterbury,_Connecticut_06702"/>
      <w:bookmarkEnd w:id="5"/>
      <w:r>
        <w:t xml:space="preserve"> Waterbury, Connecticut</w:t>
      </w:r>
      <w:r>
        <w:rPr>
          <w:spacing w:val="-2"/>
        </w:rPr>
        <w:t xml:space="preserve"> </w:t>
      </w:r>
      <w:r>
        <w:rPr>
          <w:spacing w:val="-3"/>
        </w:rPr>
        <w:t>06702</w:t>
      </w:r>
    </w:p>
    <w:p w14:paraId="6A6E6E55" w14:textId="020A1822" w:rsidR="00333F05" w:rsidRDefault="00333F05">
      <w:pPr>
        <w:pStyle w:val="BodyText"/>
        <w:spacing w:before="2"/>
        <w:rPr>
          <w:sz w:val="16"/>
        </w:rPr>
      </w:pPr>
    </w:p>
    <w:p w14:paraId="584C7E0F" w14:textId="77777777" w:rsidR="009D5169" w:rsidRDefault="009D5169">
      <w:pPr>
        <w:pStyle w:val="BodyText"/>
        <w:spacing w:before="2"/>
        <w:rPr>
          <w:sz w:val="16"/>
        </w:rPr>
      </w:pPr>
    </w:p>
    <w:p w14:paraId="298BADEA" w14:textId="77777777" w:rsidR="00333F05" w:rsidRDefault="00590575">
      <w:pPr>
        <w:pStyle w:val="BodyText"/>
        <w:spacing w:before="90"/>
        <w:ind w:left="800"/>
      </w:pPr>
      <w:bookmarkStart w:id="6" w:name="CONTACT_PERSON:"/>
      <w:bookmarkEnd w:id="6"/>
      <w:r>
        <w:t>CONTACT PERSON:</w:t>
      </w:r>
    </w:p>
    <w:p w14:paraId="6E9BA739" w14:textId="5C1A9B19" w:rsidR="00333F05" w:rsidRDefault="008F1771">
      <w:pPr>
        <w:pStyle w:val="BodyText"/>
        <w:ind w:left="6200"/>
      </w:pPr>
      <w:bookmarkStart w:id="7" w:name="Bob_Coatta,_Youth_Coordinator"/>
      <w:bookmarkEnd w:id="7"/>
      <w:r>
        <w:t>Angelica Heron, Director of Youth Programs</w:t>
      </w:r>
    </w:p>
    <w:p w14:paraId="646B1EE8" w14:textId="77777777" w:rsidR="00333F05" w:rsidRDefault="00333F05">
      <w:pPr>
        <w:pStyle w:val="BodyText"/>
        <w:spacing w:before="2"/>
        <w:rPr>
          <w:sz w:val="16"/>
        </w:rPr>
      </w:pPr>
    </w:p>
    <w:p w14:paraId="7C8D8504" w14:textId="4B0B64EA" w:rsidR="00333F05" w:rsidRDefault="00590575">
      <w:pPr>
        <w:pStyle w:val="BodyText"/>
        <w:tabs>
          <w:tab w:val="left" w:pos="6259"/>
        </w:tabs>
        <w:spacing w:before="90"/>
        <w:ind w:left="800"/>
      </w:pPr>
      <w:bookmarkStart w:id="8" w:name="TELEPHONE_NUMBERS:______________________"/>
      <w:bookmarkEnd w:id="8"/>
      <w:r>
        <w:t>TELEPHONE</w:t>
      </w:r>
      <w:r>
        <w:rPr>
          <w:spacing w:val="-4"/>
        </w:rPr>
        <w:t xml:space="preserve"> </w:t>
      </w:r>
      <w:r>
        <w:t>NUMBERS:</w:t>
      </w:r>
      <w:r>
        <w:tab/>
        <w:t>(203) 574-6971 ext.</w:t>
      </w:r>
      <w:r>
        <w:rPr>
          <w:spacing w:val="-1"/>
        </w:rPr>
        <w:t xml:space="preserve"> </w:t>
      </w:r>
      <w:r>
        <w:t>4</w:t>
      </w:r>
      <w:r w:rsidR="008F1771">
        <w:t>66</w:t>
      </w:r>
    </w:p>
    <w:p w14:paraId="5C34E961" w14:textId="77777777" w:rsidR="00333F05" w:rsidRDefault="00333F05">
      <w:pPr>
        <w:pStyle w:val="BodyText"/>
      </w:pPr>
    </w:p>
    <w:p w14:paraId="74EA230C" w14:textId="77777777" w:rsidR="00333F05" w:rsidRDefault="00590575">
      <w:pPr>
        <w:pStyle w:val="BodyText"/>
        <w:tabs>
          <w:tab w:val="left" w:pos="6199"/>
        </w:tabs>
        <w:ind w:left="800"/>
      </w:pPr>
      <w:bookmarkStart w:id="9" w:name="FAX_NUMBER:__(203)_573-8951"/>
      <w:bookmarkEnd w:id="9"/>
      <w:r>
        <w:t>FAX</w:t>
      </w:r>
      <w:r>
        <w:rPr>
          <w:spacing w:val="-3"/>
        </w:rPr>
        <w:t xml:space="preserve"> </w:t>
      </w:r>
      <w:r>
        <w:t>NUMBER:</w:t>
      </w:r>
      <w:r>
        <w:tab/>
        <w:t>(203)</w:t>
      </w:r>
      <w:r>
        <w:rPr>
          <w:spacing w:val="-1"/>
        </w:rPr>
        <w:t xml:space="preserve"> </w:t>
      </w:r>
      <w:r>
        <w:t>573-8951</w:t>
      </w:r>
    </w:p>
    <w:p w14:paraId="554F8A61" w14:textId="77777777" w:rsidR="00333F05" w:rsidRDefault="00333F05">
      <w:pPr>
        <w:pStyle w:val="BodyText"/>
      </w:pPr>
    </w:p>
    <w:p w14:paraId="677C915D" w14:textId="628B4591" w:rsidR="00333F05" w:rsidRPr="00C208CB" w:rsidRDefault="00BA0804">
      <w:pPr>
        <w:tabs>
          <w:tab w:val="left" w:pos="6199"/>
        </w:tabs>
        <w:ind w:left="800"/>
        <w:rPr>
          <w:b/>
          <w:sz w:val="24"/>
        </w:rPr>
      </w:pPr>
      <w:bookmarkStart w:id="10" w:name="BIDDERS_CONFERENCE:_Tuesday,_April_2,_20"/>
      <w:bookmarkEnd w:id="10"/>
      <w:r>
        <w:rPr>
          <w:sz w:val="24"/>
        </w:rPr>
        <w:t xml:space="preserve">MANDATORY </w:t>
      </w:r>
      <w:r w:rsidR="00590575">
        <w:rPr>
          <w:sz w:val="24"/>
        </w:rPr>
        <w:t>BIDDERS</w:t>
      </w:r>
      <w:r w:rsidR="00590575">
        <w:rPr>
          <w:spacing w:val="-4"/>
          <w:sz w:val="24"/>
        </w:rPr>
        <w:t xml:space="preserve"> </w:t>
      </w:r>
      <w:r w:rsidR="00590575">
        <w:rPr>
          <w:sz w:val="24"/>
        </w:rPr>
        <w:t>CONFERENCE:</w:t>
      </w:r>
      <w:r w:rsidR="00590575">
        <w:rPr>
          <w:sz w:val="24"/>
        </w:rPr>
        <w:tab/>
      </w:r>
      <w:r w:rsidR="00590575" w:rsidRPr="00C208CB">
        <w:rPr>
          <w:b/>
          <w:sz w:val="24"/>
        </w:rPr>
        <w:t xml:space="preserve">Tuesday, </w:t>
      </w:r>
      <w:r w:rsidR="0056019B" w:rsidRPr="00C208CB">
        <w:rPr>
          <w:b/>
          <w:sz w:val="24"/>
        </w:rPr>
        <w:t>March 30</w:t>
      </w:r>
      <w:r w:rsidR="0056019B" w:rsidRPr="00C208CB">
        <w:rPr>
          <w:b/>
          <w:sz w:val="24"/>
          <w:vertAlign w:val="superscript"/>
        </w:rPr>
        <w:t>th</w:t>
      </w:r>
      <w:r w:rsidR="00DC72FB" w:rsidRPr="00C208CB">
        <w:rPr>
          <w:b/>
          <w:sz w:val="24"/>
        </w:rPr>
        <w:t xml:space="preserve">, </w:t>
      </w:r>
      <w:r w:rsidR="00590575" w:rsidRPr="00C208CB">
        <w:rPr>
          <w:b/>
          <w:sz w:val="24"/>
        </w:rPr>
        <w:t>20</w:t>
      </w:r>
      <w:r w:rsidR="0056019B" w:rsidRPr="00C208CB">
        <w:rPr>
          <w:b/>
          <w:sz w:val="24"/>
        </w:rPr>
        <w:t>21</w:t>
      </w:r>
      <w:r w:rsidR="00590575" w:rsidRPr="00C208CB">
        <w:rPr>
          <w:b/>
          <w:spacing w:val="-4"/>
          <w:sz w:val="24"/>
        </w:rPr>
        <w:t xml:space="preserve"> </w:t>
      </w:r>
      <w:r w:rsidR="00590575" w:rsidRPr="00C208CB">
        <w:rPr>
          <w:b/>
          <w:sz w:val="24"/>
        </w:rPr>
        <w:t>12:30-1:30</w:t>
      </w:r>
    </w:p>
    <w:p w14:paraId="57E0A3A5" w14:textId="77777777" w:rsidR="00333F05" w:rsidRDefault="00333F05">
      <w:pPr>
        <w:pStyle w:val="BodyText"/>
        <w:spacing w:before="7"/>
        <w:rPr>
          <w:b/>
          <w:sz w:val="23"/>
        </w:rPr>
      </w:pPr>
    </w:p>
    <w:p w14:paraId="0678B52E" w14:textId="2043A2A3" w:rsidR="00333F05" w:rsidRPr="00BA0804" w:rsidRDefault="000A517E" w:rsidP="00BA0804">
      <w:pPr>
        <w:pStyle w:val="BodyText"/>
        <w:tabs>
          <w:tab w:val="left" w:pos="6199"/>
        </w:tabs>
        <w:ind w:left="6195" w:hanging="6195"/>
        <w:rPr>
          <w:b/>
          <w:bCs/>
        </w:rPr>
      </w:pPr>
      <w:r>
        <w:t xml:space="preserve">             </w:t>
      </w:r>
      <w:r w:rsidR="00590575">
        <w:t>LOCATION OF</w:t>
      </w:r>
      <w:r w:rsidR="00590575">
        <w:rPr>
          <w:spacing w:val="-8"/>
        </w:rPr>
        <w:t xml:space="preserve"> </w:t>
      </w:r>
      <w:r w:rsidR="00590575">
        <w:t>BIDDER’S</w:t>
      </w:r>
      <w:r w:rsidR="00590575">
        <w:rPr>
          <w:spacing w:val="-4"/>
        </w:rPr>
        <w:t xml:space="preserve"> </w:t>
      </w:r>
      <w:r w:rsidR="00590575">
        <w:t>CONFERENCE:</w:t>
      </w:r>
      <w:r w:rsidR="00590575">
        <w:tab/>
      </w:r>
      <w:r w:rsidR="00BA0804">
        <w:rPr>
          <w:b/>
          <w:bCs/>
        </w:rPr>
        <w:t xml:space="preserve">Via Go </w:t>
      </w:r>
      <w:proofErr w:type="gramStart"/>
      <w:r w:rsidR="00BA0804">
        <w:rPr>
          <w:b/>
          <w:bCs/>
        </w:rPr>
        <w:t>To</w:t>
      </w:r>
      <w:proofErr w:type="gramEnd"/>
      <w:r w:rsidR="00BA0804">
        <w:rPr>
          <w:b/>
          <w:bCs/>
        </w:rPr>
        <w:t xml:space="preserve"> Meeting- Must register ahead of time with: Ana Goncalves, </w:t>
      </w:r>
      <w:hyperlink r:id="rId11" w:history="1">
        <w:r w:rsidR="00BA0804" w:rsidRPr="00A507FC">
          <w:rPr>
            <w:rStyle w:val="Hyperlink"/>
            <w:b/>
            <w:bCs/>
          </w:rPr>
          <w:t>ana.goncalves@nrwib.org</w:t>
        </w:r>
      </w:hyperlink>
      <w:r w:rsidR="00BA0804">
        <w:rPr>
          <w:b/>
          <w:bCs/>
        </w:rPr>
        <w:t xml:space="preserve"> subject line: OSY Bidders Conference Registration</w:t>
      </w:r>
    </w:p>
    <w:p w14:paraId="5FCB6088" w14:textId="77777777" w:rsidR="00333F05" w:rsidRDefault="00333F05">
      <w:pPr>
        <w:pStyle w:val="BodyText"/>
        <w:rPr>
          <w:sz w:val="26"/>
        </w:rPr>
      </w:pPr>
    </w:p>
    <w:p w14:paraId="1843226F" w14:textId="67D2D9B8" w:rsidR="00333F05" w:rsidRDefault="00590575" w:rsidP="00412447">
      <w:pPr>
        <w:pStyle w:val="BodyText"/>
        <w:spacing w:before="230"/>
        <w:ind w:left="800" w:right="1909"/>
      </w:pPr>
      <w:bookmarkStart w:id="11" w:name="The_bidders’_conference_will_be_held_to_"/>
      <w:bookmarkEnd w:id="11"/>
      <w:r>
        <w:t xml:space="preserve">The bidders’ conference will be held </w:t>
      </w:r>
      <w:r w:rsidR="00E13762">
        <w:t xml:space="preserve">virtually </w:t>
      </w:r>
      <w:r>
        <w:t>to provide technical assistance as it relates to the</w:t>
      </w:r>
      <w:bookmarkStart w:id="12" w:name="contents_of_this_request_for_proposal."/>
      <w:bookmarkEnd w:id="12"/>
      <w:r>
        <w:t xml:space="preserve"> contents of this request for proposal.</w:t>
      </w:r>
    </w:p>
    <w:p w14:paraId="628CA921" w14:textId="77777777" w:rsidR="00333F05" w:rsidRDefault="00333F05" w:rsidP="00412447">
      <w:pPr>
        <w:pStyle w:val="BodyText"/>
        <w:spacing w:before="7"/>
      </w:pPr>
    </w:p>
    <w:p w14:paraId="494148A7" w14:textId="7B0DDF22" w:rsidR="00333F05" w:rsidRPr="00E36710" w:rsidRDefault="00E13762" w:rsidP="00412447">
      <w:pPr>
        <w:ind w:left="800" w:right="2771"/>
        <w:rPr>
          <w:b/>
          <w:color w:val="FF0000"/>
          <w:sz w:val="32"/>
        </w:rPr>
      </w:pPr>
      <w:bookmarkStart w:id="13" w:name="Anyone_planning_on_submitting_a_proposal"/>
      <w:bookmarkEnd w:id="13"/>
      <w:r w:rsidRPr="00E36710">
        <w:rPr>
          <w:b/>
          <w:color w:val="FF0000"/>
          <w:sz w:val="32"/>
        </w:rPr>
        <w:t xml:space="preserve">Bidders Conference is mandatory. </w:t>
      </w:r>
      <w:r w:rsidR="00590575" w:rsidRPr="00E36710">
        <w:rPr>
          <w:b/>
          <w:color w:val="FF0000"/>
          <w:sz w:val="32"/>
        </w:rPr>
        <w:t>Anyone planning on submitting a proposal is required to attend the Bidder’s Conference.</w:t>
      </w:r>
    </w:p>
    <w:p w14:paraId="688D1D8F" w14:textId="77777777" w:rsidR="00333F05" w:rsidRDefault="00333F05" w:rsidP="00412447">
      <w:pPr>
        <w:pStyle w:val="BodyText"/>
        <w:rPr>
          <w:b/>
          <w:sz w:val="32"/>
        </w:rPr>
      </w:pPr>
    </w:p>
    <w:p w14:paraId="08B3F090" w14:textId="7C7D1E26" w:rsidR="00333F05" w:rsidRDefault="00590575" w:rsidP="00412447">
      <w:pPr>
        <w:ind w:left="799" w:right="860"/>
        <w:rPr>
          <w:b/>
          <w:sz w:val="32"/>
        </w:rPr>
      </w:pPr>
      <w:r>
        <w:rPr>
          <w:b/>
          <w:sz w:val="32"/>
        </w:rPr>
        <w:t xml:space="preserve">Please </w:t>
      </w:r>
      <w:r w:rsidR="00E13762">
        <w:rPr>
          <w:b/>
          <w:sz w:val="32"/>
        </w:rPr>
        <w:t>have a copy of RFP</w:t>
      </w:r>
      <w:r w:rsidR="00BA0804">
        <w:rPr>
          <w:b/>
          <w:sz w:val="32"/>
        </w:rPr>
        <w:t xml:space="preserve"> readily</w:t>
      </w:r>
      <w:r w:rsidR="00E13762">
        <w:rPr>
          <w:b/>
          <w:sz w:val="32"/>
        </w:rPr>
        <w:t xml:space="preserve"> available.</w:t>
      </w:r>
    </w:p>
    <w:p w14:paraId="5906DDE7" w14:textId="777BC420" w:rsidR="00BA0804" w:rsidRDefault="00BA0804">
      <w:pPr>
        <w:ind w:left="799" w:right="860"/>
        <w:rPr>
          <w:b/>
          <w:sz w:val="32"/>
        </w:rPr>
      </w:pPr>
    </w:p>
    <w:p w14:paraId="621FFE54" w14:textId="006CBC5A" w:rsidR="00BA0804" w:rsidRDefault="00BA0804">
      <w:pPr>
        <w:ind w:left="799" w:right="860"/>
        <w:rPr>
          <w:b/>
          <w:sz w:val="32"/>
        </w:rPr>
      </w:pPr>
    </w:p>
    <w:p w14:paraId="66828862" w14:textId="38B70094" w:rsidR="00BA0804" w:rsidRDefault="00BA0804">
      <w:pPr>
        <w:ind w:left="799" w:right="860"/>
        <w:rPr>
          <w:b/>
          <w:sz w:val="32"/>
        </w:rPr>
      </w:pPr>
    </w:p>
    <w:p w14:paraId="5F9DFF10" w14:textId="4B4EE5B9" w:rsidR="00BA0804" w:rsidRDefault="00BA0804">
      <w:pPr>
        <w:ind w:left="799" w:right="860"/>
        <w:rPr>
          <w:b/>
          <w:sz w:val="32"/>
        </w:rPr>
      </w:pPr>
    </w:p>
    <w:p w14:paraId="2CCFCD0A" w14:textId="3AF9C283" w:rsidR="00BA0804" w:rsidRDefault="00BA0804">
      <w:pPr>
        <w:ind w:left="799" w:right="860"/>
        <w:rPr>
          <w:b/>
          <w:sz w:val="32"/>
        </w:rPr>
      </w:pPr>
    </w:p>
    <w:p w14:paraId="1AA7F92E" w14:textId="77777777" w:rsidR="00BA0804" w:rsidRDefault="00BA0804">
      <w:pPr>
        <w:ind w:left="799" w:right="860"/>
        <w:rPr>
          <w:b/>
          <w:sz w:val="32"/>
        </w:rPr>
      </w:pPr>
    </w:p>
    <w:p w14:paraId="7A207038" w14:textId="77777777" w:rsidR="00333F05" w:rsidRDefault="00333F05">
      <w:pPr>
        <w:pStyle w:val="BodyText"/>
        <w:rPr>
          <w:b/>
          <w:sz w:val="34"/>
        </w:rPr>
      </w:pPr>
    </w:p>
    <w:p w14:paraId="0419D23E" w14:textId="77777777" w:rsidR="00333F05" w:rsidRDefault="00590575" w:rsidP="00ED2DF6">
      <w:pPr>
        <w:ind w:right="800"/>
        <w:jc w:val="center"/>
        <w:rPr>
          <w:b/>
          <w:sz w:val="24"/>
        </w:rPr>
      </w:pPr>
      <w:r>
        <w:rPr>
          <w:b/>
          <w:sz w:val="24"/>
          <w:u w:val="thick"/>
        </w:rPr>
        <w:t>TABLE OF CONTENTS</w:t>
      </w:r>
    </w:p>
    <w:sdt>
      <w:sdtPr>
        <w:rPr>
          <w:b w:val="0"/>
          <w:bCs w:val="0"/>
          <w:sz w:val="18"/>
          <w:szCs w:val="18"/>
        </w:rPr>
        <w:id w:val="339290442"/>
        <w:docPartObj>
          <w:docPartGallery w:val="Table of Contents"/>
          <w:docPartUnique/>
        </w:docPartObj>
      </w:sdtPr>
      <w:sdtEndPr/>
      <w:sdtContent>
        <w:p w14:paraId="29285B0A" w14:textId="77777777" w:rsidR="00333F05" w:rsidRDefault="00590575">
          <w:pPr>
            <w:pStyle w:val="TOC1"/>
            <w:tabs>
              <w:tab w:val="right" w:pos="8987"/>
            </w:tabs>
            <w:spacing w:before="64" w:line="240" w:lineRule="auto"/>
            <w:ind w:left="800"/>
          </w:pPr>
          <w:r>
            <w:t>PART 1 – INTRODUCTION AND BACKGROUND</w:t>
          </w:r>
          <w:r>
            <w:tab/>
            <w:t>5-6</w:t>
          </w:r>
        </w:p>
        <w:p w14:paraId="0C395D16" w14:textId="66055011" w:rsidR="00333F05" w:rsidRDefault="00590575">
          <w:pPr>
            <w:pStyle w:val="TOC1"/>
            <w:tabs>
              <w:tab w:val="right" w:pos="9088"/>
            </w:tabs>
            <w:spacing w:before="229" w:line="240" w:lineRule="auto"/>
            <w:ind w:left="799"/>
          </w:pPr>
          <w:r>
            <w:t>PART II – GENERAL INFORMATION REGARDING</w:t>
          </w:r>
          <w:r>
            <w:rPr>
              <w:spacing w:val="-4"/>
            </w:rPr>
            <w:t xml:space="preserve"> </w:t>
          </w:r>
          <w:r>
            <w:t>THE</w:t>
          </w:r>
          <w:r>
            <w:rPr>
              <w:spacing w:val="-1"/>
            </w:rPr>
            <w:t xml:space="preserve"> </w:t>
          </w:r>
          <w:r>
            <w:t>WORKFORCE</w:t>
          </w:r>
          <w:r>
            <w:tab/>
          </w:r>
          <w:r w:rsidR="00D5728D">
            <w:t>6</w:t>
          </w:r>
          <w:r>
            <w:t>-14</w:t>
          </w:r>
        </w:p>
        <w:p w14:paraId="0FB4CF4A" w14:textId="77777777" w:rsidR="00333F05" w:rsidRDefault="00590575">
          <w:pPr>
            <w:pStyle w:val="TOC1"/>
            <w:spacing w:before="0"/>
            <w:ind w:left="799"/>
          </w:pPr>
          <w:r>
            <w:t>INVESTMENT ACT</w:t>
          </w:r>
        </w:p>
        <w:p w14:paraId="26810980" w14:textId="77777777" w:rsidR="00333F05" w:rsidRDefault="00A914AB">
          <w:pPr>
            <w:pStyle w:val="TOC2"/>
            <w:tabs>
              <w:tab w:val="left" w:pos="2238"/>
              <w:tab w:val="right" w:pos="8817"/>
            </w:tabs>
            <w:spacing w:line="228" w:lineRule="exact"/>
            <w:ind w:left="799"/>
          </w:pPr>
          <w:hyperlink w:anchor="_TOC_250028" w:history="1">
            <w:r w:rsidR="00590575">
              <w:t>Section</w:t>
            </w:r>
            <w:r w:rsidR="00590575">
              <w:rPr>
                <w:spacing w:val="-3"/>
              </w:rPr>
              <w:t xml:space="preserve"> </w:t>
            </w:r>
            <w:r w:rsidR="00590575">
              <w:t>1:</w:t>
            </w:r>
            <w:r w:rsidR="00590575">
              <w:tab/>
              <w:t>What is</w:t>
            </w:r>
            <w:r w:rsidR="00590575">
              <w:rPr>
                <w:spacing w:val="-1"/>
              </w:rPr>
              <w:t xml:space="preserve"> </w:t>
            </w:r>
            <w:r w:rsidR="00590575">
              <w:t>WIOA?</w:t>
            </w:r>
            <w:r w:rsidR="00590575">
              <w:tab/>
              <w:t>6</w:t>
            </w:r>
          </w:hyperlink>
        </w:p>
        <w:p w14:paraId="3F562F25" w14:textId="4DB27F0E" w:rsidR="00333F05" w:rsidRDefault="00A914AB">
          <w:pPr>
            <w:pStyle w:val="TOC2"/>
            <w:tabs>
              <w:tab w:val="left" w:pos="2238"/>
              <w:tab w:val="right" w:pos="8983"/>
            </w:tabs>
            <w:spacing w:before="1"/>
            <w:ind w:left="798"/>
          </w:pPr>
          <w:hyperlink w:anchor="_TOC_250027" w:history="1">
            <w:r w:rsidR="00590575">
              <w:t>Section</w:t>
            </w:r>
            <w:r w:rsidR="00590575">
              <w:rPr>
                <w:spacing w:val="-3"/>
              </w:rPr>
              <w:t xml:space="preserve"> </w:t>
            </w:r>
            <w:r w:rsidR="00590575">
              <w:t>2:</w:t>
            </w:r>
            <w:r w:rsidR="00590575">
              <w:tab/>
              <w:t>What are the WIOA Required</w:t>
            </w:r>
            <w:r w:rsidR="00590575">
              <w:rPr>
                <w:spacing w:val="-1"/>
              </w:rPr>
              <w:t xml:space="preserve"> </w:t>
            </w:r>
            <w:r w:rsidR="00590575">
              <w:t>Program</w:t>
            </w:r>
            <w:r w:rsidR="00590575">
              <w:rPr>
                <w:spacing w:val="-4"/>
              </w:rPr>
              <w:t xml:space="preserve"> </w:t>
            </w:r>
            <w:r w:rsidR="00590575">
              <w:t>Elements?</w:t>
            </w:r>
            <w:r w:rsidR="00E70F71">
              <w:t xml:space="preserve">                                                 </w:t>
            </w:r>
            <w:r w:rsidR="00590575">
              <w:t>7-</w:t>
            </w:r>
            <w:r w:rsidR="00E70F71">
              <w:t>10</w:t>
            </w:r>
          </w:hyperlink>
        </w:p>
        <w:p w14:paraId="685B6865" w14:textId="30C0E99D" w:rsidR="00333F05" w:rsidRDefault="00590575">
          <w:pPr>
            <w:pStyle w:val="TOC2"/>
            <w:tabs>
              <w:tab w:val="left" w:pos="2238"/>
              <w:tab w:val="right" w:pos="9084"/>
            </w:tabs>
            <w:ind w:left="798"/>
          </w:pPr>
          <w:r>
            <w:t>Section</w:t>
          </w:r>
          <w:r>
            <w:rPr>
              <w:spacing w:val="-3"/>
            </w:rPr>
            <w:t xml:space="preserve"> </w:t>
          </w:r>
          <w:r>
            <w:t>3:</w:t>
          </w:r>
          <w:r>
            <w:tab/>
            <w:t>Table: WIOA Required</w:t>
          </w:r>
          <w:r>
            <w:rPr>
              <w:spacing w:val="-4"/>
            </w:rPr>
            <w:t xml:space="preserve"> </w:t>
          </w:r>
          <w:r>
            <w:t>Program</w:t>
          </w:r>
          <w:r>
            <w:rPr>
              <w:spacing w:val="-4"/>
            </w:rPr>
            <w:t xml:space="preserve"> </w:t>
          </w:r>
          <w:r>
            <w:t>Elements</w:t>
          </w:r>
          <w:r w:rsidR="005A1DE9">
            <w:t xml:space="preserve">                                                             10-11</w:t>
          </w:r>
        </w:p>
        <w:p w14:paraId="15C0CF40" w14:textId="5AA5CEE5" w:rsidR="00333F05" w:rsidRDefault="00A914AB">
          <w:pPr>
            <w:pStyle w:val="TOC2"/>
            <w:tabs>
              <w:tab w:val="left" w:pos="2237"/>
              <w:tab w:val="right" w:pos="8919"/>
            </w:tabs>
            <w:spacing w:before="1" w:line="229" w:lineRule="exact"/>
          </w:pPr>
          <w:hyperlink w:anchor="_TOC_250026" w:history="1">
            <w:r w:rsidR="00590575">
              <w:t>Section</w:t>
            </w:r>
            <w:r w:rsidR="00590575">
              <w:rPr>
                <w:spacing w:val="-3"/>
              </w:rPr>
              <w:t xml:space="preserve"> </w:t>
            </w:r>
            <w:r w:rsidR="00590575">
              <w:t>4:</w:t>
            </w:r>
            <w:r w:rsidR="00590575">
              <w:tab/>
              <w:t>What is the process for recruiting and</w:t>
            </w:r>
            <w:r w:rsidR="00590575">
              <w:rPr>
                <w:spacing w:val="-5"/>
              </w:rPr>
              <w:t xml:space="preserve"> </w:t>
            </w:r>
            <w:r w:rsidR="00590575">
              <w:t>screening</w:t>
            </w:r>
            <w:r w:rsidR="00590575">
              <w:rPr>
                <w:spacing w:val="-2"/>
              </w:rPr>
              <w:t xml:space="preserve"> </w:t>
            </w:r>
            <w:r w:rsidR="00590575">
              <w:t>participants?</w:t>
            </w:r>
            <w:r w:rsidR="005F6942">
              <w:t xml:space="preserve">                                </w:t>
            </w:r>
            <w:r w:rsidR="00590575">
              <w:t>11</w:t>
            </w:r>
          </w:hyperlink>
          <w:r w:rsidR="00FD6376">
            <w:t>-12</w:t>
          </w:r>
        </w:p>
        <w:p w14:paraId="20DB7496" w14:textId="77777777" w:rsidR="00333F05" w:rsidRDefault="00590575">
          <w:pPr>
            <w:pStyle w:val="TOC2"/>
            <w:tabs>
              <w:tab w:val="left" w:pos="2237"/>
              <w:tab w:val="right" w:pos="8919"/>
            </w:tabs>
            <w:spacing w:line="229" w:lineRule="exact"/>
          </w:pPr>
          <w:r>
            <w:t>Section</w:t>
          </w:r>
          <w:r>
            <w:rPr>
              <w:spacing w:val="-3"/>
            </w:rPr>
            <w:t xml:space="preserve"> </w:t>
          </w:r>
          <w:r>
            <w:t>5:</w:t>
          </w:r>
          <w:r>
            <w:tab/>
            <w:t>How is the service</w:t>
          </w:r>
          <w:r>
            <w:rPr>
              <w:spacing w:val="-6"/>
            </w:rPr>
            <w:t xml:space="preserve"> </w:t>
          </w:r>
          <w:r>
            <w:t>providers</w:t>
          </w:r>
          <w:r>
            <w:rPr>
              <w:spacing w:val="-1"/>
            </w:rPr>
            <w:t xml:space="preserve"> </w:t>
          </w:r>
          <w:r>
            <w:t>selected?</w:t>
          </w:r>
          <w:r>
            <w:tab/>
            <w:t>12</w:t>
          </w:r>
        </w:p>
        <w:p w14:paraId="1E146A06" w14:textId="77777777" w:rsidR="00333F05" w:rsidRDefault="00A914AB">
          <w:pPr>
            <w:pStyle w:val="TOC2"/>
            <w:tabs>
              <w:tab w:val="left" w:pos="2237"/>
              <w:tab w:val="right" w:pos="8918"/>
            </w:tabs>
          </w:pPr>
          <w:hyperlink w:anchor="_TOC_250025" w:history="1">
            <w:r w:rsidR="00590575">
              <w:t>Section</w:t>
            </w:r>
            <w:r w:rsidR="00590575">
              <w:rPr>
                <w:spacing w:val="-3"/>
              </w:rPr>
              <w:t xml:space="preserve"> </w:t>
            </w:r>
            <w:r w:rsidR="00590575">
              <w:t>6:</w:t>
            </w:r>
            <w:r w:rsidR="00590575">
              <w:tab/>
              <w:t>What are the eligibility requirements</w:t>
            </w:r>
            <w:r w:rsidR="00590575">
              <w:rPr>
                <w:spacing w:val="-5"/>
              </w:rPr>
              <w:t xml:space="preserve"> </w:t>
            </w:r>
            <w:r w:rsidR="00590575">
              <w:t>for</w:t>
            </w:r>
            <w:r w:rsidR="00590575">
              <w:rPr>
                <w:spacing w:val="1"/>
              </w:rPr>
              <w:t xml:space="preserve"> </w:t>
            </w:r>
            <w:r w:rsidR="00590575">
              <w:t>participants?</w:t>
            </w:r>
            <w:r w:rsidR="00590575">
              <w:tab/>
              <w:t>12</w:t>
            </w:r>
          </w:hyperlink>
        </w:p>
        <w:p w14:paraId="10341F41" w14:textId="77777777" w:rsidR="00333F05" w:rsidRDefault="00A914AB">
          <w:pPr>
            <w:pStyle w:val="TOC2"/>
            <w:tabs>
              <w:tab w:val="left" w:pos="2237"/>
              <w:tab w:val="right" w:pos="9185"/>
            </w:tabs>
            <w:spacing w:before="1"/>
          </w:pPr>
          <w:hyperlink w:anchor="_TOC_250024" w:history="1">
            <w:r w:rsidR="00590575">
              <w:t>Section</w:t>
            </w:r>
            <w:r w:rsidR="00590575">
              <w:rPr>
                <w:spacing w:val="-3"/>
              </w:rPr>
              <w:t xml:space="preserve"> </w:t>
            </w:r>
            <w:r w:rsidR="00590575">
              <w:t>7:</w:t>
            </w:r>
            <w:r w:rsidR="00590575">
              <w:tab/>
              <w:t>Specifications and required services for WIOA</w:t>
            </w:r>
            <w:r w:rsidR="00590575">
              <w:rPr>
                <w:spacing w:val="-3"/>
              </w:rPr>
              <w:t xml:space="preserve"> </w:t>
            </w:r>
            <w:r w:rsidR="00590575">
              <w:t>Youth</w:t>
            </w:r>
            <w:r w:rsidR="00590575">
              <w:rPr>
                <w:spacing w:val="-2"/>
              </w:rPr>
              <w:t xml:space="preserve"> </w:t>
            </w:r>
            <w:r w:rsidR="00590575">
              <w:t>Programs</w:t>
            </w:r>
            <w:r w:rsidR="00590575">
              <w:tab/>
              <w:t>12-13</w:t>
            </w:r>
          </w:hyperlink>
        </w:p>
        <w:p w14:paraId="3A9FC77F" w14:textId="4CDEC454" w:rsidR="00333F05" w:rsidRDefault="00590575">
          <w:pPr>
            <w:pStyle w:val="TOC2"/>
            <w:tabs>
              <w:tab w:val="left" w:pos="2236"/>
              <w:tab w:val="right" w:pos="8918"/>
            </w:tabs>
          </w:pPr>
          <w:r>
            <w:t>Section</w:t>
          </w:r>
          <w:r>
            <w:rPr>
              <w:spacing w:val="-3"/>
            </w:rPr>
            <w:t xml:space="preserve"> </w:t>
          </w:r>
          <w:r>
            <w:t>8:</w:t>
          </w:r>
          <w:r>
            <w:tab/>
            <w:t>Operational Requirement for WIOA Youth</w:t>
          </w:r>
          <w:r>
            <w:rPr>
              <w:spacing w:val="-2"/>
            </w:rPr>
            <w:t xml:space="preserve"> </w:t>
          </w:r>
          <w:r>
            <w:t>Programs</w:t>
          </w:r>
          <w:r w:rsidR="00F04797">
            <w:t xml:space="preserve">                                            </w:t>
          </w:r>
          <w:r>
            <w:t>13</w:t>
          </w:r>
          <w:r w:rsidR="00F04797">
            <w:t>-14</w:t>
          </w:r>
        </w:p>
        <w:p w14:paraId="1EB52689" w14:textId="47324D21" w:rsidR="00333F05" w:rsidRDefault="00A914AB">
          <w:pPr>
            <w:pStyle w:val="TOC2"/>
            <w:tabs>
              <w:tab w:val="left" w:pos="2236"/>
              <w:tab w:val="right" w:pos="8918"/>
            </w:tabs>
            <w:spacing w:before="1"/>
            <w:ind w:left="796"/>
          </w:pPr>
          <w:hyperlink w:anchor="_TOC_250023" w:history="1">
            <w:r w:rsidR="00590575">
              <w:t>Section</w:t>
            </w:r>
            <w:r w:rsidR="00590575">
              <w:rPr>
                <w:spacing w:val="-3"/>
              </w:rPr>
              <w:t xml:space="preserve"> </w:t>
            </w:r>
            <w:r w:rsidR="00590575">
              <w:t>9:</w:t>
            </w:r>
            <w:r w:rsidR="00590575">
              <w:tab/>
              <w:t>What are the publicity</w:t>
            </w:r>
            <w:r w:rsidR="00590575">
              <w:rPr>
                <w:spacing w:val="-2"/>
              </w:rPr>
              <w:t xml:space="preserve"> </w:t>
            </w:r>
            <w:r w:rsidR="00590575">
              <w:t>requirements?</w:t>
            </w:r>
            <w:r w:rsidR="00590575">
              <w:tab/>
              <w:t>1</w:t>
            </w:r>
            <w:r w:rsidR="00F04797">
              <w:t>4</w:t>
            </w:r>
          </w:hyperlink>
        </w:p>
        <w:p w14:paraId="26940F9E" w14:textId="77777777" w:rsidR="00333F05" w:rsidRDefault="00A914AB">
          <w:pPr>
            <w:pStyle w:val="TOC2"/>
            <w:tabs>
              <w:tab w:val="left" w:pos="2236"/>
              <w:tab w:val="right" w:pos="8917"/>
            </w:tabs>
            <w:spacing w:line="229" w:lineRule="exact"/>
            <w:ind w:left="796"/>
          </w:pPr>
          <w:hyperlink w:anchor="_TOC_250022" w:history="1">
            <w:r w:rsidR="00590575">
              <w:t>Section</w:t>
            </w:r>
            <w:r w:rsidR="00590575">
              <w:rPr>
                <w:spacing w:val="-3"/>
              </w:rPr>
              <w:t xml:space="preserve"> </w:t>
            </w:r>
            <w:r w:rsidR="00590575">
              <w:t>10:</w:t>
            </w:r>
            <w:r w:rsidR="00590575">
              <w:tab/>
              <w:t>What are the union</w:t>
            </w:r>
            <w:r w:rsidR="00590575">
              <w:rPr>
                <w:spacing w:val="-1"/>
              </w:rPr>
              <w:t xml:space="preserve"> </w:t>
            </w:r>
            <w:r w:rsidR="00590575">
              <w:t>requirements?</w:t>
            </w:r>
            <w:r w:rsidR="00590575">
              <w:tab/>
              <w:t>14</w:t>
            </w:r>
          </w:hyperlink>
        </w:p>
        <w:p w14:paraId="1927DC92" w14:textId="77777777" w:rsidR="00333F05" w:rsidRDefault="00590575">
          <w:pPr>
            <w:pStyle w:val="TOC2"/>
            <w:tabs>
              <w:tab w:val="left" w:pos="2236"/>
              <w:tab w:val="right" w:pos="8917"/>
            </w:tabs>
            <w:spacing w:line="229" w:lineRule="exact"/>
            <w:ind w:left="796"/>
          </w:pPr>
          <w:r>
            <w:t>Section</w:t>
          </w:r>
          <w:r>
            <w:rPr>
              <w:spacing w:val="-3"/>
            </w:rPr>
            <w:t xml:space="preserve"> </w:t>
          </w:r>
          <w:r>
            <w:t>11:</w:t>
          </w:r>
          <w:r>
            <w:tab/>
            <w:t>What are the work</w:t>
          </w:r>
          <w:r>
            <w:rPr>
              <w:spacing w:val="1"/>
            </w:rPr>
            <w:t xml:space="preserve"> </w:t>
          </w:r>
          <w:r>
            <w:t>site agreements?</w:t>
          </w:r>
          <w:r>
            <w:tab/>
            <w:t>14</w:t>
          </w:r>
        </w:p>
        <w:p w14:paraId="29457B0C" w14:textId="77777777" w:rsidR="00333F05" w:rsidRDefault="00A914AB">
          <w:pPr>
            <w:pStyle w:val="TOC2"/>
            <w:tabs>
              <w:tab w:val="left" w:pos="2235"/>
              <w:tab w:val="right" w:pos="8916"/>
            </w:tabs>
            <w:spacing w:before="1"/>
            <w:ind w:left="795"/>
          </w:pPr>
          <w:hyperlink w:anchor="_TOC_250021" w:history="1">
            <w:r w:rsidR="00590575">
              <w:t>Section</w:t>
            </w:r>
            <w:r w:rsidR="00590575">
              <w:rPr>
                <w:spacing w:val="-3"/>
              </w:rPr>
              <w:t xml:space="preserve"> </w:t>
            </w:r>
            <w:r w:rsidR="00590575">
              <w:t>12:</w:t>
            </w:r>
            <w:r w:rsidR="00590575">
              <w:tab/>
              <w:t>How is the</w:t>
            </w:r>
            <w:r w:rsidR="00590575">
              <w:rPr>
                <w:spacing w:val="-6"/>
              </w:rPr>
              <w:t xml:space="preserve"> </w:t>
            </w:r>
            <w:r w:rsidR="00590575">
              <w:t>program</w:t>
            </w:r>
            <w:r w:rsidR="00590575">
              <w:rPr>
                <w:spacing w:val="-1"/>
              </w:rPr>
              <w:t xml:space="preserve"> </w:t>
            </w:r>
            <w:r w:rsidR="00590575">
              <w:t>monitored?</w:t>
            </w:r>
            <w:r w:rsidR="00590575">
              <w:tab/>
              <w:t>14</w:t>
            </w:r>
          </w:hyperlink>
        </w:p>
        <w:p w14:paraId="698E4310" w14:textId="77777777" w:rsidR="00333F05" w:rsidRDefault="00590575">
          <w:pPr>
            <w:pStyle w:val="TOC1"/>
            <w:tabs>
              <w:tab w:val="right" w:pos="9180"/>
            </w:tabs>
            <w:ind w:left="795"/>
          </w:pPr>
          <w:r>
            <w:t>PART III – GENERAL RFP PROCESS</w:t>
          </w:r>
          <w:r>
            <w:rPr>
              <w:spacing w:val="-1"/>
            </w:rPr>
            <w:t xml:space="preserve"> </w:t>
          </w:r>
          <w:r>
            <w:t>&amp; PROCEDURES</w:t>
          </w:r>
          <w:r>
            <w:tab/>
            <w:t>14-16</w:t>
          </w:r>
        </w:p>
        <w:p w14:paraId="11AFB680" w14:textId="77777777" w:rsidR="00333F05" w:rsidRDefault="00A914AB">
          <w:pPr>
            <w:pStyle w:val="TOC3"/>
            <w:tabs>
              <w:tab w:val="right" w:pos="8916"/>
            </w:tabs>
            <w:spacing w:line="227" w:lineRule="exact"/>
            <w:ind w:left="2235"/>
          </w:pPr>
          <w:hyperlink w:anchor="_TOC_250020" w:history="1">
            <w:r w:rsidR="00590575">
              <w:t>Eligible</w:t>
            </w:r>
            <w:r w:rsidR="00590575">
              <w:rPr>
                <w:spacing w:val="-1"/>
              </w:rPr>
              <w:t xml:space="preserve"> </w:t>
            </w:r>
            <w:r w:rsidR="00590575">
              <w:t>Proposers</w:t>
            </w:r>
            <w:r w:rsidR="00590575">
              <w:tab/>
              <w:t>14</w:t>
            </w:r>
          </w:hyperlink>
        </w:p>
        <w:p w14:paraId="1CF8FF61" w14:textId="38EE1FD0" w:rsidR="00333F05" w:rsidRDefault="00A914AB">
          <w:pPr>
            <w:pStyle w:val="TOC3"/>
            <w:tabs>
              <w:tab w:val="right" w:pos="8916"/>
            </w:tabs>
            <w:spacing w:line="229" w:lineRule="exact"/>
          </w:pPr>
          <w:hyperlink w:anchor="_TOC_250019" w:history="1">
            <w:r w:rsidR="00590575">
              <w:t>Questions and</w:t>
            </w:r>
            <w:r w:rsidR="00590575">
              <w:rPr>
                <w:spacing w:val="-1"/>
              </w:rPr>
              <w:t xml:space="preserve"> </w:t>
            </w:r>
            <w:r w:rsidR="00590575">
              <w:t>Proposer’s</w:t>
            </w:r>
            <w:r w:rsidR="00590575">
              <w:rPr>
                <w:spacing w:val="-1"/>
              </w:rPr>
              <w:t xml:space="preserve"> </w:t>
            </w:r>
            <w:r w:rsidR="00590575">
              <w:t>Conference</w:t>
            </w:r>
            <w:r w:rsidR="009B5A92">
              <w:t xml:space="preserve">                                                                     </w:t>
            </w:r>
            <w:r w:rsidR="00590575">
              <w:t>14</w:t>
            </w:r>
          </w:hyperlink>
          <w:r w:rsidR="009B5A92">
            <w:t>-15</w:t>
          </w:r>
        </w:p>
        <w:p w14:paraId="1769EC88" w14:textId="77777777" w:rsidR="00333F05" w:rsidRDefault="00A914AB">
          <w:pPr>
            <w:pStyle w:val="TOC3"/>
            <w:tabs>
              <w:tab w:val="right" w:pos="8915"/>
            </w:tabs>
          </w:pPr>
          <w:hyperlink w:anchor="_TOC_250018" w:history="1">
            <w:r w:rsidR="00590575">
              <w:t>Information on Submission of</w:t>
            </w:r>
            <w:r w:rsidR="00590575">
              <w:rPr>
                <w:spacing w:val="-4"/>
              </w:rPr>
              <w:t xml:space="preserve"> </w:t>
            </w:r>
            <w:r w:rsidR="00590575">
              <w:t>Completed</w:t>
            </w:r>
            <w:r w:rsidR="00590575">
              <w:rPr>
                <w:spacing w:val="1"/>
              </w:rPr>
              <w:t xml:space="preserve"> </w:t>
            </w:r>
            <w:r w:rsidR="00590575">
              <w:t>Proposals</w:t>
            </w:r>
            <w:r w:rsidR="00590575">
              <w:tab/>
              <w:t>15</w:t>
            </w:r>
          </w:hyperlink>
        </w:p>
        <w:p w14:paraId="55A3CB09" w14:textId="77777777" w:rsidR="00333F05" w:rsidRDefault="00A914AB">
          <w:pPr>
            <w:pStyle w:val="TOC3"/>
            <w:tabs>
              <w:tab w:val="right" w:pos="8915"/>
            </w:tabs>
          </w:pPr>
          <w:hyperlink w:anchor="_TOC_250017" w:history="1">
            <w:r w:rsidR="00590575">
              <w:t>Period</w:t>
            </w:r>
            <w:r w:rsidR="00590575">
              <w:rPr>
                <w:spacing w:val="-2"/>
              </w:rPr>
              <w:t xml:space="preserve"> </w:t>
            </w:r>
            <w:r w:rsidR="00590575">
              <w:t>of</w:t>
            </w:r>
            <w:r w:rsidR="00590575">
              <w:rPr>
                <w:spacing w:val="-2"/>
              </w:rPr>
              <w:t xml:space="preserve"> </w:t>
            </w:r>
            <w:r w:rsidR="00590575">
              <w:t>Performance</w:t>
            </w:r>
            <w:r w:rsidR="00590575">
              <w:tab/>
              <w:t>15</w:t>
            </w:r>
          </w:hyperlink>
        </w:p>
        <w:p w14:paraId="07B109DD" w14:textId="77777777" w:rsidR="00333F05" w:rsidRDefault="00A914AB">
          <w:pPr>
            <w:pStyle w:val="TOC3"/>
            <w:tabs>
              <w:tab w:val="right" w:pos="8914"/>
            </w:tabs>
            <w:spacing w:before="1"/>
            <w:ind w:left="2233"/>
          </w:pPr>
          <w:hyperlink w:anchor="_TOC_250016" w:history="1">
            <w:r w:rsidR="00590575">
              <w:t>Propriety</w:t>
            </w:r>
            <w:r w:rsidR="00590575">
              <w:rPr>
                <w:spacing w:val="-5"/>
              </w:rPr>
              <w:t xml:space="preserve"> </w:t>
            </w:r>
            <w:r w:rsidR="00590575">
              <w:t>Information</w:t>
            </w:r>
            <w:r w:rsidR="00590575">
              <w:tab/>
              <w:t>15</w:t>
            </w:r>
          </w:hyperlink>
        </w:p>
        <w:p w14:paraId="2DD424D9" w14:textId="77777777" w:rsidR="00333F05" w:rsidRDefault="00A914AB">
          <w:pPr>
            <w:pStyle w:val="TOC3"/>
            <w:tabs>
              <w:tab w:val="right" w:pos="9180"/>
            </w:tabs>
            <w:ind w:left="2233"/>
          </w:pPr>
          <w:hyperlink w:anchor="_TOC_250015" w:history="1">
            <w:r w:rsidR="00590575">
              <w:t>Limitations</w:t>
            </w:r>
            <w:r w:rsidR="00590575">
              <w:tab/>
              <w:t>15-16</w:t>
            </w:r>
          </w:hyperlink>
        </w:p>
        <w:p w14:paraId="3E967033" w14:textId="77777777" w:rsidR="00333F05" w:rsidRDefault="00A914AB">
          <w:pPr>
            <w:pStyle w:val="TOC1"/>
            <w:tabs>
              <w:tab w:val="right" w:pos="9177"/>
            </w:tabs>
            <w:spacing w:before="234"/>
          </w:pPr>
          <w:hyperlink w:anchor="_TOC_250014" w:history="1">
            <w:r w:rsidR="00590575">
              <w:t>PART IV –</w:t>
            </w:r>
            <w:r w:rsidR="00590575">
              <w:rPr>
                <w:spacing w:val="-1"/>
              </w:rPr>
              <w:t xml:space="preserve"> </w:t>
            </w:r>
            <w:r w:rsidR="00590575">
              <w:t>REVIEW PROCESS</w:t>
            </w:r>
            <w:r w:rsidR="00590575">
              <w:tab/>
              <w:t>16-18</w:t>
            </w:r>
          </w:hyperlink>
        </w:p>
        <w:p w14:paraId="2C5B266D" w14:textId="77777777" w:rsidR="00333F05" w:rsidRDefault="00A914AB">
          <w:pPr>
            <w:pStyle w:val="TOC3"/>
            <w:tabs>
              <w:tab w:val="right" w:pos="9179"/>
            </w:tabs>
            <w:spacing w:line="228" w:lineRule="exact"/>
            <w:ind w:left="2231"/>
          </w:pPr>
          <w:hyperlink w:anchor="_TOC_250013" w:history="1">
            <w:r w:rsidR="00590575">
              <w:t>Important</w:t>
            </w:r>
            <w:r w:rsidR="00590575">
              <w:rPr>
                <w:spacing w:val="-1"/>
              </w:rPr>
              <w:t xml:space="preserve"> </w:t>
            </w:r>
            <w:r w:rsidR="00590575">
              <w:t>Restrictions</w:t>
            </w:r>
            <w:r w:rsidR="00590575">
              <w:tab/>
              <w:t>16-17</w:t>
            </w:r>
          </w:hyperlink>
        </w:p>
        <w:p w14:paraId="3FDDEB87" w14:textId="77777777" w:rsidR="00333F05" w:rsidRDefault="00590575">
          <w:pPr>
            <w:pStyle w:val="TOC3"/>
            <w:tabs>
              <w:tab w:val="right" w:pos="8912"/>
            </w:tabs>
            <w:spacing w:line="229" w:lineRule="exact"/>
            <w:ind w:left="2231"/>
          </w:pPr>
          <w:r>
            <w:t>Debarment, Suspension, Ineligibility &amp;</w:t>
          </w:r>
          <w:r>
            <w:rPr>
              <w:spacing w:val="-3"/>
            </w:rPr>
            <w:t xml:space="preserve"> </w:t>
          </w:r>
          <w:r>
            <w:t>Voluntary</w:t>
          </w:r>
          <w:r>
            <w:rPr>
              <w:spacing w:val="-4"/>
            </w:rPr>
            <w:t xml:space="preserve"> </w:t>
          </w:r>
          <w:r>
            <w:t>Exclusion</w:t>
          </w:r>
          <w:r>
            <w:tab/>
            <w:t>17</w:t>
          </w:r>
        </w:p>
        <w:p w14:paraId="3FA18245" w14:textId="6B2A5743" w:rsidR="00333F05" w:rsidRDefault="00A914AB">
          <w:pPr>
            <w:pStyle w:val="TOC3"/>
            <w:tabs>
              <w:tab w:val="right" w:pos="9187"/>
            </w:tabs>
            <w:spacing w:line="229" w:lineRule="exact"/>
            <w:ind w:left="2240"/>
          </w:pPr>
          <w:hyperlink w:anchor="_TOC_250012" w:history="1">
            <w:r w:rsidR="00590575">
              <w:t>Contract</w:t>
            </w:r>
            <w:r w:rsidR="00590575">
              <w:rPr>
                <w:spacing w:val="-1"/>
              </w:rPr>
              <w:t xml:space="preserve"> </w:t>
            </w:r>
            <w:r w:rsidR="00590575">
              <w:t>Negotiations</w:t>
            </w:r>
            <w:r w:rsidR="00D52018">
              <w:t xml:space="preserve">                                                                                              </w:t>
            </w:r>
            <w:r w:rsidR="00590575">
              <w:t>17</w:t>
            </w:r>
          </w:hyperlink>
        </w:p>
        <w:p w14:paraId="320F5DF2" w14:textId="1714CD83" w:rsidR="00333F05" w:rsidRDefault="00A914AB">
          <w:pPr>
            <w:pStyle w:val="TOC3"/>
            <w:tabs>
              <w:tab w:val="right" w:pos="8920"/>
            </w:tabs>
            <w:spacing w:before="1"/>
            <w:ind w:left="2239"/>
          </w:pPr>
          <w:hyperlink w:anchor="_TOC_250011" w:history="1">
            <w:r w:rsidR="00590575">
              <w:t>Types</w:t>
            </w:r>
            <w:r w:rsidR="00590575">
              <w:rPr>
                <w:spacing w:val="-2"/>
              </w:rPr>
              <w:t xml:space="preserve"> </w:t>
            </w:r>
            <w:r w:rsidR="00590575">
              <w:t>of</w:t>
            </w:r>
            <w:r w:rsidR="00590575">
              <w:rPr>
                <w:spacing w:val="-2"/>
              </w:rPr>
              <w:t xml:space="preserve"> </w:t>
            </w:r>
            <w:r w:rsidR="00590575">
              <w:t>Contracts</w:t>
            </w:r>
            <w:r w:rsidR="00590575">
              <w:tab/>
              <w:t>1</w:t>
            </w:r>
            <w:r w:rsidR="00261FA6">
              <w:t>7</w:t>
            </w:r>
          </w:hyperlink>
        </w:p>
        <w:p w14:paraId="1293CE54" w14:textId="72BE044F" w:rsidR="00333F05" w:rsidRDefault="00A914AB">
          <w:pPr>
            <w:pStyle w:val="TOC3"/>
            <w:tabs>
              <w:tab w:val="right" w:pos="8919"/>
            </w:tabs>
            <w:spacing w:line="229" w:lineRule="exact"/>
            <w:ind w:left="2239"/>
          </w:pPr>
          <w:hyperlink w:anchor="_TOC_250010" w:history="1">
            <w:r w:rsidR="00590575">
              <w:t>Equipment</w:t>
            </w:r>
            <w:r w:rsidR="00590575">
              <w:tab/>
              <w:t>1</w:t>
            </w:r>
            <w:r w:rsidR="008044C6">
              <w:t>7</w:t>
            </w:r>
          </w:hyperlink>
        </w:p>
        <w:p w14:paraId="4B5F35F2" w14:textId="77777777" w:rsidR="00333F05" w:rsidRDefault="00A914AB">
          <w:pPr>
            <w:pStyle w:val="TOC3"/>
            <w:tabs>
              <w:tab w:val="right" w:pos="8919"/>
            </w:tabs>
            <w:spacing w:line="229" w:lineRule="exact"/>
            <w:ind w:left="2238"/>
          </w:pPr>
          <w:hyperlink w:anchor="_TOC_250009" w:history="1">
            <w:r w:rsidR="00590575">
              <w:t>Profit and Program</w:t>
            </w:r>
            <w:r w:rsidR="00590575">
              <w:rPr>
                <w:spacing w:val="-4"/>
              </w:rPr>
              <w:t xml:space="preserve"> </w:t>
            </w:r>
            <w:r w:rsidR="00590575">
              <w:t>Income</w:t>
            </w:r>
            <w:r w:rsidR="00590575">
              <w:tab/>
              <w:t>18</w:t>
            </w:r>
          </w:hyperlink>
        </w:p>
        <w:p w14:paraId="1EA55F0E" w14:textId="77777777" w:rsidR="00333F05" w:rsidRDefault="00A914AB">
          <w:pPr>
            <w:pStyle w:val="TOC3"/>
            <w:tabs>
              <w:tab w:val="right" w:pos="8919"/>
            </w:tabs>
            <w:spacing w:before="1"/>
            <w:ind w:left="2238"/>
          </w:pPr>
          <w:hyperlink w:anchor="_TOC_250008" w:history="1">
            <w:r w:rsidR="00590575">
              <w:t>Failure to Meet</w:t>
            </w:r>
            <w:r w:rsidR="00590575">
              <w:rPr>
                <w:spacing w:val="-1"/>
              </w:rPr>
              <w:t xml:space="preserve"> </w:t>
            </w:r>
            <w:r w:rsidR="00590575">
              <w:t>Program</w:t>
            </w:r>
            <w:r w:rsidR="00590575">
              <w:rPr>
                <w:spacing w:val="-4"/>
              </w:rPr>
              <w:t xml:space="preserve"> </w:t>
            </w:r>
            <w:r w:rsidR="00590575">
              <w:t>Performance/Benchmarks/Goals</w:t>
            </w:r>
            <w:r w:rsidR="00590575">
              <w:tab/>
              <w:t>18</w:t>
            </w:r>
          </w:hyperlink>
        </w:p>
        <w:p w14:paraId="493C6345" w14:textId="77777777" w:rsidR="00333F05" w:rsidRDefault="00A914AB">
          <w:pPr>
            <w:pStyle w:val="TOC3"/>
            <w:tabs>
              <w:tab w:val="right" w:pos="8918"/>
            </w:tabs>
            <w:ind w:left="2237"/>
          </w:pPr>
          <w:hyperlink w:anchor="_TOC_250007" w:history="1">
            <w:r w:rsidR="00590575">
              <w:t>Available</w:t>
            </w:r>
            <w:r w:rsidR="00590575">
              <w:rPr>
                <w:spacing w:val="-1"/>
              </w:rPr>
              <w:t xml:space="preserve"> </w:t>
            </w:r>
            <w:r w:rsidR="00590575">
              <w:t>Funds</w:t>
            </w:r>
            <w:r w:rsidR="00590575">
              <w:tab/>
              <w:t>18</w:t>
            </w:r>
          </w:hyperlink>
        </w:p>
        <w:p w14:paraId="2CB916F9" w14:textId="77777777" w:rsidR="00333F05" w:rsidRDefault="00A914AB">
          <w:pPr>
            <w:pStyle w:val="TOC1"/>
            <w:tabs>
              <w:tab w:val="right" w:pos="9181"/>
            </w:tabs>
            <w:ind w:left="797"/>
          </w:pPr>
          <w:hyperlink w:anchor="_TOC_250006" w:history="1">
            <w:r w:rsidR="00590575">
              <w:t>PART V –</w:t>
            </w:r>
            <w:r w:rsidR="00590575">
              <w:rPr>
                <w:spacing w:val="-1"/>
              </w:rPr>
              <w:t xml:space="preserve"> </w:t>
            </w:r>
            <w:r w:rsidR="00590575">
              <w:t>PROPOSAL</w:t>
            </w:r>
            <w:r w:rsidR="00590575">
              <w:rPr>
                <w:spacing w:val="-1"/>
              </w:rPr>
              <w:t xml:space="preserve"> </w:t>
            </w:r>
            <w:r w:rsidR="00590575">
              <w:t>NARRATIVE</w:t>
            </w:r>
            <w:r w:rsidR="00590575">
              <w:tab/>
              <w:t>18-23</w:t>
            </w:r>
          </w:hyperlink>
        </w:p>
        <w:p w14:paraId="53B31E2E" w14:textId="03F9E3FB" w:rsidR="00333F05" w:rsidRDefault="00A914AB">
          <w:pPr>
            <w:pStyle w:val="TOC3"/>
            <w:tabs>
              <w:tab w:val="right" w:pos="9183"/>
            </w:tabs>
            <w:spacing w:line="227" w:lineRule="exact"/>
            <w:ind w:left="2236"/>
          </w:pPr>
          <w:hyperlink w:anchor="_TOC_250005" w:history="1">
            <w:r w:rsidR="00590575">
              <w:t>Preparation</w:t>
            </w:r>
            <w:r w:rsidR="00590575">
              <w:rPr>
                <w:spacing w:val="-2"/>
              </w:rPr>
              <w:t xml:space="preserve"> </w:t>
            </w:r>
            <w:r w:rsidR="00590575">
              <w:t>of</w:t>
            </w:r>
            <w:r w:rsidR="00590575">
              <w:rPr>
                <w:spacing w:val="-2"/>
              </w:rPr>
              <w:t xml:space="preserve"> </w:t>
            </w:r>
            <w:r w:rsidR="00590575">
              <w:t>Proposals</w:t>
            </w:r>
            <w:r w:rsidR="00A974B4">
              <w:t xml:space="preserve">                                                                                          </w:t>
            </w:r>
            <w:r w:rsidR="00590575">
              <w:t>18</w:t>
            </w:r>
          </w:hyperlink>
        </w:p>
        <w:p w14:paraId="1999AEBE" w14:textId="6E7775B0" w:rsidR="00333F05" w:rsidRDefault="00590575">
          <w:pPr>
            <w:pStyle w:val="TOC3"/>
            <w:tabs>
              <w:tab w:val="right" w:pos="8916"/>
            </w:tabs>
            <w:spacing w:line="229" w:lineRule="exact"/>
            <w:ind w:left="2235"/>
          </w:pPr>
          <w:r>
            <w:t>Abstract</w:t>
          </w:r>
          <w:r>
            <w:tab/>
            <w:t>1</w:t>
          </w:r>
          <w:r w:rsidR="00643E93">
            <w:t>8</w:t>
          </w:r>
        </w:p>
        <w:p w14:paraId="37D1754F" w14:textId="03FACB62" w:rsidR="00333F05" w:rsidRDefault="00590575">
          <w:pPr>
            <w:pStyle w:val="TOC3"/>
            <w:tabs>
              <w:tab w:val="right" w:pos="8916"/>
            </w:tabs>
            <w:spacing w:before="1"/>
            <w:ind w:left="2235"/>
          </w:pPr>
          <w:r>
            <w:t>Organizational</w:t>
          </w:r>
          <w:r>
            <w:rPr>
              <w:spacing w:val="-1"/>
            </w:rPr>
            <w:t xml:space="preserve"> </w:t>
          </w:r>
          <w:r>
            <w:t>Background</w:t>
          </w:r>
          <w:r>
            <w:tab/>
            <w:t>1</w:t>
          </w:r>
          <w:r w:rsidR="00643E93">
            <w:t>8</w:t>
          </w:r>
        </w:p>
        <w:p w14:paraId="798E19B5" w14:textId="03D296B1" w:rsidR="00333F05" w:rsidRDefault="00590575">
          <w:pPr>
            <w:pStyle w:val="TOC3"/>
            <w:tabs>
              <w:tab w:val="right" w:pos="8915"/>
            </w:tabs>
          </w:pPr>
          <w:r>
            <w:t>Target</w:t>
          </w:r>
          <w:r>
            <w:rPr>
              <w:spacing w:val="-1"/>
            </w:rPr>
            <w:t xml:space="preserve"> </w:t>
          </w:r>
          <w:r>
            <w:t>Population</w:t>
          </w:r>
          <w:r w:rsidR="00643E93">
            <w:t xml:space="preserve">                                                                                                     </w:t>
          </w:r>
          <w:r>
            <w:t>1</w:t>
          </w:r>
          <w:r w:rsidR="00643E93">
            <w:t>8-19</w:t>
          </w:r>
        </w:p>
        <w:p w14:paraId="5B7D35EE" w14:textId="5A126595" w:rsidR="00333F05" w:rsidRDefault="00590575">
          <w:pPr>
            <w:pStyle w:val="TOC3"/>
            <w:tabs>
              <w:tab w:val="right" w:pos="9181"/>
            </w:tabs>
            <w:spacing w:before="1"/>
          </w:pPr>
          <w:r>
            <w:t>Program</w:t>
          </w:r>
          <w:r>
            <w:rPr>
              <w:spacing w:val="-5"/>
            </w:rPr>
            <w:t xml:space="preserve"> </w:t>
          </w:r>
          <w:r>
            <w:t>Design</w:t>
          </w:r>
          <w:r w:rsidR="00BC788C">
            <w:t xml:space="preserve">                                                                                                        </w:t>
          </w:r>
          <w:r w:rsidR="00643E93">
            <w:t>19</w:t>
          </w:r>
          <w:r w:rsidR="00BC788C">
            <w:t>-20</w:t>
          </w:r>
        </w:p>
        <w:p w14:paraId="6D8ACAFE" w14:textId="138E551B" w:rsidR="00333F05" w:rsidRDefault="00590575">
          <w:pPr>
            <w:pStyle w:val="TOC3"/>
            <w:tabs>
              <w:tab w:val="right" w:pos="8914"/>
            </w:tabs>
            <w:spacing w:line="229" w:lineRule="exact"/>
            <w:ind w:left="2233"/>
          </w:pPr>
          <w:r>
            <w:t>Program</w:t>
          </w:r>
          <w:r>
            <w:rPr>
              <w:spacing w:val="-5"/>
            </w:rPr>
            <w:t xml:space="preserve"> </w:t>
          </w:r>
          <w:r>
            <w:t>Staff</w:t>
          </w:r>
          <w:r>
            <w:rPr>
              <w:spacing w:val="-2"/>
            </w:rPr>
            <w:t xml:space="preserve"> </w:t>
          </w:r>
          <w:r>
            <w:t>Qualifications</w:t>
          </w:r>
          <w:r w:rsidR="00C30D8D">
            <w:t xml:space="preserve">                                                                                    20</w:t>
          </w:r>
        </w:p>
        <w:p w14:paraId="009A62D2" w14:textId="6A62B16D" w:rsidR="00333F05" w:rsidRDefault="00590575">
          <w:pPr>
            <w:pStyle w:val="TOC3"/>
            <w:tabs>
              <w:tab w:val="right" w:pos="8914"/>
            </w:tabs>
            <w:spacing w:line="229" w:lineRule="exact"/>
            <w:ind w:left="2233"/>
          </w:pPr>
          <w:r>
            <w:t>Previous</w:t>
          </w:r>
          <w:r>
            <w:rPr>
              <w:spacing w:val="-2"/>
            </w:rPr>
            <w:t xml:space="preserve"> </w:t>
          </w:r>
          <w:r>
            <w:t>Experience</w:t>
          </w:r>
          <w:r w:rsidR="00C30D8D">
            <w:t xml:space="preserve">                                                                                                 20-21</w:t>
          </w:r>
        </w:p>
        <w:p w14:paraId="3DCDBF2C" w14:textId="0AF4E7B8" w:rsidR="00333F05" w:rsidRDefault="00590575">
          <w:pPr>
            <w:pStyle w:val="TOC3"/>
            <w:tabs>
              <w:tab w:val="right" w:pos="9179"/>
            </w:tabs>
            <w:spacing w:before="1"/>
            <w:ind w:left="2232"/>
          </w:pPr>
          <w:r>
            <w:t>Budget</w:t>
          </w:r>
          <w:r w:rsidR="00C30D8D">
            <w:t xml:space="preserve">                                                                                                                       </w:t>
          </w:r>
          <w:r>
            <w:t>21-2</w:t>
          </w:r>
          <w:r w:rsidR="00C30D8D">
            <w:t>2</w:t>
          </w:r>
        </w:p>
        <w:p w14:paraId="192BCD42" w14:textId="4A7EF2AC" w:rsidR="00333F05" w:rsidRDefault="00A914AB">
          <w:pPr>
            <w:pStyle w:val="TOC1"/>
            <w:tabs>
              <w:tab w:val="right" w:pos="9176"/>
            </w:tabs>
            <w:spacing w:before="235"/>
          </w:pPr>
          <w:hyperlink w:anchor="_TOC_250004" w:history="1">
            <w:r w:rsidR="00590575">
              <w:t>APPENDIX</w:t>
            </w:r>
            <w:r w:rsidR="00590575">
              <w:tab/>
              <w:t>2</w:t>
            </w:r>
            <w:r w:rsidR="00936B5E">
              <w:t>3</w:t>
            </w:r>
            <w:r w:rsidR="00590575">
              <w:t>-</w:t>
            </w:r>
            <w:r w:rsidR="00936B5E">
              <w:t>48</w:t>
            </w:r>
          </w:hyperlink>
        </w:p>
        <w:p w14:paraId="406E2CDA" w14:textId="28339F9A" w:rsidR="00333F05" w:rsidRDefault="00590575">
          <w:pPr>
            <w:pStyle w:val="TOC3"/>
            <w:tabs>
              <w:tab w:val="right" w:pos="8912"/>
            </w:tabs>
            <w:spacing w:line="228" w:lineRule="exact"/>
            <w:ind w:left="2231"/>
          </w:pPr>
          <w:r>
            <w:t>Proposal</w:t>
          </w:r>
          <w:r>
            <w:rPr>
              <w:spacing w:val="-1"/>
            </w:rPr>
            <w:t xml:space="preserve"> </w:t>
          </w:r>
          <w:r>
            <w:t>Cover</w:t>
          </w:r>
          <w:r>
            <w:rPr>
              <w:spacing w:val="1"/>
            </w:rPr>
            <w:t xml:space="preserve"> </w:t>
          </w:r>
          <w:r>
            <w:t>Sheet</w:t>
          </w:r>
          <w:r>
            <w:tab/>
            <w:t>2</w:t>
          </w:r>
          <w:r w:rsidR="00936B5E">
            <w:t>3</w:t>
          </w:r>
        </w:p>
        <w:p w14:paraId="5DBB72CC" w14:textId="6557D1A8" w:rsidR="00333F05" w:rsidRDefault="00A914AB">
          <w:pPr>
            <w:pStyle w:val="TOC3"/>
            <w:tabs>
              <w:tab w:val="right" w:pos="8911"/>
            </w:tabs>
            <w:spacing w:before="1" w:line="229" w:lineRule="exact"/>
            <w:ind w:left="2230"/>
          </w:pPr>
          <w:hyperlink w:anchor="_TOC_250003" w:history="1">
            <w:r w:rsidR="00590575">
              <w:t>WIOA Out of School Budget</w:t>
            </w:r>
            <w:r w:rsidR="00590575">
              <w:rPr>
                <w:spacing w:val="-3"/>
              </w:rPr>
              <w:t xml:space="preserve"> </w:t>
            </w:r>
            <w:r w:rsidR="00590575">
              <w:t>Summary</w:t>
            </w:r>
            <w:r w:rsidR="00590575">
              <w:rPr>
                <w:spacing w:val="-4"/>
              </w:rPr>
              <w:t xml:space="preserve"> </w:t>
            </w:r>
            <w:r w:rsidR="00590575">
              <w:t>Page</w:t>
            </w:r>
            <w:r w:rsidR="00590575">
              <w:tab/>
              <w:t>2</w:t>
            </w:r>
            <w:r w:rsidR="003126D8">
              <w:t>4</w:t>
            </w:r>
          </w:hyperlink>
        </w:p>
        <w:p w14:paraId="7B2FE083" w14:textId="6D6380EF" w:rsidR="00333F05" w:rsidRDefault="00A914AB">
          <w:pPr>
            <w:pStyle w:val="TOC3"/>
            <w:tabs>
              <w:tab w:val="right" w:pos="8911"/>
            </w:tabs>
            <w:spacing w:line="229" w:lineRule="exact"/>
            <w:ind w:left="2230"/>
          </w:pPr>
          <w:hyperlink w:anchor="_TOC_250002" w:history="1">
            <w:r w:rsidR="00590575">
              <w:t>WIOA Out of School</w:t>
            </w:r>
            <w:r w:rsidR="00590575">
              <w:rPr>
                <w:spacing w:val="-5"/>
              </w:rPr>
              <w:t xml:space="preserve"> </w:t>
            </w:r>
            <w:r w:rsidR="00590575">
              <w:t>Budget</w:t>
            </w:r>
            <w:r w:rsidR="00590575">
              <w:rPr>
                <w:spacing w:val="2"/>
              </w:rPr>
              <w:t xml:space="preserve"> </w:t>
            </w:r>
            <w:r w:rsidR="00590575">
              <w:t>Form</w:t>
            </w:r>
            <w:r w:rsidR="00590575">
              <w:tab/>
              <w:t>2</w:t>
            </w:r>
            <w:r w:rsidR="00B83AB9">
              <w:t>5</w:t>
            </w:r>
          </w:hyperlink>
        </w:p>
        <w:p w14:paraId="76C4EAB6" w14:textId="0E952726" w:rsidR="00333F05" w:rsidRDefault="00A914AB">
          <w:pPr>
            <w:pStyle w:val="TOC3"/>
            <w:tabs>
              <w:tab w:val="right" w:pos="8911"/>
            </w:tabs>
            <w:ind w:left="2229"/>
          </w:pPr>
          <w:hyperlink w:anchor="_TOC_250001" w:history="1">
            <w:r w:rsidR="00590575">
              <w:t>WIOA Out of School Budget</w:t>
            </w:r>
            <w:r w:rsidR="00590575">
              <w:rPr>
                <w:spacing w:val="-3"/>
              </w:rPr>
              <w:t xml:space="preserve"> </w:t>
            </w:r>
            <w:r w:rsidR="00590575">
              <w:t>Narrative</w:t>
            </w:r>
            <w:r w:rsidR="00590575">
              <w:rPr>
                <w:spacing w:val="-1"/>
              </w:rPr>
              <w:t xml:space="preserve"> </w:t>
            </w:r>
            <w:r w:rsidR="00590575">
              <w:t>Form</w:t>
            </w:r>
            <w:r w:rsidR="00590575">
              <w:tab/>
              <w:t>2</w:t>
            </w:r>
            <w:r w:rsidR="00B83AB9">
              <w:t>6</w:t>
            </w:r>
          </w:hyperlink>
        </w:p>
        <w:p w14:paraId="7B6D4252" w14:textId="58AA694C" w:rsidR="00333F05" w:rsidRDefault="00590575">
          <w:pPr>
            <w:pStyle w:val="TOC3"/>
            <w:tabs>
              <w:tab w:val="right" w:pos="8910"/>
            </w:tabs>
            <w:spacing w:before="1"/>
            <w:ind w:left="2241"/>
          </w:pPr>
          <w:r>
            <w:t>WIOA Out of School Work Experience Tracking</w:t>
          </w:r>
          <w:r>
            <w:rPr>
              <w:spacing w:val="-8"/>
            </w:rPr>
            <w:t xml:space="preserve"> </w:t>
          </w:r>
          <w:r>
            <w:t>Budget</w:t>
          </w:r>
          <w:r>
            <w:rPr>
              <w:spacing w:val="1"/>
            </w:rPr>
            <w:t xml:space="preserve"> </w:t>
          </w:r>
          <w:r>
            <w:t>Form</w:t>
          </w:r>
          <w:r>
            <w:tab/>
            <w:t>2</w:t>
          </w:r>
          <w:r w:rsidR="00B83AB9">
            <w:t>7</w:t>
          </w:r>
        </w:p>
        <w:p w14:paraId="29964DE2" w14:textId="2292B101" w:rsidR="00333F05" w:rsidRDefault="00A914AB">
          <w:pPr>
            <w:pStyle w:val="TOC3"/>
            <w:tabs>
              <w:tab w:val="right" w:pos="8910"/>
            </w:tabs>
            <w:ind w:left="2229"/>
          </w:pPr>
          <w:hyperlink w:anchor="_TOC_250000" w:history="1">
            <w:r w:rsidR="00590575">
              <w:t>Authorized Representatives</w:t>
            </w:r>
            <w:r w:rsidR="00590575">
              <w:tab/>
            </w:r>
            <w:r w:rsidR="00B83AB9">
              <w:t>28</w:t>
            </w:r>
          </w:hyperlink>
        </w:p>
        <w:p w14:paraId="0636A7F4" w14:textId="63A3A515" w:rsidR="00333F05" w:rsidRDefault="00590575">
          <w:pPr>
            <w:pStyle w:val="TOC4"/>
            <w:tabs>
              <w:tab w:val="right" w:pos="9142"/>
            </w:tabs>
            <w:spacing w:before="1" w:line="207" w:lineRule="exact"/>
          </w:pPr>
          <w:r>
            <w:t>Glossary</w:t>
          </w:r>
          <w:r>
            <w:rPr>
              <w:spacing w:val="-5"/>
            </w:rPr>
            <w:t xml:space="preserve"> </w:t>
          </w:r>
          <w:r>
            <w:t>of</w:t>
          </w:r>
          <w:r>
            <w:rPr>
              <w:spacing w:val="-2"/>
            </w:rPr>
            <w:t xml:space="preserve"> </w:t>
          </w:r>
          <w:r>
            <w:t>Terms</w:t>
          </w:r>
          <w:r>
            <w:tab/>
          </w:r>
          <w:r w:rsidR="00B83AB9">
            <w:t>29-38</w:t>
          </w:r>
        </w:p>
        <w:p w14:paraId="79D5EEBD" w14:textId="2C7585FE" w:rsidR="00333F05" w:rsidRDefault="00590575">
          <w:pPr>
            <w:pStyle w:val="TOC4"/>
            <w:tabs>
              <w:tab w:val="right" w:pos="9142"/>
            </w:tabs>
          </w:pPr>
          <w:r>
            <w:lastRenderedPageBreak/>
            <w:t>Selective</w:t>
          </w:r>
          <w:r>
            <w:rPr>
              <w:spacing w:val="-2"/>
            </w:rPr>
            <w:t xml:space="preserve"> </w:t>
          </w:r>
          <w:r>
            <w:t>Service</w:t>
          </w:r>
          <w:r>
            <w:tab/>
          </w:r>
          <w:r w:rsidR="00B83AB9">
            <w:t>39-40</w:t>
          </w:r>
        </w:p>
        <w:p w14:paraId="1F34C438" w14:textId="5A4EB4C9" w:rsidR="00333F05" w:rsidRDefault="00590575">
          <w:pPr>
            <w:pStyle w:val="TOC4"/>
            <w:tabs>
              <w:tab w:val="right" w:pos="8902"/>
            </w:tabs>
          </w:pPr>
          <w:r>
            <w:t>Puerto Rico</w:t>
          </w:r>
          <w:r>
            <w:rPr>
              <w:spacing w:val="-1"/>
            </w:rPr>
            <w:t xml:space="preserve"> </w:t>
          </w:r>
          <w:r>
            <w:t>DOB</w:t>
          </w:r>
          <w:r>
            <w:tab/>
          </w:r>
          <w:r w:rsidR="00B83AB9">
            <w:t>41</w:t>
          </w:r>
        </w:p>
        <w:p w14:paraId="4658600D" w14:textId="60E2544C" w:rsidR="00333F05" w:rsidRDefault="00590575">
          <w:pPr>
            <w:pStyle w:val="TOC4"/>
            <w:tabs>
              <w:tab w:val="right" w:pos="9142"/>
            </w:tabs>
            <w:spacing w:after="20" w:line="207" w:lineRule="exact"/>
          </w:pPr>
          <w:r>
            <w:t>Mandated Reporting</w:t>
          </w:r>
          <w:r>
            <w:tab/>
          </w:r>
          <w:r w:rsidR="00251366">
            <w:t>42-43</w:t>
          </w:r>
        </w:p>
        <w:p w14:paraId="4769A60B" w14:textId="0EDB750A" w:rsidR="00333F05" w:rsidRDefault="00590575">
          <w:pPr>
            <w:pStyle w:val="TOC4"/>
            <w:tabs>
              <w:tab w:val="right" w:pos="9142"/>
            </w:tabs>
            <w:spacing w:before="75" w:line="240" w:lineRule="auto"/>
            <w:ind w:left="2242"/>
          </w:pPr>
          <w:r>
            <w:t>Worksite</w:t>
          </w:r>
          <w:r>
            <w:rPr>
              <w:spacing w:val="-2"/>
            </w:rPr>
            <w:t xml:space="preserve"> </w:t>
          </w:r>
          <w:r>
            <w:t>Agreement</w:t>
          </w:r>
          <w:r>
            <w:tab/>
          </w:r>
          <w:r w:rsidR="00BE08E6">
            <w:t>44-48</w:t>
          </w:r>
        </w:p>
      </w:sdtContent>
    </w:sdt>
    <w:p w14:paraId="3B13CD3C" w14:textId="77777777" w:rsidR="00333F05" w:rsidRDefault="00333F05">
      <w:pPr>
        <w:sectPr w:rsidR="00333F05">
          <w:pgSz w:w="12240" w:h="15840"/>
          <w:pgMar w:top="640" w:right="620" w:bottom="1812" w:left="640" w:header="0" w:footer="1254" w:gutter="0"/>
          <w:cols w:space="720"/>
        </w:sectPr>
      </w:pPr>
    </w:p>
    <w:p w14:paraId="25CED8C6" w14:textId="77777777" w:rsidR="00333F05" w:rsidRDefault="00590575">
      <w:pPr>
        <w:pStyle w:val="Heading1"/>
        <w:jc w:val="both"/>
      </w:pPr>
      <w:r>
        <w:lastRenderedPageBreak/>
        <w:t>PART I: INTRODUCTION AND BACKGROUND</w:t>
      </w:r>
    </w:p>
    <w:p w14:paraId="0B5EEF2A" w14:textId="77777777" w:rsidR="00333F05" w:rsidRDefault="00590575">
      <w:pPr>
        <w:pStyle w:val="BodyText"/>
        <w:spacing w:before="270"/>
        <w:ind w:left="799" w:right="817"/>
        <w:jc w:val="both"/>
      </w:pPr>
      <w:r>
        <w:t xml:space="preserve">The Northwest Regional Workforce Investment Board (NRWIB) is the administrative entity that oversees and administers WIOA and CT-DOL funded programs in the Northwest Region Service Delivery Area (SDA). It was established by the Governor to promote effective delivery of job training services throughout the region that includes the 41 municipalities. The 41 municipalities that make up the region are: </w:t>
      </w:r>
      <w:proofErr w:type="spellStart"/>
      <w:r>
        <w:t>Barkhamsted</w:t>
      </w:r>
      <w:proofErr w:type="spellEnd"/>
      <w:r>
        <w:t>, Bethlehem, Bethel, Bridgewater, Brookfield, Canaan, Cheshire, Colebrook, Cornwall, Danbury, Goshen, Hartland, Harwinton, Kent, Litchfield, Middlebury, Morris, Newtown, New Fairfield, New Milford, New Hartford, Naugatuck, Norfolk, North Canaan, Prospect, Redding, Ridgefield, Roxbury, Salisbury, Sharon, Sherman, Southbury, Thomaston, Torrington, Warren, Washington, Waterbury, Watertown, Winchester, Winsted, Wolcott, and Woodbury.</w:t>
      </w:r>
    </w:p>
    <w:p w14:paraId="5409D075" w14:textId="77777777" w:rsidR="00333F05" w:rsidRDefault="00333F05">
      <w:pPr>
        <w:pStyle w:val="BodyText"/>
      </w:pPr>
    </w:p>
    <w:p w14:paraId="178F0D2C" w14:textId="77777777" w:rsidR="00333F05" w:rsidRDefault="00590575">
      <w:pPr>
        <w:pStyle w:val="BodyText"/>
        <w:ind w:left="799" w:right="816"/>
        <w:jc w:val="both"/>
      </w:pPr>
      <w:r>
        <w:t xml:space="preserve">This request for proposal does not commit the Northwest Regional Workforce Investment Board to award a contract, to pay any costs incurred in the preparation of a proposal under this request or to procure a contract for services or supplies. The Northwest Regional Workforce Investment Board reserves the right to accept or reject any or all proposals received as a result of this request; to negotiate with all qualified sources or to cancel in part or in its entirety this request for </w:t>
      </w:r>
      <w:proofErr w:type="gramStart"/>
      <w:r>
        <w:t>proposal;</w:t>
      </w:r>
      <w:proofErr w:type="gramEnd"/>
      <w:r>
        <w:t xml:space="preserve"> if it is not in the best interest of the Northwest Regional Workforce Investment Board.</w:t>
      </w:r>
    </w:p>
    <w:p w14:paraId="65F8FD57" w14:textId="77777777" w:rsidR="00333F05" w:rsidRDefault="00333F05">
      <w:pPr>
        <w:pStyle w:val="BodyText"/>
      </w:pPr>
    </w:p>
    <w:p w14:paraId="1C1BE0D4" w14:textId="4A7DF62E" w:rsidR="00333F05" w:rsidRDefault="00590575">
      <w:pPr>
        <w:pStyle w:val="BodyText"/>
        <w:ind w:left="799" w:right="818"/>
        <w:jc w:val="both"/>
      </w:pPr>
      <w:r>
        <w:t>The NRWIB is seeking qualified vendors to provide WIOA</w:t>
      </w:r>
      <w:r w:rsidR="00A047B1">
        <w:t xml:space="preserve"> OSY</w:t>
      </w:r>
      <w:r>
        <w:t>-approved services for out of school youth. We are seeking partners in the community who will work collaboratively with young people and staff at NRWIB to help area youth succeed in the workplace. This collaboration requires that vendors craft creative and innovative approaches that are youth centered and youth focused, in addition to being cost effective</w:t>
      </w:r>
      <w:r w:rsidR="005F24E9">
        <w:t>,</w:t>
      </w:r>
      <w:r w:rsidR="00E776A4">
        <w:t xml:space="preserve"> </w:t>
      </w:r>
      <w:r w:rsidR="00E776A4" w:rsidRPr="00776CFC">
        <w:t>conducting</w:t>
      </w:r>
      <w:r w:rsidR="005F24E9" w:rsidRPr="00776CFC">
        <w:t xml:space="preserve"> </w:t>
      </w:r>
      <w:r w:rsidR="00E776A4" w:rsidRPr="00776CFC">
        <w:t>program suitability assessments such as CASAS</w:t>
      </w:r>
      <w:r w:rsidR="00A047B1" w:rsidRPr="00776CFC">
        <w:t xml:space="preserve"> testing</w:t>
      </w:r>
      <w:r w:rsidR="00E776A4" w:rsidRPr="00776CFC">
        <w:t xml:space="preserve">, </w:t>
      </w:r>
      <w:r w:rsidR="005E28FA" w:rsidRPr="00776CFC">
        <w:t>managing data entry</w:t>
      </w:r>
      <w:r w:rsidR="005F24E9" w:rsidRPr="00776CFC">
        <w:t>,</w:t>
      </w:r>
      <w:r w:rsidRPr="00776CFC">
        <w:t xml:space="preserve"> </w:t>
      </w:r>
      <w:r>
        <w:t>and providing measurable, quantifiable outcomes.</w:t>
      </w:r>
      <w:r w:rsidR="00A047B1">
        <w:t xml:space="preserve"> Vendors will also be required to gather all documentation related to WIOA eligibility, ensuring all participant files are complete and that all participants have me</w:t>
      </w:r>
      <w:r w:rsidR="00492F99">
        <w:t>t</w:t>
      </w:r>
      <w:r w:rsidR="00A047B1">
        <w:t xml:space="preserve"> the requirements to receive WIOA funded services. </w:t>
      </w:r>
    </w:p>
    <w:p w14:paraId="748CDFE8" w14:textId="77777777" w:rsidR="00333F05" w:rsidRDefault="00333F05">
      <w:pPr>
        <w:pStyle w:val="BodyText"/>
      </w:pPr>
    </w:p>
    <w:p w14:paraId="5B76BEA4" w14:textId="45057D4F" w:rsidR="00333F05" w:rsidRDefault="00590575">
      <w:pPr>
        <w:pStyle w:val="BodyText"/>
        <w:ind w:left="799" w:right="817"/>
        <w:jc w:val="both"/>
      </w:pPr>
      <w:proofErr w:type="gramStart"/>
      <w:r>
        <w:t>In preparing a response, it</w:t>
      </w:r>
      <w:proofErr w:type="gramEnd"/>
      <w:r>
        <w:t xml:space="preserve"> is important that applicants create an innovative approach to retention and follow-up services. Too often, these services are conceived as an </w:t>
      </w:r>
      <w:r w:rsidR="009E63EC">
        <w:t>afterthought</w:t>
      </w:r>
      <w:r>
        <w:t xml:space="preserve"> to program design. </w:t>
      </w:r>
      <w:r w:rsidR="00A047B1">
        <w:t>All responses must adequately address and describe retention and follow up services.</w:t>
      </w:r>
    </w:p>
    <w:p w14:paraId="757C810D" w14:textId="77777777" w:rsidR="00333F05" w:rsidRDefault="00333F05">
      <w:pPr>
        <w:pStyle w:val="BodyText"/>
      </w:pPr>
    </w:p>
    <w:p w14:paraId="446FCA01" w14:textId="5E48F0B6" w:rsidR="00333F05" w:rsidRDefault="00A047B1">
      <w:pPr>
        <w:pStyle w:val="BodyText"/>
        <w:ind w:left="799" w:right="813"/>
        <w:jc w:val="both"/>
      </w:pPr>
      <w:r>
        <w:t xml:space="preserve">Vendor must </w:t>
      </w:r>
      <w:r w:rsidR="00590575">
        <w:t xml:space="preserve">consider a positive youth development approach when crafting their response. Youth Development is the ongoing process in which all young people  </w:t>
      </w:r>
      <w:r w:rsidR="0094598F">
        <w:t xml:space="preserve"> </w:t>
      </w:r>
      <w:r w:rsidR="00590575">
        <w:t xml:space="preserve">are engaged and invested while attempting to meet their basic personal and social needs and to build competencies necessary for successful adolescent and adult life. </w:t>
      </w:r>
      <w:r w:rsidR="00590575">
        <w:rPr>
          <w:spacing w:val="-3"/>
        </w:rPr>
        <w:t xml:space="preserve">It </w:t>
      </w:r>
      <w:r w:rsidR="00590575">
        <w:t xml:space="preserve">is an approach, framework, and a way to think about young people that focus on their capacities, </w:t>
      </w:r>
      <w:r w:rsidR="009E63EC">
        <w:t>strengths,</w:t>
      </w:r>
      <w:r w:rsidR="00590575">
        <w:t xml:space="preserve"> and developmental needs, rather than on their weaknesses and problems. All young people </w:t>
      </w:r>
      <w:r w:rsidR="009E63EC">
        <w:t>have basic</w:t>
      </w:r>
      <w:r w:rsidR="00590575">
        <w:t xml:space="preserve"> needs that are critical to survival and healthy development. These needs include, but may not be limited</w:t>
      </w:r>
      <w:r w:rsidR="00590575">
        <w:rPr>
          <w:spacing w:val="-2"/>
        </w:rPr>
        <w:t xml:space="preserve"> </w:t>
      </w:r>
      <w:r w:rsidR="00590575">
        <w:t>to:</w:t>
      </w:r>
    </w:p>
    <w:p w14:paraId="0FA572FD" w14:textId="77777777" w:rsidR="00333F05" w:rsidRDefault="00590575">
      <w:pPr>
        <w:pStyle w:val="ListParagraph"/>
        <w:numPr>
          <w:ilvl w:val="0"/>
          <w:numId w:val="19"/>
        </w:numPr>
        <w:tabs>
          <w:tab w:val="left" w:pos="1520"/>
        </w:tabs>
        <w:spacing w:before="2" w:line="293" w:lineRule="exact"/>
        <w:ind w:hanging="361"/>
        <w:jc w:val="both"/>
        <w:rPr>
          <w:sz w:val="24"/>
        </w:rPr>
      </w:pPr>
      <w:r>
        <w:rPr>
          <w:sz w:val="24"/>
        </w:rPr>
        <w:t>A sense of safety and</w:t>
      </w:r>
      <w:r>
        <w:rPr>
          <w:spacing w:val="-8"/>
          <w:sz w:val="24"/>
        </w:rPr>
        <w:t xml:space="preserve"> </w:t>
      </w:r>
      <w:r>
        <w:rPr>
          <w:sz w:val="24"/>
        </w:rPr>
        <w:t>structure</w:t>
      </w:r>
    </w:p>
    <w:p w14:paraId="59391998" w14:textId="77777777" w:rsidR="00333F05" w:rsidRDefault="00590575">
      <w:pPr>
        <w:pStyle w:val="ListParagraph"/>
        <w:numPr>
          <w:ilvl w:val="0"/>
          <w:numId w:val="19"/>
        </w:numPr>
        <w:tabs>
          <w:tab w:val="left" w:pos="1520"/>
        </w:tabs>
        <w:spacing w:line="293" w:lineRule="exact"/>
        <w:ind w:hanging="361"/>
        <w:jc w:val="both"/>
        <w:rPr>
          <w:sz w:val="24"/>
        </w:rPr>
      </w:pPr>
      <w:r>
        <w:rPr>
          <w:sz w:val="24"/>
        </w:rPr>
        <w:t>Belonging and</w:t>
      </w:r>
      <w:r>
        <w:rPr>
          <w:spacing w:val="-3"/>
          <w:sz w:val="24"/>
        </w:rPr>
        <w:t xml:space="preserve"> </w:t>
      </w:r>
      <w:r>
        <w:rPr>
          <w:sz w:val="24"/>
        </w:rPr>
        <w:t>mastery</w:t>
      </w:r>
    </w:p>
    <w:p w14:paraId="7E97B335" w14:textId="77777777" w:rsidR="00333F05" w:rsidRDefault="00333F05">
      <w:pPr>
        <w:spacing w:line="293" w:lineRule="exact"/>
        <w:jc w:val="both"/>
        <w:rPr>
          <w:sz w:val="24"/>
        </w:rPr>
        <w:sectPr w:rsidR="00333F05">
          <w:pgSz w:w="12240" w:h="15840"/>
          <w:pgMar w:top="1500" w:right="620" w:bottom="1440" w:left="640" w:header="0" w:footer="1254" w:gutter="0"/>
          <w:cols w:space="720"/>
        </w:sectPr>
      </w:pPr>
    </w:p>
    <w:p w14:paraId="1CC2F40A" w14:textId="77777777" w:rsidR="00333F05" w:rsidRDefault="00590575">
      <w:pPr>
        <w:pStyle w:val="ListParagraph"/>
        <w:numPr>
          <w:ilvl w:val="0"/>
          <w:numId w:val="19"/>
        </w:numPr>
        <w:tabs>
          <w:tab w:val="left" w:pos="1519"/>
          <w:tab w:val="left" w:pos="1520"/>
        </w:tabs>
        <w:spacing w:before="74" w:line="293" w:lineRule="exact"/>
        <w:rPr>
          <w:sz w:val="24"/>
        </w:rPr>
      </w:pPr>
      <w:r>
        <w:rPr>
          <w:sz w:val="24"/>
        </w:rPr>
        <w:lastRenderedPageBreak/>
        <w:t>Self-worth and ability to</w:t>
      </w:r>
      <w:r>
        <w:rPr>
          <w:spacing w:val="-4"/>
          <w:sz w:val="24"/>
        </w:rPr>
        <w:t xml:space="preserve"> </w:t>
      </w:r>
      <w:r>
        <w:rPr>
          <w:sz w:val="24"/>
        </w:rPr>
        <w:t>contribute</w:t>
      </w:r>
    </w:p>
    <w:p w14:paraId="7E18D9CD" w14:textId="77777777" w:rsidR="00333F05" w:rsidRDefault="00590575">
      <w:pPr>
        <w:pStyle w:val="ListParagraph"/>
        <w:numPr>
          <w:ilvl w:val="0"/>
          <w:numId w:val="19"/>
        </w:numPr>
        <w:tabs>
          <w:tab w:val="left" w:pos="1519"/>
          <w:tab w:val="left" w:pos="1520"/>
        </w:tabs>
        <w:spacing w:line="293" w:lineRule="exact"/>
        <w:rPr>
          <w:sz w:val="24"/>
        </w:rPr>
      </w:pPr>
      <w:r>
        <w:rPr>
          <w:sz w:val="24"/>
        </w:rPr>
        <w:t>Independence and control over one’s</w:t>
      </w:r>
      <w:r>
        <w:rPr>
          <w:spacing w:val="-10"/>
          <w:sz w:val="24"/>
        </w:rPr>
        <w:t xml:space="preserve"> </w:t>
      </w:r>
      <w:r>
        <w:rPr>
          <w:sz w:val="24"/>
        </w:rPr>
        <w:t>life</w:t>
      </w:r>
    </w:p>
    <w:p w14:paraId="1A689A31" w14:textId="77777777" w:rsidR="00333F05" w:rsidRDefault="00590575">
      <w:pPr>
        <w:pStyle w:val="ListParagraph"/>
        <w:numPr>
          <w:ilvl w:val="0"/>
          <w:numId w:val="19"/>
        </w:numPr>
        <w:tabs>
          <w:tab w:val="left" w:pos="1519"/>
          <w:tab w:val="left" w:pos="1520"/>
        </w:tabs>
        <w:spacing w:line="293" w:lineRule="exact"/>
        <w:rPr>
          <w:sz w:val="24"/>
        </w:rPr>
      </w:pPr>
      <w:r>
        <w:rPr>
          <w:sz w:val="24"/>
        </w:rPr>
        <w:t>Closeness and several good</w:t>
      </w:r>
      <w:r>
        <w:rPr>
          <w:spacing w:val="-8"/>
          <w:sz w:val="24"/>
        </w:rPr>
        <w:t xml:space="preserve"> </w:t>
      </w:r>
      <w:r>
        <w:rPr>
          <w:sz w:val="24"/>
        </w:rPr>
        <w:t>relationships</w:t>
      </w:r>
    </w:p>
    <w:p w14:paraId="39F00213" w14:textId="77777777" w:rsidR="00333F05" w:rsidRDefault="00590575">
      <w:pPr>
        <w:pStyle w:val="ListParagraph"/>
        <w:numPr>
          <w:ilvl w:val="0"/>
          <w:numId w:val="19"/>
        </w:numPr>
        <w:tabs>
          <w:tab w:val="left" w:pos="1519"/>
          <w:tab w:val="left" w:pos="1520"/>
        </w:tabs>
        <w:spacing w:before="1"/>
        <w:rPr>
          <w:sz w:val="24"/>
        </w:rPr>
      </w:pPr>
      <w:r>
        <w:rPr>
          <w:sz w:val="24"/>
        </w:rPr>
        <w:t>Competency and</w:t>
      </w:r>
      <w:r>
        <w:rPr>
          <w:spacing w:val="-3"/>
          <w:sz w:val="24"/>
        </w:rPr>
        <w:t xml:space="preserve"> </w:t>
      </w:r>
      <w:r>
        <w:rPr>
          <w:sz w:val="24"/>
        </w:rPr>
        <w:t>mastery</w:t>
      </w:r>
    </w:p>
    <w:p w14:paraId="478C5630" w14:textId="77777777" w:rsidR="00333F05" w:rsidRDefault="00333F05">
      <w:pPr>
        <w:pStyle w:val="BodyText"/>
        <w:spacing w:before="8"/>
        <w:rPr>
          <w:sz w:val="23"/>
        </w:rPr>
      </w:pPr>
    </w:p>
    <w:p w14:paraId="6DD34D9F" w14:textId="77777777" w:rsidR="00333F05" w:rsidRDefault="00590575">
      <w:pPr>
        <w:pStyle w:val="BodyText"/>
        <w:ind w:left="800" w:right="817"/>
        <w:jc w:val="both"/>
      </w:pPr>
      <w:r>
        <w:t>At the same time, to succeed as adults, all youth must acquire positive attitudes and appropriate behaviors and skills in six areas:</w:t>
      </w:r>
    </w:p>
    <w:p w14:paraId="5E55B2F6" w14:textId="77777777" w:rsidR="00333F05" w:rsidRDefault="00333F05">
      <w:pPr>
        <w:pStyle w:val="BodyText"/>
        <w:spacing w:before="2"/>
      </w:pPr>
    </w:p>
    <w:p w14:paraId="18BF7E48" w14:textId="77777777" w:rsidR="00333F05" w:rsidRDefault="00590575">
      <w:pPr>
        <w:pStyle w:val="ListParagraph"/>
        <w:numPr>
          <w:ilvl w:val="0"/>
          <w:numId w:val="19"/>
        </w:numPr>
        <w:tabs>
          <w:tab w:val="left" w:pos="1519"/>
          <w:tab w:val="left" w:pos="1520"/>
        </w:tabs>
        <w:spacing w:line="293" w:lineRule="exact"/>
        <w:rPr>
          <w:sz w:val="24"/>
        </w:rPr>
      </w:pPr>
      <w:r>
        <w:rPr>
          <w:sz w:val="24"/>
        </w:rPr>
        <w:t>Health</w:t>
      </w:r>
    </w:p>
    <w:p w14:paraId="055C4DC0" w14:textId="77777777" w:rsidR="00333F05" w:rsidRDefault="00590575">
      <w:pPr>
        <w:pStyle w:val="ListParagraph"/>
        <w:numPr>
          <w:ilvl w:val="0"/>
          <w:numId w:val="19"/>
        </w:numPr>
        <w:tabs>
          <w:tab w:val="left" w:pos="1519"/>
          <w:tab w:val="left" w:pos="1520"/>
        </w:tabs>
        <w:spacing w:line="293" w:lineRule="exact"/>
        <w:rPr>
          <w:sz w:val="24"/>
        </w:rPr>
      </w:pPr>
      <w:r>
        <w:rPr>
          <w:sz w:val="24"/>
        </w:rPr>
        <w:t>Personal/Social</w:t>
      </w:r>
    </w:p>
    <w:p w14:paraId="411F7E11" w14:textId="77777777" w:rsidR="00333F05" w:rsidRDefault="00590575">
      <w:pPr>
        <w:pStyle w:val="ListParagraph"/>
        <w:numPr>
          <w:ilvl w:val="0"/>
          <w:numId w:val="19"/>
        </w:numPr>
        <w:tabs>
          <w:tab w:val="left" w:pos="1519"/>
          <w:tab w:val="left" w:pos="1520"/>
        </w:tabs>
        <w:spacing w:line="293" w:lineRule="exact"/>
        <w:rPr>
          <w:sz w:val="24"/>
        </w:rPr>
      </w:pPr>
      <w:r>
        <w:rPr>
          <w:sz w:val="24"/>
        </w:rPr>
        <w:t>Knowledge</w:t>
      </w:r>
    </w:p>
    <w:p w14:paraId="7034184E" w14:textId="77777777" w:rsidR="00333F05" w:rsidRDefault="00590575">
      <w:pPr>
        <w:pStyle w:val="ListParagraph"/>
        <w:numPr>
          <w:ilvl w:val="0"/>
          <w:numId w:val="19"/>
        </w:numPr>
        <w:tabs>
          <w:tab w:val="left" w:pos="1519"/>
          <w:tab w:val="left" w:pos="1520"/>
        </w:tabs>
        <w:spacing w:line="293" w:lineRule="exact"/>
        <w:rPr>
          <w:sz w:val="24"/>
        </w:rPr>
      </w:pPr>
      <w:r>
        <w:rPr>
          <w:sz w:val="24"/>
        </w:rPr>
        <w:t>Reasoning and</w:t>
      </w:r>
      <w:r>
        <w:rPr>
          <w:spacing w:val="-1"/>
          <w:sz w:val="24"/>
        </w:rPr>
        <w:t xml:space="preserve"> </w:t>
      </w:r>
      <w:r>
        <w:rPr>
          <w:sz w:val="24"/>
        </w:rPr>
        <w:t>creativity</w:t>
      </w:r>
    </w:p>
    <w:p w14:paraId="19956924" w14:textId="77777777" w:rsidR="00333F05" w:rsidRDefault="00590575">
      <w:pPr>
        <w:pStyle w:val="ListParagraph"/>
        <w:numPr>
          <w:ilvl w:val="0"/>
          <w:numId w:val="19"/>
        </w:numPr>
        <w:tabs>
          <w:tab w:val="left" w:pos="1519"/>
          <w:tab w:val="left" w:pos="1520"/>
        </w:tabs>
        <w:spacing w:line="293" w:lineRule="exact"/>
        <w:rPr>
          <w:sz w:val="24"/>
        </w:rPr>
      </w:pPr>
      <w:r>
        <w:rPr>
          <w:sz w:val="24"/>
        </w:rPr>
        <w:t>Vocation</w:t>
      </w:r>
    </w:p>
    <w:p w14:paraId="13EF46D9" w14:textId="77777777" w:rsidR="00333F05" w:rsidRDefault="00590575">
      <w:pPr>
        <w:pStyle w:val="ListParagraph"/>
        <w:numPr>
          <w:ilvl w:val="0"/>
          <w:numId w:val="19"/>
        </w:numPr>
        <w:tabs>
          <w:tab w:val="left" w:pos="1519"/>
          <w:tab w:val="left" w:pos="1520"/>
        </w:tabs>
        <w:spacing w:line="293" w:lineRule="exact"/>
        <w:rPr>
          <w:sz w:val="24"/>
        </w:rPr>
      </w:pPr>
      <w:r>
        <w:rPr>
          <w:sz w:val="24"/>
        </w:rPr>
        <w:t>Citizenship</w:t>
      </w:r>
    </w:p>
    <w:p w14:paraId="5D7DB238" w14:textId="77777777" w:rsidR="00333F05" w:rsidRDefault="00333F05">
      <w:pPr>
        <w:pStyle w:val="BodyText"/>
        <w:spacing w:before="10"/>
      </w:pPr>
    </w:p>
    <w:p w14:paraId="3A2B01CF" w14:textId="77777777" w:rsidR="00333F05" w:rsidRDefault="00590575">
      <w:pPr>
        <w:pStyle w:val="Heading1"/>
        <w:spacing w:line="235" w:lineRule="auto"/>
        <w:ind w:right="986"/>
        <w:jc w:val="both"/>
        <w:rPr>
          <w:b w:val="0"/>
        </w:rPr>
      </w:pPr>
      <w:r>
        <w:t>PART II: GENERAL INFORMATION REGARDING THE WORKFORCE INNOVATION AND OPPORTUNITY ACT (WIOA</w:t>
      </w:r>
      <w:r>
        <w:rPr>
          <w:b w:val="0"/>
        </w:rPr>
        <w:t>)</w:t>
      </w:r>
    </w:p>
    <w:p w14:paraId="1EF13885" w14:textId="77777777" w:rsidR="00333F05" w:rsidRDefault="00333F05">
      <w:pPr>
        <w:pStyle w:val="BodyText"/>
        <w:spacing w:before="6"/>
      </w:pPr>
    </w:p>
    <w:p w14:paraId="27120363" w14:textId="77777777" w:rsidR="00333F05" w:rsidRDefault="00590575">
      <w:pPr>
        <w:pStyle w:val="Heading4"/>
      </w:pPr>
      <w:bookmarkStart w:id="14" w:name="_TOC_250028"/>
      <w:bookmarkEnd w:id="14"/>
      <w:r>
        <w:t>Section 1: What is WIOA?</w:t>
      </w:r>
    </w:p>
    <w:p w14:paraId="7918A1DC" w14:textId="521C7E24" w:rsidR="00333F05" w:rsidRDefault="00590575">
      <w:pPr>
        <w:pStyle w:val="BodyText"/>
        <w:ind w:left="800" w:right="818"/>
        <w:jc w:val="both"/>
      </w:pPr>
      <w:r>
        <w:t xml:space="preserve">The Workforce Innovation and Opportunity Act WIOA is designed to help job seekers access </w:t>
      </w:r>
      <w:r w:rsidR="002A4361">
        <w:t>employment,</w:t>
      </w:r>
      <w:r>
        <w:t xml:space="preserve"> education, training, and support services to succeed in the labor market and to match employers with skilled workers needed to compete in the global economy. Congress passed the Act making it the first legislative reform in 15 years of the public workforce system. This revitalized workforce system will be characterized by three critical hallmarks of excellence.</w:t>
      </w:r>
    </w:p>
    <w:p w14:paraId="41067E44" w14:textId="77777777" w:rsidR="00333F05" w:rsidRDefault="00590575">
      <w:pPr>
        <w:pStyle w:val="ListParagraph"/>
        <w:numPr>
          <w:ilvl w:val="1"/>
          <w:numId w:val="19"/>
        </w:numPr>
        <w:tabs>
          <w:tab w:val="left" w:pos="2240"/>
        </w:tabs>
        <w:spacing w:line="293" w:lineRule="exact"/>
        <w:jc w:val="both"/>
        <w:rPr>
          <w:sz w:val="24"/>
        </w:rPr>
      </w:pPr>
      <w:r>
        <w:rPr>
          <w:sz w:val="24"/>
        </w:rPr>
        <w:t>The needs of business and workers drive workforce</w:t>
      </w:r>
      <w:r>
        <w:rPr>
          <w:spacing w:val="-4"/>
          <w:sz w:val="24"/>
        </w:rPr>
        <w:t xml:space="preserve"> </w:t>
      </w:r>
      <w:r>
        <w:rPr>
          <w:sz w:val="24"/>
        </w:rPr>
        <w:t>solutions</w:t>
      </w:r>
    </w:p>
    <w:p w14:paraId="3126CE98" w14:textId="77777777" w:rsidR="00333F05" w:rsidRDefault="00590575">
      <w:pPr>
        <w:pStyle w:val="ListParagraph"/>
        <w:numPr>
          <w:ilvl w:val="1"/>
          <w:numId w:val="19"/>
        </w:numPr>
        <w:tabs>
          <w:tab w:val="left" w:pos="2240"/>
        </w:tabs>
        <w:spacing w:before="2" w:line="237" w:lineRule="auto"/>
        <w:ind w:right="820"/>
        <w:jc w:val="both"/>
        <w:rPr>
          <w:sz w:val="24"/>
        </w:rPr>
      </w:pPr>
      <w:r>
        <w:rPr>
          <w:sz w:val="24"/>
        </w:rPr>
        <w:t>One Stop Centers (or American Job Centers) provide excellent customer service to job seekers and employers and focus on continuous improvement;</w:t>
      </w:r>
      <w:r>
        <w:rPr>
          <w:spacing w:val="-4"/>
          <w:sz w:val="24"/>
        </w:rPr>
        <w:t xml:space="preserve"> </w:t>
      </w:r>
      <w:r>
        <w:rPr>
          <w:sz w:val="24"/>
        </w:rPr>
        <w:t>and</w:t>
      </w:r>
    </w:p>
    <w:p w14:paraId="38D07988" w14:textId="77777777" w:rsidR="00333F05" w:rsidRDefault="00590575">
      <w:pPr>
        <w:pStyle w:val="ListParagraph"/>
        <w:numPr>
          <w:ilvl w:val="1"/>
          <w:numId w:val="19"/>
        </w:numPr>
        <w:tabs>
          <w:tab w:val="left" w:pos="2240"/>
        </w:tabs>
        <w:spacing w:before="4" w:line="237" w:lineRule="auto"/>
        <w:ind w:right="817"/>
        <w:jc w:val="both"/>
        <w:rPr>
          <w:sz w:val="24"/>
        </w:rPr>
      </w:pPr>
      <w:r>
        <w:rPr>
          <w:sz w:val="24"/>
        </w:rPr>
        <w:t xml:space="preserve">The workforce system </w:t>
      </w:r>
      <w:proofErr w:type="gramStart"/>
      <w:r>
        <w:rPr>
          <w:sz w:val="24"/>
        </w:rPr>
        <w:t>support</w:t>
      </w:r>
      <w:proofErr w:type="gramEnd"/>
      <w:r>
        <w:rPr>
          <w:sz w:val="24"/>
        </w:rPr>
        <w:t xml:space="preserve"> strong regional economies and plays an active role in community and workforce</w:t>
      </w:r>
      <w:r>
        <w:rPr>
          <w:spacing w:val="-7"/>
          <w:sz w:val="24"/>
        </w:rPr>
        <w:t xml:space="preserve"> </w:t>
      </w:r>
      <w:r>
        <w:rPr>
          <w:sz w:val="24"/>
        </w:rPr>
        <w:t>development.</w:t>
      </w:r>
    </w:p>
    <w:p w14:paraId="30D327DB" w14:textId="44B5B09E" w:rsidR="00333F05" w:rsidRDefault="00590575">
      <w:pPr>
        <w:pStyle w:val="BodyText"/>
        <w:ind w:left="800" w:right="821"/>
        <w:jc w:val="both"/>
      </w:pPr>
      <w:r>
        <w:t>Across the system, contin</w:t>
      </w:r>
      <w:r w:rsidR="00A047B1">
        <w:t>uous</w:t>
      </w:r>
      <w:r>
        <w:t xml:space="preserve"> improvement is supported through evaluation, accountability, identification of best practices and data driven decision making.</w:t>
      </w:r>
    </w:p>
    <w:p w14:paraId="2FACC10B" w14:textId="77777777" w:rsidR="00333F05" w:rsidRDefault="00333F05">
      <w:pPr>
        <w:pStyle w:val="BodyText"/>
      </w:pPr>
    </w:p>
    <w:p w14:paraId="11769D96" w14:textId="47FC5C58" w:rsidR="00333F05" w:rsidRDefault="00590575">
      <w:pPr>
        <w:pStyle w:val="BodyText"/>
        <w:spacing w:before="1"/>
        <w:ind w:left="800" w:right="815"/>
        <w:jc w:val="both"/>
      </w:pPr>
      <w:r>
        <w:t>WIOA incorporate</w:t>
      </w:r>
      <w:r w:rsidR="00A047B1">
        <w:t>s</w:t>
      </w:r>
      <w:r>
        <w:t xml:space="preserve"> the growing consensus of researchers and practitioners that young people making the transition to working adulthood need more than narrow training and skills programs. Programs must address the development of the entire individual through services such as mentoring, community service, guidance counseling, and financial literacy that will lead to the attainment of recognized secondary and / or post-secondary credentials.</w:t>
      </w:r>
    </w:p>
    <w:p w14:paraId="0E884E20" w14:textId="77777777" w:rsidR="00333F05" w:rsidRDefault="00333F05">
      <w:pPr>
        <w:pStyle w:val="BodyText"/>
        <w:spacing w:before="11"/>
        <w:rPr>
          <w:sz w:val="23"/>
        </w:rPr>
      </w:pPr>
    </w:p>
    <w:p w14:paraId="1E29D1CE" w14:textId="4E825CD8" w:rsidR="00333F05" w:rsidRDefault="00590575">
      <w:pPr>
        <w:pStyle w:val="BodyText"/>
        <w:ind w:left="800" w:right="816"/>
        <w:jc w:val="both"/>
      </w:pPr>
      <w:r>
        <w:t xml:space="preserve">WIOA youth funds are targeted at young people who are both in and out of school, to assist them in their career and educational development. These funds are allocated to states by the US Department of Labor using a formula based on </w:t>
      </w:r>
      <w:proofErr w:type="gramStart"/>
      <w:r>
        <w:t>a number of</w:t>
      </w:r>
      <w:proofErr w:type="gramEnd"/>
      <w:r>
        <w:t xml:space="preserve"> factors detailed in the WIOA legislation. Most importantly at least 75% of funds must be used for out of school youth</w:t>
      </w:r>
      <w:r w:rsidR="00A47A83">
        <w:t xml:space="preserve">. </w:t>
      </w:r>
      <w:r>
        <w:t>The types of services funded include training, work experience opportunities, and youth development programs for young people who have left school, as well as after school services and employment supports for young people still in</w:t>
      </w:r>
      <w:r>
        <w:rPr>
          <w:spacing w:val="-1"/>
        </w:rPr>
        <w:t xml:space="preserve"> </w:t>
      </w:r>
      <w:r>
        <w:t>school</w:t>
      </w:r>
      <w:r w:rsidR="009C5D94">
        <w:t>.</w:t>
      </w:r>
    </w:p>
    <w:p w14:paraId="45629DCF" w14:textId="77777777" w:rsidR="00333F05" w:rsidRDefault="00333F05">
      <w:pPr>
        <w:jc w:val="both"/>
        <w:sectPr w:rsidR="00333F05">
          <w:pgSz w:w="12240" w:h="15840"/>
          <w:pgMar w:top="640" w:right="620" w:bottom="1440" w:left="640" w:header="0" w:footer="1254" w:gutter="0"/>
          <w:cols w:space="720"/>
        </w:sectPr>
      </w:pPr>
    </w:p>
    <w:p w14:paraId="734CDD19" w14:textId="77777777" w:rsidR="00333F05" w:rsidRDefault="00590575">
      <w:pPr>
        <w:pStyle w:val="Heading4"/>
        <w:spacing w:before="68"/>
      </w:pPr>
      <w:bookmarkStart w:id="15" w:name="_TOC_250027"/>
      <w:bookmarkEnd w:id="15"/>
      <w:r>
        <w:lastRenderedPageBreak/>
        <w:t>Section 2: What are the WIOA Required Program Elements?</w:t>
      </w:r>
    </w:p>
    <w:p w14:paraId="66CAEC2F" w14:textId="48F76F75" w:rsidR="00333F05" w:rsidRDefault="00590575">
      <w:pPr>
        <w:pStyle w:val="BodyText"/>
        <w:ind w:left="799" w:right="817"/>
        <w:jc w:val="both"/>
      </w:pPr>
      <w:r>
        <w:t>The Workforce Innovation &amp; Opportunit</w:t>
      </w:r>
      <w:r w:rsidR="00A047B1">
        <w:t>y</w:t>
      </w:r>
      <w:r>
        <w:t xml:space="preserve"> Act mandates that a broad array of program elements be made available to out of school youth. The inclusion of the 14 required program elements reinforces that the law intends us to foster programs that are grounded in “best practices” – and to provide youth with approaches that work best for them. Planners, program designers, and service providers will recognize that WIOA’s mandate is another opportunity for improving the quality of services that are provided through Department of Labor funds. Many of the program elements required in the law are familiar; some elements are new or are “enhanced” under WIOA, and require that we look carefully at their design, and avoid the “business as usual” approach so clearly rejected by the act’s regulatory</w:t>
      </w:r>
      <w:r>
        <w:rPr>
          <w:spacing w:val="-14"/>
        </w:rPr>
        <w:t xml:space="preserve"> </w:t>
      </w:r>
      <w:r>
        <w:t>language.</w:t>
      </w:r>
    </w:p>
    <w:p w14:paraId="11D3BAB1" w14:textId="77777777" w:rsidR="00333F05" w:rsidRDefault="00333F05">
      <w:pPr>
        <w:pStyle w:val="BodyText"/>
        <w:spacing w:before="3"/>
      </w:pPr>
    </w:p>
    <w:p w14:paraId="02ADD632" w14:textId="77777777" w:rsidR="00333F05" w:rsidRDefault="00590575">
      <w:pPr>
        <w:pStyle w:val="Heading4"/>
        <w:spacing w:line="275" w:lineRule="exact"/>
        <w:ind w:left="799"/>
      </w:pPr>
      <w:r>
        <w:t>Year Round Out-of-School Programs</w:t>
      </w:r>
    </w:p>
    <w:p w14:paraId="0C6FF5EE" w14:textId="1ECAAF27" w:rsidR="00333F05" w:rsidRDefault="00590575" w:rsidP="00021393">
      <w:pPr>
        <w:pStyle w:val="BodyText"/>
        <w:ind w:left="799" w:right="816"/>
        <w:jc w:val="both"/>
      </w:pPr>
      <w:r>
        <w:rPr>
          <w:sz w:val="23"/>
        </w:rPr>
        <w:t xml:space="preserve">Out-of-school youth are a vulnerable population with complex needs. Many face dim employment prospects and uncertain future so </w:t>
      </w:r>
      <w:r w:rsidR="00A047B1">
        <w:rPr>
          <w:sz w:val="23"/>
        </w:rPr>
        <w:t>y</w:t>
      </w:r>
      <w:r w:rsidR="00A047B1">
        <w:t>ear-round</w:t>
      </w:r>
      <w:r>
        <w:t xml:space="preserve"> programs must now provide every out of school participant with occupational learning of some kind throughout the year, </w:t>
      </w:r>
      <w:proofErr w:type="gramStart"/>
      <w:r>
        <w:t>as well as,</w:t>
      </w:r>
      <w:proofErr w:type="gramEnd"/>
      <w:r>
        <w:t xml:space="preserve"> linkages to academics as appropriate. Program outcomes will be measured in terms of attainment of a credential – diploma or certificate; retention in employment, training and / or post-secondary, earnings gained as well as in terms of program skills gained participation levels. Without significant collaboration, these requirements will almost certainly have impacts on the number of young people served by an area’s out of school program, since increased intensity usually signals increased costs.</w:t>
      </w:r>
    </w:p>
    <w:p w14:paraId="2C167FF4" w14:textId="763776B3" w:rsidR="00021393" w:rsidRPr="005373F3" w:rsidRDefault="00021393" w:rsidP="00021393">
      <w:pPr>
        <w:pStyle w:val="BodyText"/>
        <w:ind w:left="799" w:right="816"/>
        <w:jc w:val="both"/>
        <w:rPr>
          <w:color w:val="FF0000"/>
        </w:rPr>
      </w:pPr>
    </w:p>
    <w:p w14:paraId="25BA6E8E" w14:textId="773050DD" w:rsidR="00154ABE" w:rsidRPr="009C5D94" w:rsidRDefault="00154ABE" w:rsidP="00E9525D">
      <w:pPr>
        <w:pStyle w:val="BodyText"/>
        <w:ind w:left="799" w:right="816"/>
        <w:jc w:val="both"/>
      </w:pPr>
      <w:r w:rsidRPr="009C5D94">
        <w:rPr>
          <w:b/>
          <w:bCs/>
          <w:i/>
          <w:iCs/>
        </w:rPr>
        <w:t xml:space="preserve">Program </w:t>
      </w:r>
      <w:r w:rsidR="00C04C0C" w:rsidRPr="009C5D94">
        <w:rPr>
          <w:b/>
          <w:bCs/>
          <w:i/>
          <w:iCs/>
        </w:rPr>
        <w:t>S</w:t>
      </w:r>
      <w:r w:rsidRPr="009C5D94">
        <w:rPr>
          <w:b/>
          <w:bCs/>
          <w:i/>
          <w:iCs/>
        </w:rPr>
        <w:t>uitability Assessments</w:t>
      </w:r>
      <w:r w:rsidRPr="009C5D94">
        <w:rPr>
          <w:i/>
          <w:iCs/>
        </w:rPr>
        <w:t xml:space="preserve">- </w:t>
      </w:r>
      <w:r w:rsidRPr="009C5D94">
        <w:t>Local youth programs</w:t>
      </w:r>
      <w:r w:rsidR="00BF037A" w:rsidRPr="009C5D94">
        <w:t xml:space="preserve"> are required to provide assessments to youth who are eligible for the program to determine suitability. A mandated assessment is CASAS </w:t>
      </w:r>
      <w:r w:rsidR="007836C3" w:rsidRPr="009C5D94">
        <w:t xml:space="preserve">GOALS </w:t>
      </w:r>
      <w:r w:rsidR="00BF037A" w:rsidRPr="009C5D94">
        <w:t>testing. Youth programs must pre-test</w:t>
      </w:r>
      <w:r w:rsidR="00A047B1" w:rsidRPr="009C5D94">
        <w:t xml:space="preserve"> </w:t>
      </w:r>
      <w:r w:rsidR="00E9525D" w:rsidRPr="009C5D94">
        <w:t xml:space="preserve">and </w:t>
      </w:r>
      <w:r w:rsidR="005373F3" w:rsidRPr="009C5D94">
        <w:t>post</w:t>
      </w:r>
      <w:r w:rsidR="00A047B1" w:rsidRPr="009C5D94">
        <w:t>-</w:t>
      </w:r>
      <w:r w:rsidR="005373F3" w:rsidRPr="009C5D94">
        <w:t>test</w:t>
      </w:r>
      <w:r w:rsidR="00A047B1" w:rsidRPr="009C5D94">
        <w:t xml:space="preserve"> youth</w:t>
      </w:r>
      <w:r w:rsidR="00E9525D" w:rsidRPr="009C5D94">
        <w:t xml:space="preserve"> during enrollment in the program utilizing CASAS GOALS forms Reading 901-908 and Math 913-918. In addition, youth programs should use workforce and/or personality assessments</w:t>
      </w:r>
      <w:r w:rsidR="005373F3" w:rsidRPr="009C5D94">
        <w:t xml:space="preserve"> to ensure the youth is suitable for the WIOA Youth program. </w:t>
      </w:r>
    </w:p>
    <w:p w14:paraId="139B3383" w14:textId="4413DA91" w:rsidR="002D5AAD" w:rsidRDefault="002D5AAD" w:rsidP="00E9525D">
      <w:pPr>
        <w:pStyle w:val="BodyText"/>
        <w:ind w:left="799" w:right="816"/>
        <w:jc w:val="both"/>
        <w:rPr>
          <w:color w:val="FF0000"/>
        </w:rPr>
      </w:pPr>
    </w:p>
    <w:p w14:paraId="5B6FC8BC" w14:textId="17CDE318" w:rsidR="00154ABE" w:rsidRPr="009C5D94" w:rsidRDefault="002D5AAD" w:rsidP="009C5D94">
      <w:pPr>
        <w:pStyle w:val="BodyText"/>
        <w:ind w:left="799" w:right="816"/>
        <w:jc w:val="both"/>
        <w:rPr>
          <w:b/>
          <w:bCs/>
        </w:rPr>
      </w:pPr>
      <w:r w:rsidRPr="009C5D94">
        <w:rPr>
          <w:b/>
          <w:bCs/>
          <w:i/>
          <w:iCs/>
        </w:rPr>
        <w:t xml:space="preserve">WIOA Eligibility Assistance- </w:t>
      </w:r>
      <w:r w:rsidRPr="009C5D94">
        <w:t xml:space="preserve">Vendors will be required to gather eligibility documentation for each potential participant including, but not limited </w:t>
      </w:r>
      <w:proofErr w:type="gramStart"/>
      <w:r w:rsidRPr="009C5D94">
        <w:t>to:</w:t>
      </w:r>
      <w:proofErr w:type="gramEnd"/>
      <w:r w:rsidRPr="009C5D94">
        <w:t xml:space="preserve"> copy of social security card, valid I.D or birth certificate, and barrier/income verification. The acquisition of such documents will ensure participants are eligible to receive services through WIOA. </w:t>
      </w:r>
    </w:p>
    <w:p w14:paraId="1C329F98" w14:textId="77777777" w:rsidR="00154ABE" w:rsidRPr="00154ABE" w:rsidRDefault="00154ABE" w:rsidP="005373F3">
      <w:pPr>
        <w:pStyle w:val="BodyText"/>
        <w:ind w:right="816"/>
        <w:jc w:val="both"/>
      </w:pPr>
    </w:p>
    <w:p w14:paraId="3E3A51AD" w14:textId="4EF62F8B" w:rsidR="00333F05" w:rsidRDefault="00590575">
      <w:pPr>
        <w:pStyle w:val="BodyText"/>
        <w:ind w:left="800" w:right="815"/>
        <w:jc w:val="both"/>
      </w:pPr>
      <w:r>
        <w:rPr>
          <w:b/>
          <w:i/>
        </w:rPr>
        <w:t xml:space="preserve">Work experience for youth- </w:t>
      </w:r>
      <w:r>
        <w:t xml:space="preserve">Local youth programs must expend not less than 20% of the funds allocated to them to </w:t>
      </w:r>
      <w:r w:rsidRPr="009E63EC">
        <w:t>provide OSY</w:t>
      </w:r>
      <w:r w:rsidR="009E63EC">
        <w:t xml:space="preserve"> participants</w:t>
      </w:r>
      <w:r w:rsidRPr="009E63EC">
        <w:t xml:space="preserve"> with paid and unpaid work experience opportunities. To assure that work experience funds </w:t>
      </w:r>
      <w:proofErr w:type="gramStart"/>
      <w:r w:rsidRPr="009E63EC">
        <w:t>for  OSY</w:t>
      </w:r>
      <w:proofErr w:type="gramEnd"/>
      <w:r w:rsidRPr="009E63EC">
        <w:t xml:space="preserve"> </w:t>
      </w:r>
      <w:r w:rsidR="009E63EC">
        <w:t xml:space="preserve">participants </w:t>
      </w:r>
      <w:r w:rsidRPr="009E63EC">
        <w:t>are</w:t>
      </w:r>
      <w:r>
        <w:t xml:space="preserve"> met the NRWIB is requiring that a </w:t>
      </w:r>
      <w:r>
        <w:rPr>
          <w:b/>
        </w:rPr>
        <w:t xml:space="preserve">minimum of 30% </w:t>
      </w:r>
      <w:r>
        <w:t>of requested funds are solely dedicated to work experience</w:t>
      </w:r>
      <w:r>
        <w:rPr>
          <w:spacing w:val="-19"/>
        </w:rPr>
        <w:t xml:space="preserve"> </w:t>
      </w:r>
      <w:r>
        <w:t>activities.</w:t>
      </w:r>
    </w:p>
    <w:p w14:paraId="5E5C25C0" w14:textId="77777777" w:rsidR="00333F05" w:rsidRDefault="00333F05">
      <w:pPr>
        <w:pStyle w:val="BodyText"/>
      </w:pPr>
    </w:p>
    <w:p w14:paraId="102110AB" w14:textId="391BA470" w:rsidR="00333F05" w:rsidRDefault="00590575">
      <w:pPr>
        <w:ind w:left="800" w:right="817"/>
        <w:jc w:val="both"/>
        <w:rPr>
          <w:sz w:val="24"/>
        </w:rPr>
      </w:pPr>
      <w:r>
        <w:rPr>
          <w:sz w:val="24"/>
        </w:rPr>
        <w:t xml:space="preserve">Work experiences are a planned, structure learning experience that takes place in a workplace for a limited </w:t>
      </w:r>
      <w:proofErr w:type="gramStart"/>
      <w:r w:rsidR="009E63EC">
        <w:rPr>
          <w:sz w:val="24"/>
        </w:rPr>
        <w:t>period of time</w:t>
      </w:r>
      <w:proofErr w:type="gramEnd"/>
      <w:r w:rsidR="009E63EC">
        <w:rPr>
          <w:sz w:val="24"/>
        </w:rPr>
        <w:t xml:space="preserve">. </w:t>
      </w:r>
      <w:r>
        <w:rPr>
          <w:sz w:val="24"/>
        </w:rPr>
        <w:t xml:space="preserve"> Work experience may be paid or unpaid, as appropriate. A work experience may take place in the private for profit </w:t>
      </w:r>
      <w:proofErr w:type="gramStart"/>
      <w:r>
        <w:rPr>
          <w:sz w:val="24"/>
        </w:rPr>
        <w:t>sector;</w:t>
      </w:r>
      <w:proofErr w:type="gramEnd"/>
      <w:r>
        <w:rPr>
          <w:sz w:val="24"/>
        </w:rPr>
        <w:t xml:space="preserve"> nonprofit sector or public sector. </w:t>
      </w:r>
      <w:r>
        <w:rPr>
          <w:b/>
          <w:i/>
          <w:sz w:val="24"/>
        </w:rPr>
        <w:t xml:space="preserve">Keep in mind that labor standards apply in any work experience where an employee / employer relationship exists.; </w:t>
      </w:r>
      <w:proofErr w:type="gramStart"/>
      <w:r>
        <w:rPr>
          <w:b/>
          <w:i/>
          <w:sz w:val="24"/>
        </w:rPr>
        <w:t>therefore</w:t>
      </w:r>
      <w:proofErr w:type="gramEnd"/>
      <w:r>
        <w:rPr>
          <w:b/>
          <w:i/>
          <w:sz w:val="24"/>
        </w:rPr>
        <w:t xml:space="preserve"> funds provided for work experience may not be used to directly or indirectly aid in the filling of a job opening that is vacant because a labor dispute, or work stoppage. </w:t>
      </w:r>
      <w:r>
        <w:rPr>
          <w:sz w:val="24"/>
        </w:rPr>
        <w:t>Work experiences must include academic and occupational education. The educational component may occur concurrently or sequentially with the work experience. Further academic and occupational education may occur inside or outside the worksite.</w:t>
      </w:r>
    </w:p>
    <w:p w14:paraId="5F892265" w14:textId="77777777" w:rsidR="00333F05" w:rsidRDefault="00333F05">
      <w:pPr>
        <w:pStyle w:val="BodyText"/>
        <w:spacing w:before="5"/>
      </w:pPr>
    </w:p>
    <w:p w14:paraId="2AF97853" w14:textId="77777777" w:rsidR="00333F05" w:rsidRDefault="00590575">
      <w:pPr>
        <w:pStyle w:val="Heading4"/>
        <w:jc w:val="left"/>
      </w:pPr>
      <w:r>
        <w:lastRenderedPageBreak/>
        <w:t>Types of work experiences include the following categories:</w:t>
      </w:r>
    </w:p>
    <w:p w14:paraId="3F89D6C1" w14:textId="77777777" w:rsidR="00333F05" w:rsidRDefault="00590575">
      <w:pPr>
        <w:pStyle w:val="ListParagraph"/>
        <w:numPr>
          <w:ilvl w:val="0"/>
          <w:numId w:val="18"/>
        </w:numPr>
        <w:tabs>
          <w:tab w:val="left" w:pos="1002"/>
        </w:tabs>
        <w:ind w:right="819" w:firstLine="0"/>
        <w:rPr>
          <w:sz w:val="24"/>
        </w:rPr>
      </w:pPr>
      <w:r>
        <w:rPr>
          <w:sz w:val="24"/>
        </w:rPr>
        <w:t xml:space="preserve">Summer employment opportunities and other employment opportunities available throughout the school </w:t>
      </w:r>
      <w:proofErr w:type="gramStart"/>
      <w:r>
        <w:rPr>
          <w:sz w:val="24"/>
        </w:rPr>
        <w:t>year;</w:t>
      </w:r>
      <w:proofErr w:type="gramEnd"/>
    </w:p>
    <w:p w14:paraId="26007259" w14:textId="77777777" w:rsidR="00333F05" w:rsidRDefault="00590575">
      <w:pPr>
        <w:pStyle w:val="ListParagraph"/>
        <w:numPr>
          <w:ilvl w:val="0"/>
          <w:numId w:val="18"/>
        </w:numPr>
        <w:tabs>
          <w:tab w:val="left" w:pos="1043"/>
        </w:tabs>
        <w:ind w:left="1042" w:hanging="243"/>
        <w:rPr>
          <w:sz w:val="24"/>
        </w:rPr>
      </w:pPr>
      <w:r>
        <w:rPr>
          <w:sz w:val="24"/>
        </w:rPr>
        <w:t>Internships and job shadowing</w:t>
      </w:r>
      <w:r>
        <w:rPr>
          <w:spacing w:val="-1"/>
          <w:sz w:val="24"/>
        </w:rPr>
        <w:t xml:space="preserve"> </w:t>
      </w:r>
      <w:proofErr w:type="gramStart"/>
      <w:r>
        <w:rPr>
          <w:sz w:val="24"/>
        </w:rPr>
        <w:t>experiences;</w:t>
      </w:r>
      <w:proofErr w:type="gramEnd"/>
    </w:p>
    <w:p w14:paraId="7A2F77B3" w14:textId="77777777" w:rsidR="00333F05" w:rsidRDefault="00590575">
      <w:pPr>
        <w:pStyle w:val="ListParagraph"/>
        <w:numPr>
          <w:ilvl w:val="0"/>
          <w:numId w:val="18"/>
        </w:numPr>
        <w:tabs>
          <w:tab w:val="left" w:pos="1040"/>
        </w:tabs>
        <w:ind w:left="1040" w:hanging="240"/>
        <w:rPr>
          <w:sz w:val="24"/>
        </w:rPr>
      </w:pPr>
      <w:r>
        <w:rPr>
          <w:sz w:val="24"/>
        </w:rPr>
        <w:t>Pre-apprentices programs, and registered</w:t>
      </w:r>
      <w:r>
        <w:rPr>
          <w:spacing w:val="1"/>
          <w:sz w:val="24"/>
        </w:rPr>
        <w:t xml:space="preserve"> </w:t>
      </w:r>
      <w:r>
        <w:rPr>
          <w:sz w:val="24"/>
        </w:rPr>
        <w:t>apprenticeships</w:t>
      </w:r>
    </w:p>
    <w:p w14:paraId="0A101726" w14:textId="77777777" w:rsidR="00333F05" w:rsidRDefault="00333F05">
      <w:pPr>
        <w:pStyle w:val="BodyText"/>
        <w:spacing w:before="9"/>
        <w:rPr>
          <w:sz w:val="23"/>
        </w:rPr>
      </w:pPr>
    </w:p>
    <w:p w14:paraId="7742B6A9" w14:textId="2D5D1AB3" w:rsidR="00333F05" w:rsidRPr="009C5D94" w:rsidRDefault="00590575" w:rsidP="00492F99">
      <w:pPr>
        <w:pStyle w:val="BodyText"/>
        <w:ind w:left="800" w:right="816"/>
        <w:jc w:val="both"/>
      </w:pPr>
      <w:r>
        <w:rPr>
          <w:b/>
        </w:rPr>
        <w:t xml:space="preserve">Work readiness skills </w:t>
      </w:r>
      <w:r>
        <w:t xml:space="preserve">– Work readiness skills are allowable and valuable skills to be learned; </w:t>
      </w:r>
      <w:r w:rsidR="009E63EC">
        <w:t>however,</w:t>
      </w:r>
      <w:r>
        <w:t xml:space="preserve"> these activities are not to be used solely but must be integrated with the above types of work experiences opportunities. All work readiness skills workshops that will be provided will</w:t>
      </w:r>
      <w:r w:rsidR="00492F99">
        <w:t xml:space="preserve"> </w:t>
      </w:r>
      <w:r>
        <w:t>require an outline that shall include the skill being provided, a narrative, and hours dedicated to that skill.</w:t>
      </w:r>
      <w:r w:rsidR="00130EC7">
        <w:rPr>
          <w:color w:val="FF0000"/>
        </w:rPr>
        <w:t xml:space="preserve"> </w:t>
      </w:r>
      <w:r w:rsidR="00130EC7" w:rsidRPr="009C5D94">
        <w:t xml:space="preserve">Local WIOA youth programs </w:t>
      </w:r>
      <w:r w:rsidR="005216AE" w:rsidRPr="009C5D94">
        <w:t>are required to u</w:t>
      </w:r>
      <w:r w:rsidR="002D5AAD" w:rsidRPr="009C5D94">
        <w:t>tilize</w:t>
      </w:r>
      <w:r w:rsidR="005216AE" w:rsidRPr="009C5D94">
        <w:t xml:space="preserve"> </w:t>
      </w:r>
      <w:r w:rsidR="00C8152E" w:rsidRPr="009C5D94">
        <w:t xml:space="preserve">online </w:t>
      </w:r>
      <w:r w:rsidR="003B4542" w:rsidRPr="009C5D94">
        <w:t xml:space="preserve">software </w:t>
      </w:r>
      <w:r w:rsidR="002D5AAD" w:rsidRPr="009C5D94">
        <w:t>“</w:t>
      </w:r>
      <w:r w:rsidR="003B4542" w:rsidRPr="009C5D94">
        <w:t>14 Elements</w:t>
      </w:r>
      <w:r w:rsidR="002D5AAD" w:rsidRPr="009C5D94">
        <w:t>”</w:t>
      </w:r>
      <w:r w:rsidR="003B4542" w:rsidRPr="009C5D94">
        <w:t xml:space="preserve"> to provide workforce preparation. </w:t>
      </w:r>
    </w:p>
    <w:p w14:paraId="5566672E" w14:textId="77777777" w:rsidR="00333F05" w:rsidRDefault="00333F05">
      <w:pPr>
        <w:pStyle w:val="BodyText"/>
      </w:pPr>
    </w:p>
    <w:p w14:paraId="54913E3B" w14:textId="2A42D91D" w:rsidR="00333F05" w:rsidRDefault="00590575">
      <w:pPr>
        <w:ind w:left="800" w:right="819"/>
        <w:jc w:val="both"/>
        <w:rPr>
          <w:b/>
          <w:sz w:val="24"/>
        </w:rPr>
      </w:pPr>
      <w:r>
        <w:rPr>
          <w:b/>
          <w:i/>
          <w:sz w:val="24"/>
        </w:rPr>
        <w:t xml:space="preserve">Tracking of work experience funds – </w:t>
      </w:r>
      <w:r>
        <w:rPr>
          <w:sz w:val="24"/>
        </w:rPr>
        <w:t xml:space="preserve">Local WIOA youth programs must track program funds spent on paid and unpaid work experiences, including wages, stipends, and incentives for youth, </w:t>
      </w:r>
      <w:r w:rsidR="009E63EC">
        <w:rPr>
          <w:sz w:val="24"/>
        </w:rPr>
        <w:t>as well as</w:t>
      </w:r>
      <w:r>
        <w:rPr>
          <w:sz w:val="24"/>
        </w:rPr>
        <w:t xml:space="preserve"> staff costs for the development and management of work experiences, and report such expenditures as part of the local WIOA youth financial reporting requirements. Note page 28 </w:t>
      </w:r>
      <w:r>
        <w:rPr>
          <w:b/>
          <w:sz w:val="24"/>
        </w:rPr>
        <w:t>WIOA Out of School Work Experience Tracking Budget Narrative Form</w:t>
      </w:r>
    </w:p>
    <w:p w14:paraId="63846E0E" w14:textId="6A7EF4C3" w:rsidR="00902079" w:rsidRDefault="00902079">
      <w:pPr>
        <w:ind w:left="800" w:right="819"/>
        <w:jc w:val="both"/>
        <w:rPr>
          <w:b/>
          <w:sz w:val="24"/>
        </w:rPr>
      </w:pPr>
    </w:p>
    <w:p w14:paraId="2380C957" w14:textId="16FB78C2" w:rsidR="00902079" w:rsidRPr="009C5D94" w:rsidRDefault="00902079">
      <w:pPr>
        <w:ind w:left="800" w:right="819"/>
        <w:jc w:val="both"/>
        <w:rPr>
          <w:bCs/>
          <w:sz w:val="24"/>
        </w:rPr>
      </w:pPr>
      <w:r w:rsidRPr="009C5D94">
        <w:rPr>
          <w:b/>
          <w:i/>
          <w:iCs/>
          <w:sz w:val="24"/>
        </w:rPr>
        <w:t>Tracking of WIOA 14 program elements-</w:t>
      </w:r>
      <w:r w:rsidRPr="009C5D94">
        <w:rPr>
          <w:b/>
          <w:sz w:val="24"/>
        </w:rPr>
        <w:t xml:space="preserve"> </w:t>
      </w:r>
      <w:r w:rsidR="00806005" w:rsidRPr="009C5D94">
        <w:rPr>
          <w:bCs/>
          <w:sz w:val="24"/>
        </w:rPr>
        <w:t xml:space="preserve">Local WIOA youth program must track 14 program elements/services provided to youth through data entry </w:t>
      </w:r>
      <w:r w:rsidR="002D5AAD" w:rsidRPr="009C5D94">
        <w:rPr>
          <w:bCs/>
          <w:sz w:val="24"/>
        </w:rPr>
        <w:t>into</w:t>
      </w:r>
      <w:r w:rsidR="00806005" w:rsidRPr="009C5D94">
        <w:rPr>
          <w:bCs/>
          <w:sz w:val="24"/>
        </w:rPr>
        <w:t xml:space="preserve"> CTDOL’s database CTHires. </w:t>
      </w:r>
      <w:r w:rsidR="005A1B1E" w:rsidRPr="009C5D94">
        <w:rPr>
          <w:bCs/>
          <w:sz w:val="24"/>
        </w:rPr>
        <w:t>All</w:t>
      </w:r>
      <w:r w:rsidR="00C85779" w:rsidRPr="009C5D94">
        <w:rPr>
          <w:bCs/>
          <w:sz w:val="24"/>
        </w:rPr>
        <w:t xml:space="preserve"> services (data) must be entered into CTHires within 48 hours</w:t>
      </w:r>
      <w:r w:rsidR="002D5AAD" w:rsidRPr="009C5D94">
        <w:rPr>
          <w:bCs/>
          <w:sz w:val="24"/>
        </w:rPr>
        <w:t xml:space="preserve"> of service being provided</w:t>
      </w:r>
      <w:r w:rsidR="00C85779" w:rsidRPr="009C5D94">
        <w:rPr>
          <w:bCs/>
          <w:sz w:val="24"/>
        </w:rPr>
        <w:t xml:space="preserve">. </w:t>
      </w:r>
      <w:r w:rsidR="009E7AEC" w:rsidRPr="009C5D94">
        <w:rPr>
          <w:bCs/>
          <w:sz w:val="24"/>
        </w:rPr>
        <w:t xml:space="preserve">Local WIOA youth programs will be responsible for monitoring services provided in CTHires to ensure </w:t>
      </w:r>
      <w:r w:rsidR="00C85700" w:rsidRPr="009C5D94">
        <w:rPr>
          <w:bCs/>
          <w:sz w:val="24"/>
        </w:rPr>
        <w:t>there are no system</w:t>
      </w:r>
      <w:r w:rsidR="00776FB7" w:rsidRPr="009C5D94">
        <w:rPr>
          <w:bCs/>
          <w:sz w:val="24"/>
        </w:rPr>
        <w:t xml:space="preserve"> closures and</w:t>
      </w:r>
      <w:r w:rsidR="00C85700" w:rsidRPr="009C5D94">
        <w:rPr>
          <w:bCs/>
          <w:sz w:val="24"/>
        </w:rPr>
        <w:t xml:space="preserve"> </w:t>
      </w:r>
      <w:r w:rsidR="002D5AAD" w:rsidRPr="009C5D94">
        <w:rPr>
          <w:bCs/>
          <w:sz w:val="24"/>
        </w:rPr>
        <w:t>exits</w:t>
      </w:r>
      <w:r w:rsidR="00C85700" w:rsidRPr="009C5D94">
        <w:rPr>
          <w:bCs/>
          <w:sz w:val="24"/>
        </w:rPr>
        <w:t xml:space="preserve">. </w:t>
      </w:r>
    </w:p>
    <w:p w14:paraId="630D3433" w14:textId="77777777" w:rsidR="00333F05" w:rsidRDefault="00333F05">
      <w:pPr>
        <w:pStyle w:val="BodyText"/>
        <w:rPr>
          <w:b/>
          <w:sz w:val="26"/>
        </w:rPr>
      </w:pPr>
    </w:p>
    <w:p w14:paraId="0C986F68" w14:textId="77777777" w:rsidR="00333F05" w:rsidRDefault="00333F05">
      <w:pPr>
        <w:pStyle w:val="BodyText"/>
        <w:spacing w:before="4"/>
        <w:rPr>
          <w:b/>
          <w:sz w:val="22"/>
        </w:rPr>
      </w:pPr>
    </w:p>
    <w:p w14:paraId="4EF6AB51" w14:textId="77777777" w:rsidR="00333F05" w:rsidRDefault="00590575">
      <w:pPr>
        <w:pStyle w:val="Heading4"/>
        <w:spacing w:before="1"/>
      </w:pPr>
      <w:r>
        <w:t>Follow up Services</w:t>
      </w:r>
    </w:p>
    <w:p w14:paraId="681727A7" w14:textId="631763A5" w:rsidR="00333F05" w:rsidRDefault="00590575">
      <w:pPr>
        <w:pStyle w:val="BodyText"/>
        <w:ind w:left="800" w:right="814"/>
        <w:jc w:val="both"/>
      </w:pPr>
      <w:r>
        <w:t xml:space="preserve">The key word in this required element is “services”. In the past, phone calls to see if </w:t>
      </w:r>
      <w:r w:rsidR="002D5AAD">
        <w:t>participants</w:t>
      </w:r>
      <w:r>
        <w:t xml:space="preserve"> were working sufficed as “follow up”; </w:t>
      </w:r>
      <w:r>
        <w:rPr>
          <w:b/>
        </w:rPr>
        <w:t>under WIOA, services must be offered to young people for 12 months beyond their participation</w:t>
      </w:r>
      <w:r>
        <w:t>. Activities such as alumnae groups or career planning; as well as connections to supportive services and comprehensive guidance and counseling (also required program elements) must now be offered for at least one year. Research tells us that the longer young people stay connected to a program, the greater their chances at retaining its positive effects – even if their initial participation was relatively brief.</w:t>
      </w:r>
    </w:p>
    <w:p w14:paraId="5B591AB7" w14:textId="77777777" w:rsidR="00333F05" w:rsidRDefault="00333F05">
      <w:pPr>
        <w:pStyle w:val="BodyText"/>
        <w:spacing w:before="2"/>
      </w:pPr>
    </w:p>
    <w:p w14:paraId="0462D1A6" w14:textId="7067E2AA" w:rsidR="00333F05" w:rsidRPr="009E63EC" w:rsidRDefault="00590575">
      <w:pPr>
        <w:pStyle w:val="Heading4"/>
        <w:spacing w:line="240" w:lineRule="auto"/>
        <w:rPr>
          <w:sz w:val="18"/>
          <w:szCs w:val="18"/>
        </w:rPr>
      </w:pPr>
      <w:r>
        <w:t>Youth Participant Performance Measures: Out of School Youth</w:t>
      </w:r>
      <w:r w:rsidR="009E63EC">
        <w:t xml:space="preserve"> </w:t>
      </w:r>
      <w:r w:rsidR="009E63EC" w:rsidRPr="009E63EC">
        <w:rPr>
          <w:sz w:val="18"/>
          <w:szCs w:val="18"/>
        </w:rPr>
        <w:t>(see attachment</w:t>
      </w:r>
      <w:r w:rsidR="008446A9">
        <w:rPr>
          <w:sz w:val="18"/>
          <w:szCs w:val="18"/>
        </w:rPr>
        <w:t xml:space="preserve"> A</w:t>
      </w:r>
      <w:r w:rsidR="009E63EC" w:rsidRPr="009E63EC">
        <w:rPr>
          <w:sz w:val="18"/>
          <w:szCs w:val="18"/>
        </w:rPr>
        <w:t xml:space="preserve"> for NRWIB Performance goals)</w:t>
      </w:r>
    </w:p>
    <w:p w14:paraId="5E1187BF" w14:textId="77777777" w:rsidR="00333F05" w:rsidRDefault="00333F05">
      <w:pPr>
        <w:pStyle w:val="BodyText"/>
        <w:spacing w:before="7"/>
        <w:rPr>
          <w:b/>
          <w:i/>
          <w:sz w:val="23"/>
        </w:rPr>
      </w:pPr>
    </w:p>
    <w:p w14:paraId="61919E4D" w14:textId="77777777" w:rsidR="00333F05" w:rsidRDefault="00590575">
      <w:pPr>
        <w:pStyle w:val="BodyText"/>
        <w:ind w:left="800" w:right="818"/>
        <w:jc w:val="both"/>
      </w:pPr>
      <w:r>
        <w:t>The following performance measures have been implemented under WIOA, and performance accountability will be measured by these measures, as noted:</w:t>
      </w:r>
    </w:p>
    <w:p w14:paraId="2A72C9BD" w14:textId="77777777" w:rsidR="00333F05" w:rsidRDefault="00333F05">
      <w:pPr>
        <w:pStyle w:val="BodyText"/>
      </w:pPr>
    </w:p>
    <w:p w14:paraId="10B2225E" w14:textId="77777777" w:rsidR="00333F05" w:rsidRDefault="00590575">
      <w:pPr>
        <w:pStyle w:val="BodyText"/>
        <w:ind w:left="800" w:right="820"/>
        <w:jc w:val="both"/>
      </w:pPr>
      <w:r>
        <w:t xml:space="preserve">Under the WIOA youth measures there will be no delineation between older youth and younger youth. </w:t>
      </w:r>
      <w:proofErr w:type="gramStart"/>
      <w:r>
        <w:t>However</w:t>
      </w:r>
      <w:proofErr w:type="gramEnd"/>
      <w:r>
        <w:t xml:space="preserve"> there will be delineation between in school and out of school youth.</w:t>
      </w:r>
    </w:p>
    <w:p w14:paraId="1CDD274C" w14:textId="77777777" w:rsidR="00333F05" w:rsidRDefault="00590575">
      <w:pPr>
        <w:pStyle w:val="BodyText"/>
        <w:spacing w:before="101"/>
        <w:ind w:left="800" w:right="1536"/>
        <w:jc w:val="both"/>
      </w:pPr>
      <w:r>
        <w:rPr>
          <w:b/>
          <w:u w:val="thick"/>
        </w:rPr>
        <w:t>Placement in Employment, Education or Training</w:t>
      </w:r>
      <w:r>
        <w:rPr>
          <w:u w:val="thick"/>
        </w:rPr>
        <w:t>:</w:t>
      </w:r>
      <w:r>
        <w:t xml:space="preserve"> This measure is determined by the number of participants who are employed (including military service) or enrolled in </w:t>
      </w:r>
      <w:proofErr w:type="spellStart"/>
      <w:r>
        <w:t>post secondary</w:t>
      </w:r>
      <w:proofErr w:type="spellEnd"/>
      <w:r>
        <w:t xml:space="preserve"> education or advanced training / occupational skills training by the end of the second quarter after exit. The operational parameters are as follow:</w:t>
      </w:r>
    </w:p>
    <w:p w14:paraId="6B395C75" w14:textId="77777777" w:rsidR="00333F05" w:rsidRDefault="00590575" w:rsidP="005307FF">
      <w:pPr>
        <w:pStyle w:val="BodyText"/>
        <w:spacing w:before="199"/>
        <w:ind w:left="720" w:right="1537"/>
        <w:jc w:val="both"/>
      </w:pPr>
      <w:r>
        <w:t xml:space="preserve">Individuals that were employed and / or enrolled in post-secondary education or advanced training / occupational skill training at the date of registration are excluded from this </w:t>
      </w:r>
      <w:r>
        <w:lastRenderedPageBreak/>
        <w:t>measure.</w:t>
      </w:r>
    </w:p>
    <w:p w14:paraId="129CEA25" w14:textId="77777777" w:rsidR="00333F05" w:rsidRDefault="00590575" w:rsidP="005307FF">
      <w:pPr>
        <w:pStyle w:val="BodyText"/>
        <w:spacing w:before="199"/>
        <w:ind w:left="720" w:right="1539"/>
        <w:jc w:val="both"/>
      </w:pPr>
      <w:r>
        <w:t>All individuals in secondary school at the time of exit are included in this measure regardless of their employment or post-secondary or training status.</w:t>
      </w:r>
    </w:p>
    <w:p w14:paraId="28CF47D0" w14:textId="77777777" w:rsidR="00333F05" w:rsidRDefault="00590575" w:rsidP="005307FF">
      <w:pPr>
        <w:pStyle w:val="BodyText"/>
        <w:spacing w:before="204" w:line="237" w:lineRule="auto"/>
        <w:ind w:left="720" w:right="1909"/>
      </w:pPr>
      <w:r>
        <w:t>Employment and education status at the date of participation are based on information collected from the individual.</w:t>
      </w:r>
    </w:p>
    <w:p w14:paraId="3302BD25" w14:textId="77777777" w:rsidR="00333F05" w:rsidRDefault="00590575">
      <w:pPr>
        <w:pStyle w:val="BodyText"/>
        <w:spacing w:before="203"/>
        <w:ind w:left="800" w:right="1535"/>
        <w:jc w:val="both"/>
      </w:pPr>
      <w:r>
        <w:rPr>
          <w:b/>
          <w:u w:val="thick"/>
        </w:rPr>
        <w:t>Credential Attainment of a Diploma or Certificate:</w:t>
      </w:r>
      <w:r>
        <w:rPr>
          <w:b/>
        </w:rPr>
        <w:t xml:space="preserve"> </w:t>
      </w:r>
      <w:r>
        <w:t>This measure is determined by those youth enrolled in education at any point during the program, the number of participants who attain a diploma or certificate by the end of the fourth quarter after the exit quarter. The operational parameters are as follow:</w:t>
      </w:r>
    </w:p>
    <w:p w14:paraId="0AED9C1A" w14:textId="03651741" w:rsidR="001E0E45" w:rsidRDefault="00590575" w:rsidP="005307FF">
      <w:pPr>
        <w:pStyle w:val="BodyText"/>
        <w:spacing w:before="199"/>
        <w:ind w:left="720" w:right="1609"/>
      </w:pPr>
      <w:r>
        <w:t>Education refers to participants in secondary school, post-secondary school, adult education programs, or any other organized program of study leading to a diploma or certificate.</w:t>
      </w:r>
    </w:p>
    <w:p w14:paraId="51544180" w14:textId="77777777" w:rsidR="00333F05" w:rsidRDefault="00590575" w:rsidP="00492F99">
      <w:pPr>
        <w:pStyle w:val="BodyText"/>
        <w:spacing w:before="72"/>
        <w:ind w:left="720" w:right="1537"/>
        <w:jc w:val="both"/>
      </w:pPr>
      <w:r>
        <w:t xml:space="preserve">The term “diploma” means any credential that the state education accepts as equivalent to a high school diploma. The term “diploma” also includes post- secondary degrees including </w:t>
      </w:r>
      <w:proofErr w:type="gramStart"/>
      <w:r>
        <w:t>Associate’s</w:t>
      </w:r>
      <w:proofErr w:type="gramEnd"/>
      <w:r>
        <w:t xml:space="preserve"> degree (AA and AS) and Bachelor’s degrees, (BA and BS).</w:t>
      </w:r>
    </w:p>
    <w:p w14:paraId="2861ADF5" w14:textId="77777777" w:rsidR="00333F05" w:rsidRDefault="00590575" w:rsidP="00492F99">
      <w:pPr>
        <w:pStyle w:val="BodyText"/>
        <w:spacing w:before="204" w:line="237" w:lineRule="auto"/>
        <w:ind w:left="720" w:right="1536"/>
        <w:jc w:val="both"/>
      </w:pPr>
      <w:r>
        <w:t>Diplomas and certificates can be obtained while the youth is still receiving services and or any point by the end of the fourth quarter after exit.</w:t>
      </w:r>
    </w:p>
    <w:p w14:paraId="3A1B2A9C" w14:textId="77777777" w:rsidR="00333F05" w:rsidRDefault="00333F05">
      <w:pPr>
        <w:pStyle w:val="BodyText"/>
        <w:spacing w:before="3"/>
        <w:rPr>
          <w:sz w:val="33"/>
        </w:rPr>
      </w:pPr>
    </w:p>
    <w:p w14:paraId="3F3E759E" w14:textId="77777777" w:rsidR="00333F05" w:rsidRDefault="00590575">
      <w:pPr>
        <w:spacing w:before="1"/>
        <w:ind w:left="800"/>
        <w:rPr>
          <w:b/>
          <w:sz w:val="24"/>
        </w:rPr>
      </w:pPr>
      <w:r>
        <w:rPr>
          <w:b/>
          <w:sz w:val="24"/>
          <w:u w:val="thick"/>
        </w:rPr>
        <w:t>Earnings after entry into unsubsidized employment</w:t>
      </w:r>
    </w:p>
    <w:p w14:paraId="5A330B29" w14:textId="0AF41E71" w:rsidR="00333F05" w:rsidRDefault="00590575" w:rsidP="005307FF">
      <w:pPr>
        <w:pStyle w:val="BodyText"/>
        <w:spacing w:before="199" w:line="237" w:lineRule="auto"/>
        <w:ind w:left="720" w:right="1541"/>
        <w:jc w:val="both"/>
      </w:pPr>
      <w:r>
        <w:t>Measured earnings of participant’s in unsubsidized employment during second quarter after exit</w:t>
      </w:r>
      <w:r w:rsidR="005307FF">
        <w:t>.</w:t>
      </w:r>
    </w:p>
    <w:p w14:paraId="733FF8C9" w14:textId="77777777" w:rsidR="00333F05" w:rsidRDefault="00590575">
      <w:pPr>
        <w:spacing w:before="207"/>
        <w:ind w:left="800"/>
        <w:rPr>
          <w:b/>
          <w:sz w:val="24"/>
        </w:rPr>
      </w:pPr>
      <w:r>
        <w:rPr>
          <w:b/>
          <w:sz w:val="24"/>
          <w:u w:val="thick"/>
        </w:rPr>
        <w:t>In Program- Measurable Skills Gain</w:t>
      </w:r>
    </w:p>
    <w:p w14:paraId="78382F80" w14:textId="4B41F6EC" w:rsidR="00333F05" w:rsidRDefault="00590575">
      <w:pPr>
        <w:pStyle w:val="BodyText"/>
        <w:spacing w:before="194"/>
        <w:ind w:left="800" w:right="1535" w:firstLine="60"/>
        <w:jc w:val="both"/>
      </w:pPr>
      <w:r>
        <w:t>Achieving measurable gains- will be measured by the percentage of participants in education leading to the attainment of a credential or unsubsidized employment during program the year. This measure will be done / documented in real time.</w:t>
      </w:r>
    </w:p>
    <w:p w14:paraId="7105F72F" w14:textId="598BCAF1" w:rsidR="00A31D78" w:rsidRPr="009C5D94" w:rsidRDefault="00A31D78" w:rsidP="00552E6D">
      <w:pPr>
        <w:pStyle w:val="BodyText"/>
        <w:spacing w:before="194"/>
        <w:ind w:left="800" w:right="1535" w:firstLine="60"/>
        <w:jc w:val="both"/>
      </w:pPr>
      <w:r w:rsidRPr="009C5D94">
        <w:t xml:space="preserve">Examples of Measurable Skills Gains are as follows: </w:t>
      </w:r>
    </w:p>
    <w:p w14:paraId="45955815" w14:textId="77777777" w:rsidR="00552E6D" w:rsidRPr="009C5D94" w:rsidRDefault="00552E6D" w:rsidP="00552E6D">
      <w:pPr>
        <w:pStyle w:val="BodyText"/>
        <w:spacing w:before="194"/>
        <w:ind w:left="800" w:right="1535" w:firstLine="60"/>
        <w:jc w:val="both"/>
      </w:pPr>
      <w:r w:rsidRPr="009C5D94">
        <w:t xml:space="preserve">1. Documented achievement of at least one educational functioning level of a participant who is receiving instruction below the postsecondary education </w:t>
      </w:r>
      <w:proofErr w:type="gramStart"/>
      <w:r w:rsidRPr="009C5D94">
        <w:t>level;</w:t>
      </w:r>
      <w:proofErr w:type="gramEnd"/>
    </w:p>
    <w:p w14:paraId="0D60FCB7" w14:textId="77777777" w:rsidR="00552E6D" w:rsidRPr="009C5D94" w:rsidRDefault="00552E6D" w:rsidP="00552E6D">
      <w:pPr>
        <w:pStyle w:val="BodyText"/>
        <w:spacing w:before="194"/>
        <w:ind w:left="800" w:right="1535" w:firstLine="60"/>
        <w:jc w:val="both"/>
      </w:pPr>
      <w:r w:rsidRPr="009C5D94">
        <w:t xml:space="preserve">2. Documented attainment of a secondary school diploma or its recognized </w:t>
      </w:r>
      <w:proofErr w:type="gramStart"/>
      <w:r w:rsidRPr="009C5D94">
        <w:t>equivalent;</w:t>
      </w:r>
      <w:proofErr w:type="gramEnd"/>
    </w:p>
    <w:p w14:paraId="5CCBBF36" w14:textId="77777777" w:rsidR="00552E6D" w:rsidRPr="009C5D94" w:rsidRDefault="00552E6D" w:rsidP="00552E6D">
      <w:pPr>
        <w:pStyle w:val="BodyText"/>
        <w:spacing w:before="194"/>
        <w:ind w:left="800" w:right="1535" w:firstLine="60"/>
        <w:jc w:val="both"/>
      </w:pPr>
      <w:r w:rsidRPr="009C5D94">
        <w:t xml:space="preserve">3. Secondary or postsecondary transcript or report card for a sufficient number of credit hours that shows a participant is meeting the State unit’s academic </w:t>
      </w:r>
      <w:proofErr w:type="gramStart"/>
      <w:r w:rsidRPr="009C5D94">
        <w:t>standards2;</w:t>
      </w:r>
      <w:proofErr w:type="gramEnd"/>
    </w:p>
    <w:p w14:paraId="0F736671" w14:textId="77777777" w:rsidR="00552E6D" w:rsidRPr="009C5D94" w:rsidRDefault="00552E6D" w:rsidP="00552E6D">
      <w:pPr>
        <w:pStyle w:val="BodyText"/>
        <w:spacing w:before="194"/>
        <w:ind w:left="800" w:right="1535" w:firstLine="60"/>
        <w:jc w:val="both"/>
      </w:pPr>
      <w:r w:rsidRPr="009C5D94">
        <w:t>4. Satisfactory or better progress report, towards established milestones, such as completion of OJT or completion of one year of an apprenticeship program or similar milestones, from an employer or training provider who is providing training; or</w:t>
      </w:r>
    </w:p>
    <w:p w14:paraId="0ACA5FE5" w14:textId="127DDE0E" w:rsidR="00566DC7" w:rsidRPr="009C5D94" w:rsidRDefault="00552E6D" w:rsidP="00CE2B36">
      <w:pPr>
        <w:pStyle w:val="BodyText"/>
        <w:spacing w:before="194"/>
        <w:ind w:left="800" w:right="1535" w:firstLine="60"/>
        <w:jc w:val="both"/>
      </w:pPr>
      <w:r w:rsidRPr="009C5D94">
        <w:t>5. Successful passage of an exam that is required for a particular occupation or progress in attaining technical or occupational skills as evidenced by trade-related benchmarks such as knowledge-based exams.</w:t>
      </w:r>
    </w:p>
    <w:p w14:paraId="36B549FC" w14:textId="77777777" w:rsidR="00566DC7" w:rsidRDefault="00566DC7">
      <w:pPr>
        <w:pStyle w:val="BodyText"/>
        <w:spacing w:before="194"/>
        <w:ind w:left="800" w:right="1535" w:firstLine="60"/>
        <w:jc w:val="both"/>
      </w:pPr>
    </w:p>
    <w:p w14:paraId="1E8344B4" w14:textId="77777777" w:rsidR="00333F05" w:rsidRDefault="00590575">
      <w:pPr>
        <w:pStyle w:val="Heading4"/>
        <w:spacing w:before="106"/>
      </w:pPr>
      <w:r>
        <w:lastRenderedPageBreak/>
        <w:t>Adult Mentoring</w:t>
      </w:r>
    </w:p>
    <w:p w14:paraId="2CEF62F7" w14:textId="3533D4CF" w:rsidR="00333F05" w:rsidRDefault="00590575">
      <w:pPr>
        <w:pStyle w:val="BodyText"/>
        <w:ind w:left="800" w:right="818"/>
        <w:jc w:val="both"/>
      </w:pPr>
      <w:r>
        <w:t xml:space="preserve">Mentoring programs lasting at least 12 months -- during and after a young person’s direct participation – are now a requirement. Much has been written on what works and what </w:t>
      </w:r>
      <w:r w:rsidR="00126691">
        <w:t>doesn’t in</w:t>
      </w:r>
      <w:r>
        <w:t xml:space="preserve"> mentoring programs. While youth development approaches call for “connections to caring adults,” mentoring programs are not a cure-all; they need careful </w:t>
      </w:r>
      <w:r w:rsidR="00126691">
        <w:t>planning and</w:t>
      </w:r>
      <w:r>
        <w:t xml:space="preserve"> are a significant responsibility for program administrators. Since they are a required element, local areas are encouraged to become familiar with the research and best practices literature on mentoring, and to build mentoring programs slowly and</w:t>
      </w:r>
      <w:r>
        <w:rPr>
          <w:spacing w:val="-9"/>
        </w:rPr>
        <w:t xml:space="preserve"> </w:t>
      </w:r>
      <w:r>
        <w:t>thoughtfully.</w:t>
      </w:r>
    </w:p>
    <w:p w14:paraId="76B472B2" w14:textId="77777777" w:rsidR="00333F05" w:rsidRDefault="00333F05">
      <w:pPr>
        <w:pStyle w:val="BodyText"/>
      </w:pPr>
    </w:p>
    <w:p w14:paraId="03A1161F" w14:textId="77777777" w:rsidR="00333F05" w:rsidRDefault="00590575">
      <w:pPr>
        <w:pStyle w:val="Heading4"/>
        <w:spacing w:line="240" w:lineRule="auto"/>
      </w:pPr>
      <w:r>
        <w:t>Section 3: WIOA Required Program Elements</w:t>
      </w:r>
      <w:r>
        <w:rPr>
          <w:spacing w:val="-15"/>
        </w:rPr>
        <w:t xml:space="preserve"> </w:t>
      </w:r>
      <w:r>
        <w:t>Table</w:t>
      </w:r>
    </w:p>
    <w:p w14:paraId="55DA55B0" w14:textId="77777777" w:rsidR="00333F05" w:rsidRDefault="00333F05">
      <w:pPr>
        <w:pStyle w:val="BodyText"/>
        <w:rPr>
          <w:b/>
          <w:i/>
          <w:sz w:val="20"/>
        </w:rPr>
      </w:pPr>
    </w:p>
    <w:p w14:paraId="34162425" w14:textId="77777777" w:rsidR="00333F05" w:rsidRDefault="00333F05">
      <w:pPr>
        <w:pStyle w:val="BodyText"/>
        <w:spacing w:before="3" w:after="1"/>
        <w:rPr>
          <w:b/>
          <w:i/>
          <w:sz w:val="28"/>
        </w:rPr>
      </w:pPr>
    </w:p>
    <w:tbl>
      <w:tblPr>
        <w:tblW w:w="0" w:type="auto"/>
        <w:tblInd w:w="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56"/>
      </w:tblGrid>
      <w:tr w:rsidR="00333F05" w14:paraId="21CF62D6" w14:textId="77777777">
        <w:trPr>
          <w:trHeight w:val="460"/>
        </w:trPr>
        <w:tc>
          <w:tcPr>
            <w:tcW w:w="8856" w:type="dxa"/>
          </w:tcPr>
          <w:p w14:paraId="507565CC" w14:textId="77777777" w:rsidR="00333F05" w:rsidRDefault="00333F05">
            <w:pPr>
              <w:pStyle w:val="TableParagraph"/>
              <w:spacing w:before="9"/>
              <w:rPr>
                <w:b/>
                <w:i/>
                <w:sz w:val="19"/>
              </w:rPr>
            </w:pPr>
          </w:p>
          <w:p w14:paraId="42CF3274" w14:textId="77777777" w:rsidR="00333F05" w:rsidRDefault="00590575">
            <w:pPr>
              <w:pStyle w:val="TableParagraph"/>
              <w:spacing w:line="212" w:lineRule="exact"/>
              <w:ind w:left="107"/>
              <w:rPr>
                <w:b/>
                <w:sz w:val="20"/>
              </w:rPr>
            </w:pPr>
            <w:r>
              <w:rPr>
                <w:b/>
                <w:sz w:val="20"/>
              </w:rPr>
              <w:t>WIOA REQUIRED PROGRAM ELEMENTS</w:t>
            </w:r>
          </w:p>
        </w:tc>
      </w:tr>
      <w:tr w:rsidR="00333F05" w14:paraId="4E4228FC" w14:textId="77777777">
        <w:trPr>
          <w:trHeight w:val="460"/>
        </w:trPr>
        <w:tc>
          <w:tcPr>
            <w:tcW w:w="8856" w:type="dxa"/>
          </w:tcPr>
          <w:p w14:paraId="2C0F654A" w14:textId="77777777" w:rsidR="00333F05" w:rsidRDefault="00333F05">
            <w:pPr>
              <w:pStyle w:val="TableParagraph"/>
              <w:spacing w:before="5"/>
              <w:rPr>
                <w:b/>
                <w:i/>
                <w:sz w:val="19"/>
              </w:rPr>
            </w:pPr>
          </w:p>
          <w:p w14:paraId="65AD8E8A" w14:textId="77777777" w:rsidR="00333F05" w:rsidRDefault="00590575">
            <w:pPr>
              <w:pStyle w:val="TableParagraph"/>
              <w:spacing w:line="217" w:lineRule="exact"/>
              <w:ind w:left="107"/>
              <w:rPr>
                <w:i/>
                <w:sz w:val="20"/>
              </w:rPr>
            </w:pPr>
            <w:r>
              <w:rPr>
                <w:i/>
                <w:sz w:val="20"/>
              </w:rPr>
              <w:t>THE ACT STATES THAT YOUTH PROGRAMS SHALL PROVIDE:</w:t>
            </w:r>
          </w:p>
        </w:tc>
      </w:tr>
      <w:tr w:rsidR="00333F05" w14:paraId="49EF6745" w14:textId="77777777">
        <w:trPr>
          <w:trHeight w:val="690"/>
        </w:trPr>
        <w:tc>
          <w:tcPr>
            <w:tcW w:w="8856" w:type="dxa"/>
          </w:tcPr>
          <w:p w14:paraId="5B2B381E" w14:textId="77777777" w:rsidR="00333F05" w:rsidRDefault="00333F05">
            <w:pPr>
              <w:pStyle w:val="TableParagraph"/>
              <w:spacing w:before="4"/>
              <w:rPr>
                <w:b/>
                <w:i/>
                <w:sz w:val="19"/>
              </w:rPr>
            </w:pPr>
          </w:p>
          <w:p w14:paraId="2414B84F" w14:textId="77777777" w:rsidR="00333F05" w:rsidRDefault="00590575">
            <w:pPr>
              <w:pStyle w:val="TableParagraph"/>
              <w:tabs>
                <w:tab w:val="left" w:pos="474"/>
              </w:tabs>
              <w:spacing w:before="1" w:line="230" w:lineRule="atLeast"/>
              <w:ind w:left="467" w:right="98" w:hanging="360"/>
              <w:rPr>
                <w:sz w:val="20"/>
              </w:rPr>
            </w:pPr>
            <w:r>
              <w:rPr>
                <w:sz w:val="20"/>
              </w:rPr>
              <w:t>1.</w:t>
            </w:r>
            <w:r>
              <w:rPr>
                <w:sz w:val="20"/>
              </w:rPr>
              <w:tab/>
            </w:r>
            <w:r>
              <w:rPr>
                <w:sz w:val="20"/>
              </w:rPr>
              <w:tab/>
              <w:t>TUTORING, STUDY SKILLS TRAINING, AND INSTRUCTION, LEADING TO COMPLETION OF SECONDARY SCHOOL, INCLUDING DROPOUT PREVENTION</w:t>
            </w:r>
            <w:r>
              <w:rPr>
                <w:spacing w:val="-2"/>
                <w:sz w:val="20"/>
              </w:rPr>
              <w:t xml:space="preserve"> </w:t>
            </w:r>
            <w:r>
              <w:rPr>
                <w:sz w:val="20"/>
              </w:rPr>
              <w:t>STRATEGIES;</w:t>
            </w:r>
          </w:p>
        </w:tc>
      </w:tr>
      <w:tr w:rsidR="00333F05" w14:paraId="33E99C45" w14:textId="77777777">
        <w:trPr>
          <w:trHeight w:val="460"/>
        </w:trPr>
        <w:tc>
          <w:tcPr>
            <w:tcW w:w="8856" w:type="dxa"/>
          </w:tcPr>
          <w:p w14:paraId="0059A13B" w14:textId="77777777" w:rsidR="00333F05" w:rsidRDefault="00333F05">
            <w:pPr>
              <w:pStyle w:val="TableParagraph"/>
              <w:spacing w:before="5"/>
              <w:rPr>
                <w:b/>
                <w:i/>
                <w:sz w:val="19"/>
              </w:rPr>
            </w:pPr>
          </w:p>
          <w:p w14:paraId="098AFBC6" w14:textId="77777777" w:rsidR="00333F05" w:rsidRDefault="00590575">
            <w:pPr>
              <w:pStyle w:val="TableParagraph"/>
              <w:tabs>
                <w:tab w:val="left" w:pos="460"/>
              </w:tabs>
              <w:spacing w:line="217" w:lineRule="exact"/>
              <w:ind w:left="107"/>
              <w:rPr>
                <w:sz w:val="20"/>
              </w:rPr>
            </w:pPr>
            <w:r>
              <w:rPr>
                <w:sz w:val="20"/>
              </w:rPr>
              <w:t>2.</w:t>
            </w:r>
            <w:r>
              <w:rPr>
                <w:sz w:val="20"/>
              </w:rPr>
              <w:tab/>
              <w:t>ALTERNATIVE SECONDARY SCHOOL</w:t>
            </w:r>
            <w:r>
              <w:rPr>
                <w:spacing w:val="1"/>
                <w:sz w:val="20"/>
              </w:rPr>
              <w:t xml:space="preserve"> </w:t>
            </w:r>
            <w:r>
              <w:rPr>
                <w:sz w:val="20"/>
              </w:rPr>
              <w:t>SERVICES;</w:t>
            </w:r>
          </w:p>
        </w:tc>
      </w:tr>
      <w:tr w:rsidR="00333F05" w14:paraId="19E332E7" w14:textId="77777777">
        <w:trPr>
          <w:trHeight w:val="688"/>
        </w:trPr>
        <w:tc>
          <w:tcPr>
            <w:tcW w:w="8856" w:type="dxa"/>
          </w:tcPr>
          <w:p w14:paraId="241CD3E8" w14:textId="77777777" w:rsidR="00333F05" w:rsidRDefault="00333F05">
            <w:pPr>
              <w:pStyle w:val="TableParagraph"/>
              <w:spacing w:before="2"/>
              <w:rPr>
                <w:b/>
                <w:i/>
                <w:sz w:val="19"/>
              </w:rPr>
            </w:pPr>
          </w:p>
          <w:p w14:paraId="00FA3580" w14:textId="77777777" w:rsidR="00333F05" w:rsidRDefault="00590575">
            <w:pPr>
              <w:pStyle w:val="TableParagraph"/>
              <w:tabs>
                <w:tab w:val="left" w:pos="518"/>
              </w:tabs>
              <w:spacing w:line="230" w:lineRule="atLeast"/>
              <w:ind w:left="467" w:right="98" w:hanging="360"/>
              <w:rPr>
                <w:sz w:val="20"/>
              </w:rPr>
            </w:pPr>
            <w:r>
              <w:rPr>
                <w:sz w:val="20"/>
              </w:rPr>
              <w:t>3.</w:t>
            </w:r>
            <w:r>
              <w:rPr>
                <w:sz w:val="20"/>
              </w:rPr>
              <w:tab/>
            </w:r>
            <w:r>
              <w:rPr>
                <w:sz w:val="20"/>
              </w:rPr>
              <w:tab/>
              <w:t>OCCUPATIONAL SKILL TRAINING WITH A FOCUS ON A RECOGNIZED POST- SECONDARY CREDENTIAL AND IN DEMAND</w:t>
            </w:r>
            <w:r>
              <w:rPr>
                <w:spacing w:val="2"/>
                <w:sz w:val="20"/>
              </w:rPr>
              <w:t xml:space="preserve"> </w:t>
            </w:r>
            <w:r>
              <w:rPr>
                <w:sz w:val="20"/>
              </w:rPr>
              <w:t>OCCUPATIONS</w:t>
            </w:r>
          </w:p>
        </w:tc>
      </w:tr>
      <w:tr w:rsidR="00333F05" w14:paraId="559009B8" w14:textId="77777777">
        <w:trPr>
          <w:trHeight w:val="921"/>
        </w:trPr>
        <w:tc>
          <w:tcPr>
            <w:tcW w:w="8856" w:type="dxa"/>
          </w:tcPr>
          <w:p w14:paraId="3C247703" w14:textId="77777777" w:rsidR="00333F05" w:rsidRDefault="00333F05">
            <w:pPr>
              <w:pStyle w:val="TableParagraph"/>
              <w:spacing w:before="5"/>
              <w:rPr>
                <w:b/>
                <w:i/>
                <w:sz w:val="19"/>
              </w:rPr>
            </w:pPr>
          </w:p>
          <w:p w14:paraId="5DF6866E" w14:textId="77777777" w:rsidR="00333F05" w:rsidRDefault="00590575">
            <w:pPr>
              <w:pStyle w:val="TableParagraph"/>
              <w:spacing w:line="230" w:lineRule="atLeast"/>
              <w:ind w:left="467" w:right="96" w:hanging="360"/>
              <w:jc w:val="both"/>
              <w:rPr>
                <w:sz w:val="20"/>
              </w:rPr>
            </w:pPr>
            <w:r>
              <w:rPr>
                <w:sz w:val="20"/>
              </w:rPr>
              <w:t>4. PAID AND UNPAID WORK EXPERIENCES, INCLUDING INTERNSHIPS AND JOB SHADOWING; SUMMER EMPLOYMENT OPPORTUNITIES THAT ARE DIRECTLY LINKED TO ACADEMIC AND OCCUPATIONAL LEARNING;</w:t>
            </w:r>
          </w:p>
        </w:tc>
      </w:tr>
      <w:tr w:rsidR="00333F05" w14:paraId="4779369F" w14:textId="77777777">
        <w:trPr>
          <w:trHeight w:val="457"/>
        </w:trPr>
        <w:tc>
          <w:tcPr>
            <w:tcW w:w="8856" w:type="dxa"/>
          </w:tcPr>
          <w:p w14:paraId="11D1B6EE" w14:textId="77777777" w:rsidR="00333F05" w:rsidRDefault="00333F05">
            <w:pPr>
              <w:pStyle w:val="TableParagraph"/>
              <w:spacing w:before="5"/>
              <w:rPr>
                <w:b/>
                <w:i/>
                <w:sz w:val="19"/>
              </w:rPr>
            </w:pPr>
          </w:p>
          <w:p w14:paraId="35638F32" w14:textId="77777777" w:rsidR="00333F05" w:rsidRDefault="00590575">
            <w:pPr>
              <w:pStyle w:val="TableParagraph"/>
              <w:tabs>
                <w:tab w:val="left" w:pos="467"/>
              </w:tabs>
              <w:spacing w:line="215" w:lineRule="exact"/>
              <w:ind w:left="107"/>
              <w:rPr>
                <w:sz w:val="20"/>
              </w:rPr>
            </w:pPr>
            <w:r>
              <w:rPr>
                <w:sz w:val="20"/>
              </w:rPr>
              <w:t>5.</w:t>
            </w:r>
            <w:r>
              <w:rPr>
                <w:sz w:val="20"/>
              </w:rPr>
              <w:tab/>
              <w:t>INTERGRATED EDUCATION AND TRAINING FOR A SPECFIC OCCUPATION OR</w:t>
            </w:r>
            <w:r>
              <w:rPr>
                <w:spacing w:val="-19"/>
                <w:sz w:val="20"/>
              </w:rPr>
              <w:t xml:space="preserve"> </w:t>
            </w:r>
            <w:r>
              <w:rPr>
                <w:sz w:val="20"/>
              </w:rPr>
              <w:t>CLUSTER</w:t>
            </w:r>
          </w:p>
        </w:tc>
      </w:tr>
      <w:tr w:rsidR="00333F05" w14:paraId="5AE24377" w14:textId="77777777">
        <w:trPr>
          <w:trHeight w:val="460"/>
        </w:trPr>
        <w:tc>
          <w:tcPr>
            <w:tcW w:w="8856" w:type="dxa"/>
          </w:tcPr>
          <w:p w14:paraId="10315A37" w14:textId="77777777" w:rsidR="00333F05" w:rsidRDefault="00333F05" w:rsidP="00492F99">
            <w:pPr>
              <w:pStyle w:val="TableParagraph"/>
              <w:spacing w:before="5"/>
              <w:jc w:val="both"/>
              <w:rPr>
                <w:b/>
                <w:i/>
                <w:sz w:val="19"/>
              </w:rPr>
            </w:pPr>
          </w:p>
          <w:p w14:paraId="505EAB66" w14:textId="03749840" w:rsidR="00333F05" w:rsidRDefault="005307FF" w:rsidP="005307FF">
            <w:pPr>
              <w:pStyle w:val="TableParagraph"/>
              <w:tabs>
                <w:tab w:val="left" w:pos="2042"/>
                <w:tab w:val="left" w:pos="3194"/>
                <w:tab w:val="left" w:pos="3954"/>
                <w:tab w:val="left" w:pos="5862"/>
                <w:tab w:val="left" w:pos="7283"/>
              </w:tabs>
              <w:ind w:right="98"/>
              <w:jc w:val="both"/>
              <w:rPr>
                <w:sz w:val="20"/>
              </w:rPr>
            </w:pPr>
            <w:r>
              <w:rPr>
                <w:sz w:val="20"/>
              </w:rPr>
              <w:t xml:space="preserve">  </w:t>
            </w:r>
            <w:r w:rsidR="00A5131E">
              <w:rPr>
                <w:sz w:val="20"/>
              </w:rPr>
              <w:t xml:space="preserve">6.  </w:t>
            </w:r>
            <w:r w:rsidR="00590575">
              <w:rPr>
                <w:sz w:val="20"/>
              </w:rPr>
              <w:t>LEADERSHIP</w:t>
            </w:r>
            <w:r>
              <w:rPr>
                <w:sz w:val="20"/>
              </w:rPr>
              <w:t xml:space="preserve"> D</w:t>
            </w:r>
            <w:r w:rsidR="00590575">
              <w:rPr>
                <w:sz w:val="20"/>
              </w:rPr>
              <w:t>EVELOPMENT</w:t>
            </w:r>
            <w:r>
              <w:rPr>
                <w:sz w:val="20"/>
              </w:rPr>
              <w:t xml:space="preserve"> </w:t>
            </w:r>
            <w:r w:rsidR="00590575">
              <w:rPr>
                <w:sz w:val="20"/>
              </w:rPr>
              <w:t>OPPORTUNITIES,</w:t>
            </w:r>
            <w:r>
              <w:rPr>
                <w:sz w:val="20"/>
              </w:rPr>
              <w:t xml:space="preserve"> </w:t>
            </w:r>
            <w:r w:rsidR="00590575">
              <w:rPr>
                <w:sz w:val="20"/>
              </w:rPr>
              <w:t>WHICH</w:t>
            </w:r>
            <w:r>
              <w:rPr>
                <w:sz w:val="20"/>
              </w:rPr>
              <w:t xml:space="preserve"> </w:t>
            </w:r>
            <w:r w:rsidR="00590575">
              <w:rPr>
                <w:sz w:val="20"/>
              </w:rPr>
              <w:t>MAY</w:t>
            </w:r>
            <w:r>
              <w:rPr>
                <w:sz w:val="20"/>
              </w:rPr>
              <w:t xml:space="preserve"> </w:t>
            </w:r>
            <w:proofErr w:type="gramStart"/>
            <w:r w:rsidR="00590575">
              <w:rPr>
                <w:sz w:val="20"/>
              </w:rPr>
              <w:t>INCLUDE</w:t>
            </w:r>
            <w:r w:rsidR="00492F99">
              <w:rPr>
                <w:sz w:val="20"/>
              </w:rPr>
              <w:t>;</w:t>
            </w:r>
            <w:proofErr w:type="gramEnd"/>
            <w:r w:rsidR="00492F99">
              <w:rPr>
                <w:sz w:val="20"/>
              </w:rPr>
              <w:t xml:space="preserve"> COMMUNITY</w:t>
            </w:r>
            <w:r>
              <w:rPr>
                <w:sz w:val="20"/>
              </w:rPr>
              <w:t xml:space="preserve"> </w:t>
            </w:r>
            <w:r w:rsidR="00492F99">
              <w:rPr>
                <w:sz w:val="20"/>
              </w:rPr>
              <w:t>SERVICE</w:t>
            </w:r>
            <w:r>
              <w:rPr>
                <w:sz w:val="20"/>
              </w:rPr>
              <w:t xml:space="preserve"> </w:t>
            </w:r>
            <w:r w:rsidR="00492F99">
              <w:rPr>
                <w:sz w:val="20"/>
              </w:rPr>
              <w:t>AND</w:t>
            </w:r>
            <w:r>
              <w:rPr>
                <w:sz w:val="20"/>
              </w:rPr>
              <w:t xml:space="preserve"> </w:t>
            </w:r>
            <w:r w:rsidR="00492F99">
              <w:rPr>
                <w:sz w:val="20"/>
              </w:rPr>
              <w:t>PEER-CENTERED</w:t>
            </w:r>
            <w:r>
              <w:rPr>
                <w:sz w:val="20"/>
              </w:rPr>
              <w:t xml:space="preserve"> </w:t>
            </w:r>
            <w:r w:rsidR="00492F99">
              <w:rPr>
                <w:sz w:val="20"/>
              </w:rPr>
              <w:t>ACTIVITIES</w:t>
            </w:r>
            <w:r>
              <w:rPr>
                <w:sz w:val="20"/>
              </w:rPr>
              <w:t xml:space="preserve"> </w:t>
            </w:r>
            <w:r w:rsidR="00492F99">
              <w:rPr>
                <w:w w:val="95"/>
                <w:sz w:val="20"/>
              </w:rPr>
              <w:t xml:space="preserve">ENCOURAGING </w:t>
            </w:r>
            <w:r w:rsidR="00492F99">
              <w:rPr>
                <w:sz w:val="20"/>
              </w:rPr>
              <w:t>RESPONSIBILITY AND OTHER POSITIVE SOCIAL BEHAVIORS DURING</w:t>
            </w:r>
            <w:r w:rsidR="00492F99">
              <w:rPr>
                <w:spacing w:val="21"/>
                <w:sz w:val="20"/>
              </w:rPr>
              <w:t xml:space="preserve"> </w:t>
            </w:r>
            <w:r w:rsidR="00492F99">
              <w:rPr>
                <w:sz w:val="20"/>
              </w:rPr>
              <w:t>NON-SCHOOL</w:t>
            </w:r>
            <w:r>
              <w:rPr>
                <w:sz w:val="20"/>
              </w:rPr>
              <w:t xml:space="preserve"> </w:t>
            </w:r>
            <w:r w:rsidR="00492F99">
              <w:rPr>
                <w:sz w:val="20"/>
              </w:rPr>
              <w:t>HOURS;</w:t>
            </w:r>
          </w:p>
        </w:tc>
      </w:tr>
      <w:tr w:rsidR="005307FF" w14:paraId="14F4AB58" w14:textId="77777777">
        <w:trPr>
          <w:trHeight w:val="460"/>
        </w:trPr>
        <w:tc>
          <w:tcPr>
            <w:tcW w:w="8856" w:type="dxa"/>
          </w:tcPr>
          <w:p w14:paraId="09255EFD" w14:textId="77777777" w:rsidR="005307FF" w:rsidRDefault="005307FF" w:rsidP="005307FF">
            <w:pPr>
              <w:pStyle w:val="TableParagraph"/>
              <w:spacing w:before="5"/>
              <w:rPr>
                <w:b/>
                <w:i/>
                <w:sz w:val="19"/>
              </w:rPr>
            </w:pPr>
          </w:p>
          <w:p w14:paraId="4FA55682" w14:textId="0C37BC93" w:rsidR="005307FF" w:rsidRPr="005307FF" w:rsidRDefault="005307FF" w:rsidP="005307FF">
            <w:pPr>
              <w:pStyle w:val="TableParagraph"/>
              <w:spacing w:before="5"/>
              <w:jc w:val="both"/>
              <w:rPr>
                <w:b/>
                <w:iCs/>
                <w:sz w:val="19"/>
              </w:rPr>
            </w:pPr>
            <w:r>
              <w:rPr>
                <w:sz w:val="20"/>
              </w:rPr>
              <w:t xml:space="preserve">  7.</w:t>
            </w:r>
            <w:r>
              <w:rPr>
                <w:sz w:val="20"/>
              </w:rPr>
              <w:tab/>
              <w:t>SUPPORTIVE</w:t>
            </w:r>
            <w:r>
              <w:rPr>
                <w:spacing w:val="-3"/>
                <w:sz w:val="20"/>
              </w:rPr>
              <w:t xml:space="preserve"> </w:t>
            </w:r>
            <w:r>
              <w:rPr>
                <w:sz w:val="20"/>
              </w:rPr>
              <w:t>SERVICES</w:t>
            </w:r>
          </w:p>
        </w:tc>
      </w:tr>
      <w:tr w:rsidR="005307FF" w14:paraId="31B7E7BE" w14:textId="77777777">
        <w:trPr>
          <w:trHeight w:val="460"/>
        </w:trPr>
        <w:tc>
          <w:tcPr>
            <w:tcW w:w="8856" w:type="dxa"/>
          </w:tcPr>
          <w:p w14:paraId="7742311F" w14:textId="77777777" w:rsidR="005307FF" w:rsidRDefault="005307FF" w:rsidP="005307FF">
            <w:pPr>
              <w:pStyle w:val="TableParagraph"/>
              <w:spacing w:before="5"/>
              <w:rPr>
                <w:b/>
                <w:i/>
                <w:sz w:val="19"/>
              </w:rPr>
            </w:pPr>
          </w:p>
          <w:p w14:paraId="18BD5022" w14:textId="1F6CBD9F" w:rsidR="005307FF" w:rsidRDefault="005307FF" w:rsidP="005307FF">
            <w:pPr>
              <w:pStyle w:val="TableParagraph"/>
              <w:spacing w:before="5"/>
              <w:rPr>
                <w:b/>
                <w:i/>
                <w:sz w:val="19"/>
              </w:rPr>
            </w:pPr>
            <w:r>
              <w:rPr>
                <w:sz w:val="20"/>
              </w:rPr>
              <w:t xml:space="preserve">  8. ADULT MENTORING FOR THE PERIOD OF PARTICIPATION AND A SUBSEQUENT PERIOD, FOR A TOTAL OF NOT LESS THAN 12 MONTHS;</w:t>
            </w:r>
          </w:p>
        </w:tc>
      </w:tr>
      <w:tr w:rsidR="005307FF" w14:paraId="1F9DB666" w14:textId="77777777">
        <w:trPr>
          <w:trHeight w:val="460"/>
        </w:trPr>
        <w:tc>
          <w:tcPr>
            <w:tcW w:w="8856" w:type="dxa"/>
          </w:tcPr>
          <w:p w14:paraId="006B1883" w14:textId="77777777" w:rsidR="005307FF" w:rsidRDefault="005307FF" w:rsidP="005307FF">
            <w:pPr>
              <w:pStyle w:val="TableParagraph"/>
              <w:spacing w:before="4"/>
              <w:rPr>
                <w:b/>
                <w:i/>
                <w:sz w:val="19"/>
              </w:rPr>
            </w:pPr>
          </w:p>
          <w:p w14:paraId="1346D673" w14:textId="5B231C43" w:rsidR="005307FF" w:rsidRDefault="005307FF" w:rsidP="005307FF">
            <w:pPr>
              <w:pStyle w:val="TableParagraph"/>
              <w:spacing w:before="5"/>
              <w:rPr>
                <w:b/>
                <w:i/>
                <w:sz w:val="19"/>
              </w:rPr>
            </w:pPr>
            <w:r>
              <w:rPr>
                <w:sz w:val="20"/>
              </w:rPr>
              <w:t xml:space="preserve">  9.</w:t>
            </w:r>
            <w:r>
              <w:rPr>
                <w:sz w:val="20"/>
              </w:rPr>
              <w:tab/>
              <w:t>FOLLOW-UP SERVICES FOR NOT LESS THAN 12 MONTHS AFTER THE COMPLETION OF PARTICIPATION;</w:t>
            </w:r>
          </w:p>
        </w:tc>
      </w:tr>
      <w:tr w:rsidR="005307FF" w14:paraId="333434EA" w14:textId="77777777">
        <w:trPr>
          <w:trHeight w:val="460"/>
        </w:trPr>
        <w:tc>
          <w:tcPr>
            <w:tcW w:w="8856" w:type="dxa"/>
          </w:tcPr>
          <w:p w14:paraId="74DED49D" w14:textId="77777777" w:rsidR="005307FF" w:rsidRDefault="005307FF" w:rsidP="005307FF">
            <w:pPr>
              <w:pStyle w:val="TableParagraph"/>
              <w:spacing w:before="4"/>
              <w:rPr>
                <w:b/>
                <w:i/>
                <w:sz w:val="19"/>
              </w:rPr>
            </w:pPr>
          </w:p>
          <w:p w14:paraId="6A0A9648" w14:textId="36B303CC" w:rsidR="005307FF" w:rsidRDefault="005307FF" w:rsidP="005307FF">
            <w:pPr>
              <w:pStyle w:val="TableParagraph"/>
              <w:spacing w:before="4"/>
              <w:rPr>
                <w:b/>
                <w:i/>
                <w:sz w:val="19"/>
              </w:rPr>
            </w:pPr>
            <w:r>
              <w:rPr>
                <w:sz w:val="20"/>
              </w:rPr>
              <w:t xml:space="preserve">  10. COMPREHENSIVE GUIDANCE AND COUNSELING, WHICH MAY INCLUDE DRUG AND ALCOHOL ABUSE COUNSELING AND REFERRAL.</w:t>
            </w:r>
          </w:p>
        </w:tc>
      </w:tr>
      <w:tr w:rsidR="005307FF" w14:paraId="3BBBAE29" w14:textId="77777777">
        <w:trPr>
          <w:trHeight w:val="460"/>
        </w:trPr>
        <w:tc>
          <w:tcPr>
            <w:tcW w:w="8856" w:type="dxa"/>
          </w:tcPr>
          <w:p w14:paraId="2A153FE6" w14:textId="77777777" w:rsidR="005307FF" w:rsidRDefault="005307FF" w:rsidP="005307FF">
            <w:pPr>
              <w:pStyle w:val="TableParagraph"/>
              <w:spacing w:before="5"/>
              <w:rPr>
                <w:b/>
                <w:i/>
                <w:sz w:val="19"/>
              </w:rPr>
            </w:pPr>
          </w:p>
          <w:p w14:paraId="56F2CD52" w14:textId="43B7804C" w:rsidR="005307FF" w:rsidRDefault="005307FF" w:rsidP="005307FF">
            <w:pPr>
              <w:pStyle w:val="TableParagraph"/>
              <w:spacing w:before="4"/>
              <w:rPr>
                <w:b/>
                <w:i/>
                <w:sz w:val="19"/>
              </w:rPr>
            </w:pPr>
            <w:r>
              <w:rPr>
                <w:sz w:val="20"/>
              </w:rPr>
              <w:t xml:space="preserve">  11.</w:t>
            </w:r>
            <w:r>
              <w:rPr>
                <w:sz w:val="20"/>
              </w:rPr>
              <w:tab/>
              <w:t>FINANCIAL LITERACY</w:t>
            </w:r>
          </w:p>
        </w:tc>
      </w:tr>
      <w:tr w:rsidR="005307FF" w14:paraId="74F95A29" w14:textId="77777777">
        <w:trPr>
          <w:trHeight w:val="460"/>
        </w:trPr>
        <w:tc>
          <w:tcPr>
            <w:tcW w:w="8856" w:type="dxa"/>
          </w:tcPr>
          <w:p w14:paraId="1D04C81D" w14:textId="77777777" w:rsidR="005307FF" w:rsidRDefault="005307FF" w:rsidP="005307FF">
            <w:pPr>
              <w:pStyle w:val="TableParagraph"/>
              <w:spacing w:before="5"/>
              <w:rPr>
                <w:b/>
                <w:i/>
                <w:sz w:val="19"/>
              </w:rPr>
            </w:pPr>
          </w:p>
          <w:p w14:paraId="6C28D17B" w14:textId="2E269220" w:rsidR="005307FF" w:rsidRDefault="005307FF" w:rsidP="005307FF">
            <w:pPr>
              <w:pStyle w:val="TableParagraph"/>
              <w:spacing w:before="5"/>
              <w:rPr>
                <w:b/>
                <w:i/>
                <w:sz w:val="19"/>
              </w:rPr>
            </w:pPr>
            <w:r>
              <w:rPr>
                <w:sz w:val="20"/>
              </w:rPr>
              <w:t xml:space="preserve">  12.</w:t>
            </w:r>
            <w:r>
              <w:rPr>
                <w:sz w:val="20"/>
              </w:rPr>
              <w:tab/>
              <w:t>ENTREPRENEURIAL SKILLS</w:t>
            </w:r>
            <w:r>
              <w:rPr>
                <w:spacing w:val="-3"/>
                <w:sz w:val="20"/>
              </w:rPr>
              <w:t xml:space="preserve"> </w:t>
            </w:r>
            <w:r>
              <w:rPr>
                <w:sz w:val="20"/>
              </w:rPr>
              <w:t>TRAINING</w:t>
            </w:r>
          </w:p>
        </w:tc>
      </w:tr>
      <w:tr w:rsidR="005307FF" w14:paraId="61170783" w14:textId="77777777">
        <w:trPr>
          <w:trHeight w:val="460"/>
        </w:trPr>
        <w:tc>
          <w:tcPr>
            <w:tcW w:w="8856" w:type="dxa"/>
          </w:tcPr>
          <w:p w14:paraId="4B881C4F" w14:textId="77777777" w:rsidR="005307FF" w:rsidRDefault="005307FF" w:rsidP="005307FF">
            <w:pPr>
              <w:pStyle w:val="TableParagraph"/>
              <w:spacing w:before="4"/>
              <w:rPr>
                <w:b/>
                <w:i/>
                <w:sz w:val="19"/>
              </w:rPr>
            </w:pPr>
          </w:p>
          <w:p w14:paraId="7F93B86C" w14:textId="32F5BB75" w:rsidR="005307FF" w:rsidRDefault="005307FF" w:rsidP="005307FF">
            <w:pPr>
              <w:pStyle w:val="TableParagraph"/>
              <w:spacing w:before="5"/>
              <w:rPr>
                <w:b/>
                <w:i/>
                <w:sz w:val="19"/>
              </w:rPr>
            </w:pPr>
            <w:r>
              <w:rPr>
                <w:sz w:val="20"/>
              </w:rPr>
              <w:t xml:space="preserve">  13.</w:t>
            </w:r>
            <w:r>
              <w:rPr>
                <w:sz w:val="20"/>
              </w:rPr>
              <w:tab/>
            </w:r>
            <w:r>
              <w:rPr>
                <w:sz w:val="20"/>
              </w:rPr>
              <w:tab/>
              <w:t>SERVICES THAT PROVIDE LABOR MARKET INFORMATION ABOUT IN DEMAND INDUSTRY SECTORS AND</w:t>
            </w:r>
            <w:r>
              <w:rPr>
                <w:spacing w:val="3"/>
                <w:sz w:val="20"/>
              </w:rPr>
              <w:t xml:space="preserve"> </w:t>
            </w:r>
            <w:r>
              <w:rPr>
                <w:sz w:val="20"/>
              </w:rPr>
              <w:t>OCCUPATIONS</w:t>
            </w:r>
          </w:p>
        </w:tc>
      </w:tr>
      <w:tr w:rsidR="005307FF" w14:paraId="692D783F" w14:textId="77777777">
        <w:trPr>
          <w:trHeight w:val="460"/>
        </w:trPr>
        <w:tc>
          <w:tcPr>
            <w:tcW w:w="8856" w:type="dxa"/>
          </w:tcPr>
          <w:p w14:paraId="106B0186" w14:textId="77777777" w:rsidR="005307FF" w:rsidRDefault="005307FF" w:rsidP="005307FF">
            <w:pPr>
              <w:pStyle w:val="TableParagraph"/>
              <w:spacing w:before="5"/>
              <w:rPr>
                <w:b/>
                <w:i/>
                <w:sz w:val="19"/>
              </w:rPr>
            </w:pPr>
          </w:p>
          <w:p w14:paraId="4C90C6F5" w14:textId="6686DE7D" w:rsidR="005307FF" w:rsidRDefault="005307FF" w:rsidP="005307FF">
            <w:pPr>
              <w:pStyle w:val="TableParagraph"/>
              <w:spacing w:before="4"/>
              <w:rPr>
                <w:b/>
                <w:i/>
                <w:sz w:val="19"/>
              </w:rPr>
            </w:pPr>
            <w:r>
              <w:rPr>
                <w:sz w:val="20"/>
              </w:rPr>
              <w:t xml:space="preserve">  14.</w:t>
            </w:r>
            <w:r>
              <w:rPr>
                <w:sz w:val="20"/>
              </w:rPr>
              <w:tab/>
              <w:t>POST SECONDARY PREPARTION AND TRANSTION</w:t>
            </w:r>
            <w:r>
              <w:rPr>
                <w:spacing w:val="1"/>
                <w:sz w:val="20"/>
              </w:rPr>
              <w:t xml:space="preserve"> </w:t>
            </w:r>
            <w:r>
              <w:rPr>
                <w:sz w:val="20"/>
              </w:rPr>
              <w:t>ACTIVITIES</w:t>
            </w:r>
          </w:p>
        </w:tc>
      </w:tr>
    </w:tbl>
    <w:p w14:paraId="35431D26" w14:textId="77777777" w:rsidR="00333F05" w:rsidRDefault="00333F05">
      <w:pPr>
        <w:spacing w:line="217" w:lineRule="exact"/>
        <w:rPr>
          <w:sz w:val="20"/>
        </w:rPr>
        <w:sectPr w:rsidR="00333F05">
          <w:pgSz w:w="12240" w:h="15840"/>
          <w:pgMar w:top="640" w:right="620" w:bottom="1440" w:left="640" w:header="0" w:footer="1254" w:gutter="0"/>
          <w:cols w:space="720"/>
        </w:sectPr>
      </w:pPr>
    </w:p>
    <w:p w14:paraId="27ECBCB9" w14:textId="77777777" w:rsidR="00333F05" w:rsidRDefault="00333F05">
      <w:pPr>
        <w:pStyle w:val="BodyText"/>
        <w:rPr>
          <w:b/>
          <w:i/>
          <w:sz w:val="20"/>
        </w:rPr>
      </w:pPr>
    </w:p>
    <w:p w14:paraId="4010D096" w14:textId="77777777" w:rsidR="00333F05" w:rsidRDefault="00333F05">
      <w:pPr>
        <w:pStyle w:val="BodyText"/>
        <w:rPr>
          <w:b/>
          <w:i/>
          <w:sz w:val="21"/>
        </w:rPr>
      </w:pPr>
    </w:p>
    <w:p w14:paraId="601ED9FD" w14:textId="77777777" w:rsidR="00333F05" w:rsidRDefault="00590575">
      <w:pPr>
        <w:spacing w:line="274" w:lineRule="exact"/>
        <w:ind w:left="800"/>
        <w:jc w:val="both"/>
        <w:rPr>
          <w:b/>
          <w:i/>
          <w:sz w:val="24"/>
        </w:rPr>
      </w:pPr>
      <w:r>
        <w:rPr>
          <w:b/>
          <w:i/>
          <w:sz w:val="24"/>
        </w:rPr>
        <w:t>Basic Youth Principles under WIOA</w:t>
      </w:r>
    </w:p>
    <w:p w14:paraId="1A9DB466" w14:textId="3EFFBCAF" w:rsidR="00333F05" w:rsidRDefault="00590575">
      <w:pPr>
        <w:pStyle w:val="BodyText"/>
        <w:ind w:left="800" w:right="817"/>
        <w:jc w:val="both"/>
      </w:pPr>
      <w:r>
        <w:t>Employment and education researchers and practi</w:t>
      </w:r>
      <w:r w:rsidR="00FD08E4">
        <w:t>ti</w:t>
      </w:r>
      <w:r>
        <w:t>oners in the youth field believe that they have identified the basic principles directly related to the WIOA 14 elements that help build effective programs for youth. They believe that the importance of integrating the following principles into the design of youth programs cannot be underestimated.</w:t>
      </w:r>
    </w:p>
    <w:p w14:paraId="2F1E7FB4" w14:textId="77777777" w:rsidR="00333F05" w:rsidRDefault="00333F05">
      <w:pPr>
        <w:pStyle w:val="BodyText"/>
        <w:spacing w:before="3"/>
      </w:pPr>
    </w:p>
    <w:p w14:paraId="4015DD47" w14:textId="77777777" w:rsidR="00333F05" w:rsidRDefault="00590575">
      <w:pPr>
        <w:pStyle w:val="Heading3"/>
        <w:numPr>
          <w:ilvl w:val="1"/>
          <w:numId w:val="18"/>
        </w:numPr>
        <w:tabs>
          <w:tab w:val="left" w:pos="1520"/>
        </w:tabs>
        <w:jc w:val="both"/>
      </w:pPr>
      <w:r>
        <w:t>Adult Support/Caring and Knowledgeable</w:t>
      </w:r>
      <w:r>
        <w:rPr>
          <w:spacing w:val="-3"/>
        </w:rPr>
        <w:t xml:space="preserve"> </w:t>
      </w:r>
      <w:r>
        <w:t>Adults</w:t>
      </w:r>
    </w:p>
    <w:p w14:paraId="21D6D22C" w14:textId="77777777" w:rsidR="00333F05" w:rsidRDefault="00590575">
      <w:pPr>
        <w:pStyle w:val="BodyText"/>
        <w:ind w:left="1160" w:right="818"/>
        <w:jc w:val="both"/>
      </w:pPr>
      <w:r>
        <w:t>Effective youth initiatives connect young people with adults who care about them and who serve as role models.</w:t>
      </w:r>
    </w:p>
    <w:p w14:paraId="4949B29B" w14:textId="77777777" w:rsidR="00333F05" w:rsidRDefault="00333F05">
      <w:pPr>
        <w:pStyle w:val="BodyText"/>
        <w:spacing w:before="2"/>
      </w:pPr>
    </w:p>
    <w:p w14:paraId="2B55CF3C" w14:textId="77777777" w:rsidR="00333F05" w:rsidRDefault="00590575">
      <w:pPr>
        <w:pStyle w:val="Heading3"/>
        <w:numPr>
          <w:ilvl w:val="1"/>
          <w:numId w:val="18"/>
        </w:numPr>
        <w:tabs>
          <w:tab w:val="left" w:pos="1520"/>
        </w:tabs>
        <w:jc w:val="both"/>
      </w:pPr>
      <w:r>
        <w:t>Structure and</w:t>
      </w:r>
      <w:r>
        <w:rPr>
          <w:spacing w:val="-2"/>
        </w:rPr>
        <w:t xml:space="preserve"> </w:t>
      </w:r>
      <w:r>
        <w:t>Expectations</w:t>
      </w:r>
    </w:p>
    <w:p w14:paraId="15FBEBFE" w14:textId="77777777" w:rsidR="00333F05" w:rsidRDefault="00590575">
      <w:pPr>
        <w:pStyle w:val="BodyText"/>
        <w:ind w:left="1160" w:right="816"/>
        <w:jc w:val="both"/>
      </w:pPr>
      <w:r>
        <w:t xml:space="preserve">Youth interventions must set clear and high expectations for young people while carefully supporting each young </w:t>
      </w:r>
      <w:proofErr w:type="gramStart"/>
      <w:r>
        <w:t>person</w:t>
      </w:r>
      <w:proofErr w:type="gramEnd"/>
      <w:r>
        <w:t xml:space="preserve"> so they attain them.</w:t>
      </w:r>
    </w:p>
    <w:p w14:paraId="7C9935C7" w14:textId="77777777" w:rsidR="00333F05" w:rsidRDefault="00333F05">
      <w:pPr>
        <w:pStyle w:val="BodyText"/>
        <w:spacing w:before="2"/>
      </w:pPr>
    </w:p>
    <w:p w14:paraId="1CB11093" w14:textId="77777777" w:rsidR="00333F05" w:rsidRDefault="00590575">
      <w:pPr>
        <w:pStyle w:val="Heading3"/>
        <w:numPr>
          <w:ilvl w:val="1"/>
          <w:numId w:val="18"/>
        </w:numPr>
        <w:tabs>
          <w:tab w:val="left" w:pos="1520"/>
        </w:tabs>
        <w:spacing w:before="1"/>
        <w:jc w:val="both"/>
      </w:pPr>
      <w:r>
        <w:t>Creative Forms of</w:t>
      </w:r>
      <w:r>
        <w:rPr>
          <w:spacing w:val="1"/>
        </w:rPr>
        <w:t xml:space="preserve"> </w:t>
      </w:r>
      <w:r>
        <w:t>Learning</w:t>
      </w:r>
    </w:p>
    <w:p w14:paraId="4FD5A5DA" w14:textId="77777777" w:rsidR="00333F05" w:rsidRDefault="00590575">
      <w:pPr>
        <w:pStyle w:val="BodyText"/>
        <w:ind w:left="1159" w:right="817"/>
        <w:jc w:val="both"/>
      </w:pPr>
      <w:r>
        <w:t xml:space="preserve">Learning should be engaging and relevant, with curricula and teaching strategies that are creative, substantive and attuned to the learners and that provide effective pathways to finish high </w:t>
      </w:r>
      <w:proofErr w:type="gramStart"/>
      <w:r>
        <w:t>school, or</w:t>
      </w:r>
      <w:proofErr w:type="gramEnd"/>
      <w:r>
        <w:t xml:space="preserve"> move into </w:t>
      </w:r>
      <w:proofErr w:type="spellStart"/>
      <w:r>
        <w:t>post secondary</w:t>
      </w:r>
      <w:proofErr w:type="spellEnd"/>
      <w:r>
        <w:t xml:space="preserve"> training or employment.</w:t>
      </w:r>
    </w:p>
    <w:p w14:paraId="52487CDA" w14:textId="77777777" w:rsidR="00333F05" w:rsidRDefault="00333F05">
      <w:pPr>
        <w:pStyle w:val="BodyText"/>
        <w:spacing w:before="2"/>
      </w:pPr>
    </w:p>
    <w:p w14:paraId="41EA9D2C" w14:textId="77777777" w:rsidR="00333F05" w:rsidRDefault="00590575">
      <w:pPr>
        <w:pStyle w:val="Heading3"/>
        <w:numPr>
          <w:ilvl w:val="1"/>
          <w:numId w:val="18"/>
        </w:numPr>
        <w:tabs>
          <w:tab w:val="left" w:pos="1520"/>
        </w:tabs>
        <w:ind w:hanging="361"/>
        <w:jc w:val="both"/>
      </w:pPr>
      <w:r>
        <w:t>Holistic</w:t>
      </w:r>
      <w:r>
        <w:rPr>
          <w:spacing w:val="-2"/>
        </w:rPr>
        <w:t xml:space="preserve"> </w:t>
      </w:r>
      <w:r>
        <w:t>Approach</w:t>
      </w:r>
    </w:p>
    <w:p w14:paraId="609C82FD" w14:textId="77777777" w:rsidR="00333F05" w:rsidRDefault="00590575">
      <w:pPr>
        <w:pStyle w:val="BodyText"/>
        <w:ind w:left="1159" w:right="818"/>
        <w:jc w:val="both"/>
      </w:pPr>
      <w:r>
        <w:t>Treating individuals holistically may provide sufficient protective factors to overcome a variety of risk factors, thus preventing one or more of the many behavioral indications of deeper problems manifested by young people.</w:t>
      </w:r>
    </w:p>
    <w:p w14:paraId="6F5A143A" w14:textId="77777777" w:rsidR="00333F05" w:rsidRDefault="00333F05">
      <w:pPr>
        <w:pStyle w:val="BodyText"/>
        <w:spacing w:before="2"/>
      </w:pPr>
    </w:p>
    <w:p w14:paraId="6DC6D99F" w14:textId="77777777" w:rsidR="00333F05" w:rsidRDefault="00590575">
      <w:pPr>
        <w:pStyle w:val="Heading3"/>
        <w:numPr>
          <w:ilvl w:val="1"/>
          <w:numId w:val="18"/>
        </w:numPr>
        <w:tabs>
          <w:tab w:val="left" w:pos="1520"/>
        </w:tabs>
        <w:spacing w:before="1"/>
        <w:ind w:hanging="361"/>
        <w:jc w:val="both"/>
      </w:pPr>
      <w:r>
        <w:t>Youth as</w:t>
      </w:r>
      <w:r>
        <w:rPr>
          <w:spacing w:val="-1"/>
        </w:rPr>
        <w:t xml:space="preserve"> </w:t>
      </w:r>
      <w:r>
        <w:t>Resources</w:t>
      </w:r>
    </w:p>
    <w:p w14:paraId="00979FFA" w14:textId="77777777" w:rsidR="00333F05" w:rsidRDefault="00590575">
      <w:pPr>
        <w:pStyle w:val="BodyText"/>
        <w:ind w:left="1159" w:right="818"/>
        <w:jc w:val="both"/>
      </w:pPr>
      <w:r>
        <w:t>Programs should move away from focusing on eliminating youth deficits to supporting youth assets.</w:t>
      </w:r>
    </w:p>
    <w:p w14:paraId="76F0CECC" w14:textId="77777777" w:rsidR="00333F05" w:rsidRDefault="00590575">
      <w:pPr>
        <w:pStyle w:val="Heading3"/>
        <w:numPr>
          <w:ilvl w:val="1"/>
          <w:numId w:val="18"/>
        </w:numPr>
        <w:tabs>
          <w:tab w:val="left" w:pos="1520"/>
        </w:tabs>
        <w:spacing w:before="72"/>
        <w:jc w:val="both"/>
      </w:pPr>
      <w:r>
        <w:t>Implementation</w:t>
      </w:r>
      <w:r>
        <w:rPr>
          <w:spacing w:val="-1"/>
        </w:rPr>
        <w:t xml:space="preserve"> </w:t>
      </w:r>
      <w:r>
        <w:t>Quality</w:t>
      </w:r>
    </w:p>
    <w:p w14:paraId="0F3A5D73" w14:textId="77777777" w:rsidR="00333F05" w:rsidRDefault="00590575">
      <w:pPr>
        <w:pStyle w:val="BodyText"/>
        <w:spacing w:line="274" w:lineRule="exact"/>
        <w:ind w:left="1160"/>
      </w:pPr>
      <w:r>
        <w:t>Programs clearly work better when they are thought through and well managed.</w:t>
      </w:r>
    </w:p>
    <w:p w14:paraId="4D1FC9A3" w14:textId="77777777" w:rsidR="00333F05" w:rsidRDefault="00333F05">
      <w:pPr>
        <w:pStyle w:val="BodyText"/>
        <w:spacing w:before="5"/>
      </w:pPr>
    </w:p>
    <w:p w14:paraId="57874948" w14:textId="77777777" w:rsidR="00333F05" w:rsidRDefault="00590575">
      <w:pPr>
        <w:pStyle w:val="Heading3"/>
        <w:numPr>
          <w:ilvl w:val="1"/>
          <w:numId w:val="18"/>
        </w:numPr>
        <w:tabs>
          <w:tab w:val="left" w:pos="1520"/>
        </w:tabs>
        <w:jc w:val="both"/>
      </w:pPr>
      <w:r>
        <w:t>Follow-up</w:t>
      </w:r>
      <w:r>
        <w:rPr>
          <w:spacing w:val="-1"/>
        </w:rPr>
        <w:t xml:space="preserve"> </w:t>
      </w:r>
      <w:r>
        <w:t>Services</w:t>
      </w:r>
    </w:p>
    <w:p w14:paraId="7C132B8A" w14:textId="77777777" w:rsidR="00333F05" w:rsidRDefault="00590575">
      <w:pPr>
        <w:pStyle w:val="BodyText"/>
        <w:ind w:left="1160" w:right="860"/>
      </w:pPr>
      <w:r>
        <w:t>Programs offering services over a long period of time, possibly many years, foster trust in youth because there is time to develop relationships with caring, knowledgeable adults.</w:t>
      </w:r>
    </w:p>
    <w:p w14:paraId="067A4BEA" w14:textId="77777777" w:rsidR="00333F05" w:rsidRDefault="00333F05">
      <w:pPr>
        <w:pStyle w:val="BodyText"/>
        <w:spacing w:before="3"/>
      </w:pPr>
    </w:p>
    <w:p w14:paraId="1CBF1060" w14:textId="77777777" w:rsidR="00333F05" w:rsidRDefault="00590575">
      <w:pPr>
        <w:pStyle w:val="Heading4"/>
        <w:spacing w:line="240" w:lineRule="auto"/>
      </w:pPr>
      <w:bookmarkStart w:id="16" w:name="_TOC_250026"/>
      <w:bookmarkEnd w:id="16"/>
      <w:r>
        <w:t>Section 4: What is the process for recruiting and screening participants?</w:t>
      </w:r>
    </w:p>
    <w:p w14:paraId="68E3E779" w14:textId="77777777" w:rsidR="00333F05" w:rsidRDefault="00333F05">
      <w:pPr>
        <w:pStyle w:val="BodyText"/>
        <w:rPr>
          <w:b/>
          <w:i/>
        </w:rPr>
      </w:pPr>
    </w:p>
    <w:p w14:paraId="0A33FA6E" w14:textId="2DB1AEFC" w:rsidR="00333F05" w:rsidRDefault="00590575">
      <w:pPr>
        <w:pStyle w:val="BodyText"/>
        <w:ind w:left="799" w:right="815"/>
        <w:jc w:val="both"/>
      </w:pPr>
      <w:r>
        <w:rPr>
          <w:b/>
        </w:rPr>
        <w:t>Recruitment for all training/employment services and programs will be the responsibility of the bidder</w:t>
      </w:r>
      <w:r>
        <w:t xml:space="preserve">. The bidder must include a proposed plan for recruitment. This plan must detail how the bidder plans to recruit participants for the proposed program and include specific outreach activities. All interested out of school youth referred by the bidder and/or walk in clients to the American Job Center will need to be determined eligible for program services by Career Resources, Inc. staff. Additionally, eligible youth will need to be assessed with CASAS (Comprehensive Adult Student Assessment Systems) </w:t>
      </w:r>
      <w:r w:rsidR="00921B80" w:rsidRPr="005307FF">
        <w:t xml:space="preserve">GOALS pre-test </w:t>
      </w:r>
      <w:r w:rsidR="009E63EC">
        <w:t xml:space="preserve">in </w:t>
      </w:r>
      <w:r>
        <w:t>reading and math to determine basics skills levels. This process must be completed for all eligible youth prior to participation in any activity. Priority will need to be given to eligible applicants most in need who</w:t>
      </w:r>
      <w:r>
        <w:rPr>
          <w:spacing w:val="-15"/>
        </w:rPr>
        <w:t xml:space="preserve"> </w:t>
      </w:r>
      <w:r>
        <w:t>are:</w:t>
      </w:r>
    </w:p>
    <w:p w14:paraId="071B0FE7" w14:textId="77777777" w:rsidR="00333F05" w:rsidRDefault="00590575">
      <w:pPr>
        <w:pStyle w:val="ListParagraph"/>
        <w:numPr>
          <w:ilvl w:val="0"/>
          <w:numId w:val="17"/>
        </w:numPr>
        <w:tabs>
          <w:tab w:val="left" w:pos="1520"/>
        </w:tabs>
        <w:spacing w:line="291" w:lineRule="exact"/>
        <w:ind w:hanging="361"/>
        <w:jc w:val="both"/>
        <w:rPr>
          <w:sz w:val="24"/>
        </w:rPr>
      </w:pPr>
      <w:r>
        <w:rPr>
          <w:sz w:val="24"/>
        </w:rPr>
        <w:t>A school</w:t>
      </w:r>
      <w:r>
        <w:rPr>
          <w:spacing w:val="-2"/>
          <w:sz w:val="24"/>
        </w:rPr>
        <w:t xml:space="preserve"> </w:t>
      </w:r>
      <w:r>
        <w:rPr>
          <w:sz w:val="24"/>
        </w:rPr>
        <w:t>dropout</w:t>
      </w:r>
    </w:p>
    <w:p w14:paraId="343DBE67" w14:textId="77777777" w:rsidR="00333F05" w:rsidRDefault="00590575">
      <w:pPr>
        <w:pStyle w:val="ListParagraph"/>
        <w:numPr>
          <w:ilvl w:val="0"/>
          <w:numId w:val="17"/>
        </w:numPr>
        <w:tabs>
          <w:tab w:val="left" w:pos="1520"/>
        </w:tabs>
        <w:spacing w:before="2" w:line="237" w:lineRule="auto"/>
        <w:ind w:left="1519" w:right="821"/>
        <w:jc w:val="both"/>
        <w:rPr>
          <w:sz w:val="24"/>
        </w:rPr>
      </w:pPr>
      <w:r>
        <w:rPr>
          <w:sz w:val="24"/>
        </w:rPr>
        <w:lastRenderedPageBreak/>
        <w:t xml:space="preserve">A youth who is within the age of compulsory school </w:t>
      </w:r>
      <w:proofErr w:type="gramStart"/>
      <w:r>
        <w:rPr>
          <w:sz w:val="24"/>
        </w:rPr>
        <w:t>attendance, but</w:t>
      </w:r>
      <w:proofErr w:type="gramEnd"/>
      <w:r>
        <w:rPr>
          <w:sz w:val="24"/>
        </w:rPr>
        <w:t xml:space="preserve"> has not attended school for at least the most recent complete school year calendar</w:t>
      </w:r>
      <w:r>
        <w:rPr>
          <w:spacing w:val="-3"/>
          <w:sz w:val="24"/>
        </w:rPr>
        <w:t xml:space="preserve"> </w:t>
      </w:r>
      <w:r>
        <w:rPr>
          <w:sz w:val="24"/>
        </w:rPr>
        <w:t>quarter.</w:t>
      </w:r>
    </w:p>
    <w:p w14:paraId="3FBE32B6" w14:textId="77777777" w:rsidR="00333F05" w:rsidRDefault="00590575">
      <w:pPr>
        <w:pStyle w:val="ListParagraph"/>
        <w:numPr>
          <w:ilvl w:val="0"/>
          <w:numId w:val="17"/>
        </w:numPr>
        <w:tabs>
          <w:tab w:val="left" w:pos="1520"/>
        </w:tabs>
        <w:spacing w:before="4" w:line="237" w:lineRule="auto"/>
        <w:ind w:left="1519" w:right="817"/>
        <w:jc w:val="both"/>
        <w:rPr>
          <w:sz w:val="24"/>
        </w:rPr>
      </w:pPr>
      <w:r>
        <w:rPr>
          <w:sz w:val="24"/>
        </w:rPr>
        <w:t xml:space="preserve">A recipient of a secondary school diploma or its recognized equivalent; who is a </w:t>
      </w:r>
      <w:proofErr w:type="gramStart"/>
      <w:r>
        <w:rPr>
          <w:sz w:val="24"/>
        </w:rPr>
        <w:t>low income</w:t>
      </w:r>
      <w:proofErr w:type="gramEnd"/>
      <w:r>
        <w:rPr>
          <w:sz w:val="24"/>
        </w:rPr>
        <w:t xml:space="preserve"> individual; and, who is either basic skills deficient or an English language learner.</w:t>
      </w:r>
    </w:p>
    <w:p w14:paraId="7EAC39EB" w14:textId="77777777" w:rsidR="00333F05" w:rsidRDefault="00590575">
      <w:pPr>
        <w:pStyle w:val="ListParagraph"/>
        <w:numPr>
          <w:ilvl w:val="0"/>
          <w:numId w:val="17"/>
        </w:numPr>
        <w:tabs>
          <w:tab w:val="left" w:pos="1520"/>
        </w:tabs>
        <w:spacing w:before="5" w:line="293" w:lineRule="exact"/>
        <w:ind w:hanging="361"/>
        <w:jc w:val="both"/>
        <w:rPr>
          <w:sz w:val="24"/>
        </w:rPr>
      </w:pPr>
      <w:r>
        <w:rPr>
          <w:sz w:val="24"/>
        </w:rPr>
        <w:t>An individual who is subject to the juvenile or adult justice</w:t>
      </w:r>
      <w:r>
        <w:rPr>
          <w:spacing w:val="-6"/>
          <w:sz w:val="24"/>
        </w:rPr>
        <w:t xml:space="preserve"> </w:t>
      </w:r>
      <w:r>
        <w:rPr>
          <w:sz w:val="24"/>
        </w:rPr>
        <w:t>system</w:t>
      </w:r>
    </w:p>
    <w:p w14:paraId="3036E95A" w14:textId="77777777" w:rsidR="00333F05" w:rsidRDefault="00590575">
      <w:pPr>
        <w:pStyle w:val="ListParagraph"/>
        <w:numPr>
          <w:ilvl w:val="0"/>
          <w:numId w:val="17"/>
        </w:numPr>
        <w:tabs>
          <w:tab w:val="left" w:pos="1519"/>
          <w:tab w:val="left" w:pos="1520"/>
        </w:tabs>
        <w:ind w:left="1519" w:right="818"/>
        <w:rPr>
          <w:sz w:val="24"/>
        </w:rPr>
      </w:pPr>
      <w:r>
        <w:rPr>
          <w:sz w:val="24"/>
        </w:rPr>
        <w:t>A homeless individual; Homeless child; runaway; foster child or have aged out of foster care;</w:t>
      </w:r>
      <w:r>
        <w:rPr>
          <w:spacing w:val="44"/>
          <w:sz w:val="24"/>
        </w:rPr>
        <w:t xml:space="preserve"> </w:t>
      </w:r>
      <w:r>
        <w:rPr>
          <w:sz w:val="24"/>
        </w:rPr>
        <w:t>a</w:t>
      </w:r>
      <w:r>
        <w:rPr>
          <w:spacing w:val="41"/>
          <w:sz w:val="24"/>
        </w:rPr>
        <w:t xml:space="preserve"> </w:t>
      </w:r>
      <w:r>
        <w:rPr>
          <w:sz w:val="24"/>
        </w:rPr>
        <w:t>child</w:t>
      </w:r>
      <w:r>
        <w:rPr>
          <w:spacing w:val="42"/>
          <w:sz w:val="24"/>
        </w:rPr>
        <w:t xml:space="preserve"> </w:t>
      </w:r>
      <w:r>
        <w:rPr>
          <w:sz w:val="24"/>
        </w:rPr>
        <w:t>eligible</w:t>
      </w:r>
      <w:r>
        <w:rPr>
          <w:spacing w:val="43"/>
          <w:sz w:val="24"/>
        </w:rPr>
        <w:t xml:space="preserve"> </w:t>
      </w:r>
      <w:r>
        <w:rPr>
          <w:sz w:val="24"/>
        </w:rPr>
        <w:t>for</w:t>
      </w:r>
      <w:r>
        <w:rPr>
          <w:spacing w:val="41"/>
          <w:sz w:val="24"/>
        </w:rPr>
        <w:t xml:space="preserve"> </w:t>
      </w:r>
      <w:r>
        <w:rPr>
          <w:sz w:val="24"/>
        </w:rPr>
        <w:t>assistance</w:t>
      </w:r>
      <w:r>
        <w:rPr>
          <w:spacing w:val="41"/>
          <w:sz w:val="24"/>
        </w:rPr>
        <w:t xml:space="preserve"> </w:t>
      </w:r>
      <w:r>
        <w:rPr>
          <w:sz w:val="24"/>
        </w:rPr>
        <w:t>under</w:t>
      </w:r>
      <w:r>
        <w:rPr>
          <w:spacing w:val="41"/>
          <w:sz w:val="24"/>
        </w:rPr>
        <w:t xml:space="preserve"> </w:t>
      </w:r>
      <w:r>
        <w:rPr>
          <w:sz w:val="24"/>
        </w:rPr>
        <w:t>Section</w:t>
      </w:r>
      <w:r>
        <w:rPr>
          <w:spacing w:val="42"/>
          <w:sz w:val="24"/>
        </w:rPr>
        <w:t xml:space="preserve"> </w:t>
      </w:r>
      <w:r>
        <w:rPr>
          <w:sz w:val="24"/>
        </w:rPr>
        <w:t>477</w:t>
      </w:r>
      <w:r>
        <w:rPr>
          <w:spacing w:val="42"/>
          <w:sz w:val="24"/>
        </w:rPr>
        <w:t xml:space="preserve"> </w:t>
      </w:r>
      <w:r>
        <w:rPr>
          <w:sz w:val="24"/>
        </w:rPr>
        <w:t>of</w:t>
      </w:r>
      <w:r>
        <w:rPr>
          <w:spacing w:val="41"/>
          <w:sz w:val="24"/>
        </w:rPr>
        <w:t xml:space="preserve"> </w:t>
      </w:r>
      <w:r>
        <w:rPr>
          <w:sz w:val="24"/>
        </w:rPr>
        <w:t>the</w:t>
      </w:r>
      <w:r>
        <w:rPr>
          <w:spacing w:val="41"/>
          <w:sz w:val="24"/>
        </w:rPr>
        <w:t xml:space="preserve"> </w:t>
      </w:r>
      <w:r>
        <w:rPr>
          <w:sz w:val="24"/>
        </w:rPr>
        <w:t>Social</w:t>
      </w:r>
      <w:r>
        <w:rPr>
          <w:spacing w:val="42"/>
          <w:sz w:val="24"/>
        </w:rPr>
        <w:t xml:space="preserve"> </w:t>
      </w:r>
      <w:r>
        <w:rPr>
          <w:sz w:val="24"/>
        </w:rPr>
        <w:t>Security</w:t>
      </w:r>
      <w:r>
        <w:rPr>
          <w:spacing w:val="37"/>
          <w:sz w:val="24"/>
        </w:rPr>
        <w:t xml:space="preserve"> </w:t>
      </w:r>
      <w:r>
        <w:rPr>
          <w:sz w:val="24"/>
        </w:rPr>
        <w:t>Act</w:t>
      </w:r>
      <w:r>
        <w:rPr>
          <w:spacing w:val="42"/>
          <w:sz w:val="24"/>
        </w:rPr>
        <w:t xml:space="preserve"> </w:t>
      </w:r>
      <w:r>
        <w:rPr>
          <w:sz w:val="24"/>
        </w:rPr>
        <w:t>(42</w:t>
      </w:r>
    </w:p>
    <w:p w14:paraId="45A2FAA3" w14:textId="77777777" w:rsidR="00333F05" w:rsidRDefault="00590575">
      <w:pPr>
        <w:pStyle w:val="BodyText"/>
        <w:spacing w:line="275" w:lineRule="exact"/>
        <w:ind w:left="1519"/>
      </w:pPr>
      <w:r>
        <w:t>U.S.C. 677); or a youth in an out of home placement.</w:t>
      </w:r>
    </w:p>
    <w:p w14:paraId="187609FF" w14:textId="77777777" w:rsidR="00333F05" w:rsidRDefault="00590575">
      <w:pPr>
        <w:pStyle w:val="ListParagraph"/>
        <w:numPr>
          <w:ilvl w:val="0"/>
          <w:numId w:val="17"/>
        </w:numPr>
        <w:tabs>
          <w:tab w:val="left" w:pos="1519"/>
          <w:tab w:val="left" w:pos="1520"/>
        </w:tabs>
        <w:spacing w:before="1" w:line="293" w:lineRule="exact"/>
        <w:ind w:hanging="361"/>
        <w:rPr>
          <w:sz w:val="24"/>
        </w:rPr>
      </w:pPr>
      <w:r>
        <w:rPr>
          <w:sz w:val="24"/>
        </w:rPr>
        <w:t>An individual who is pregnant or parenting</w:t>
      </w:r>
    </w:p>
    <w:p w14:paraId="036A39C2" w14:textId="77777777" w:rsidR="00333F05" w:rsidRDefault="00590575">
      <w:pPr>
        <w:pStyle w:val="ListParagraph"/>
        <w:numPr>
          <w:ilvl w:val="0"/>
          <w:numId w:val="17"/>
        </w:numPr>
        <w:tabs>
          <w:tab w:val="left" w:pos="1519"/>
          <w:tab w:val="left" w:pos="1520"/>
        </w:tabs>
        <w:spacing w:line="293" w:lineRule="exact"/>
        <w:ind w:hanging="361"/>
        <w:rPr>
          <w:sz w:val="24"/>
        </w:rPr>
      </w:pPr>
      <w:r>
        <w:rPr>
          <w:sz w:val="24"/>
        </w:rPr>
        <w:t>A youth with a</w:t>
      </w:r>
      <w:r>
        <w:rPr>
          <w:spacing w:val="-1"/>
          <w:sz w:val="24"/>
        </w:rPr>
        <w:t xml:space="preserve"> </w:t>
      </w:r>
      <w:r>
        <w:rPr>
          <w:sz w:val="24"/>
        </w:rPr>
        <w:t>disability</w:t>
      </w:r>
    </w:p>
    <w:p w14:paraId="1D366AD8" w14:textId="77777777" w:rsidR="00333F05" w:rsidRDefault="00590575">
      <w:pPr>
        <w:pStyle w:val="ListParagraph"/>
        <w:numPr>
          <w:ilvl w:val="0"/>
          <w:numId w:val="17"/>
        </w:numPr>
        <w:tabs>
          <w:tab w:val="left" w:pos="1519"/>
          <w:tab w:val="left" w:pos="1520"/>
        </w:tabs>
        <w:spacing w:before="2" w:line="237" w:lineRule="auto"/>
        <w:ind w:left="1519" w:right="821"/>
        <w:rPr>
          <w:sz w:val="24"/>
        </w:rPr>
      </w:pPr>
      <w:r>
        <w:rPr>
          <w:sz w:val="24"/>
        </w:rPr>
        <w:t xml:space="preserve">A </w:t>
      </w:r>
      <w:proofErr w:type="gramStart"/>
      <w:r>
        <w:rPr>
          <w:sz w:val="24"/>
        </w:rPr>
        <w:t>low income</w:t>
      </w:r>
      <w:proofErr w:type="gramEnd"/>
      <w:r>
        <w:rPr>
          <w:sz w:val="24"/>
        </w:rPr>
        <w:t xml:space="preserve"> individual who requires additional assistance to enter or complete and educational program or to secure or hold</w:t>
      </w:r>
      <w:r>
        <w:rPr>
          <w:spacing w:val="-4"/>
          <w:sz w:val="24"/>
        </w:rPr>
        <w:t xml:space="preserve"> </w:t>
      </w:r>
      <w:r>
        <w:rPr>
          <w:sz w:val="24"/>
        </w:rPr>
        <w:t>employment</w:t>
      </w:r>
    </w:p>
    <w:p w14:paraId="4BADB01E" w14:textId="77777777" w:rsidR="00333F05" w:rsidRDefault="00333F05">
      <w:pPr>
        <w:pStyle w:val="BodyText"/>
        <w:rPr>
          <w:sz w:val="26"/>
        </w:rPr>
      </w:pPr>
    </w:p>
    <w:p w14:paraId="132F54F5" w14:textId="77777777" w:rsidR="00333F05" w:rsidRDefault="00590575">
      <w:pPr>
        <w:pStyle w:val="Heading4"/>
        <w:ind w:left="799"/>
      </w:pPr>
      <w:r>
        <w:t>Section 5: How is service providers selected?</w:t>
      </w:r>
    </w:p>
    <w:p w14:paraId="0F719499" w14:textId="5D0ED903" w:rsidR="00333F05" w:rsidRDefault="00590575" w:rsidP="005307FF">
      <w:pPr>
        <w:pStyle w:val="BodyText"/>
        <w:ind w:left="799" w:right="817"/>
        <w:jc w:val="both"/>
      </w:pPr>
      <w:r>
        <w:t>The primary consideration in selecting agencies/organizations to deliver services shall be the effectiveness of that agency in delivering comparable services based on demonstrated performance. Performance factors shall include performance goals, costs, quality of training and participant target groups. Procurement of service providers must be conducted in a manner that provides for full and open competition and prevents the existence of conflicting roles that might bias judgment and cause unfair competitive advantage. Such actions must assure separation of</w:t>
      </w:r>
      <w:r w:rsidR="005307FF">
        <w:t xml:space="preserve"> </w:t>
      </w:r>
      <w:r>
        <w:t>those who develop or issue the solicitation, or are involved in the selection process, from those who bid upon it.</w:t>
      </w:r>
    </w:p>
    <w:p w14:paraId="135E6968" w14:textId="77777777" w:rsidR="00333F05" w:rsidRDefault="00333F05">
      <w:pPr>
        <w:pStyle w:val="BodyText"/>
        <w:spacing w:before="4"/>
      </w:pPr>
    </w:p>
    <w:p w14:paraId="27FE8620" w14:textId="77777777" w:rsidR="00333F05" w:rsidRDefault="00590575">
      <w:pPr>
        <w:pStyle w:val="Heading4"/>
        <w:spacing w:before="1" w:line="240" w:lineRule="auto"/>
      </w:pPr>
      <w:bookmarkStart w:id="17" w:name="_TOC_250025"/>
      <w:bookmarkEnd w:id="17"/>
      <w:r>
        <w:t>Section 6: What are the eligibility requirements for participants?</w:t>
      </w:r>
    </w:p>
    <w:p w14:paraId="6A6C3275" w14:textId="77777777" w:rsidR="00333F05" w:rsidRDefault="00333F05">
      <w:pPr>
        <w:pStyle w:val="BodyText"/>
        <w:spacing w:before="6"/>
        <w:rPr>
          <w:b/>
          <w:i/>
          <w:sz w:val="23"/>
        </w:rPr>
      </w:pPr>
    </w:p>
    <w:p w14:paraId="53D896DF" w14:textId="77777777" w:rsidR="00333F05" w:rsidRDefault="00590575">
      <w:pPr>
        <w:pStyle w:val="BodyText"/>
        <w:ind w:left="799" w:right="816"/>
        <w:jc w:val="both"/>
      </w:pPr>
      <w:r>
        <w:rPr>
          <w:b/>
        </w:rPr>
        <w:t xml:space="preserve">Out of School Youth: </w:t>
      </w:r>
      <w:r>
        <w:t>The term eligible out of school youth means an individual who is not attending any school (as defined by State Law), is not younger than age 16 or older that age 24, and is one or more of the following:</w:t>
      </w:r>
    </w:p>
    <w:p w14:paraId="3720BB6F" w14:textId="77777777" w:rsidR="00333F05" w:rsidRDefault="00590575">
      <w:pPr>
        <w:pStyle w:val="ListParagraph"/>
        <w:numPr>
          <w:ilvl w:val="0"/>
          <w:numId w:val="17"/>
        </w:numPr>
        <w:tabs>
          <w:tab w:val="left" w:pos="1520"/>
        </w:tabs>
        <w:spacing w:before="2" w:line="293" w:lineRule="exact"/>
        <w:ind w:hanging="361"/>
        <w:jc w:val="both"/>
        <w:rPr>
          <w:sz w:val="24"/>
        </w:rPr>
      </w:pPr>
      <w:r>
        <w:rPr>
          <w:sz w:val="24"/>
        </w:rPr>
        <w:t>A school</w:t>
      </w:r>
      <w:r>
        <w:rPr>
          <w:spacing w:val="-2"/>
          <w:sz w:val="24"/>
        </w:rPr>
        <w:t xml:space="preserve"> </w:t>
      </w:r>
      <w:r>
        <w:rPr>
          <w:sz w:val="24"/>
        </w:rPr>
        <w:t>dropout</w:t>
      </w:r>
    </w:p>
    <w:p w14:paraId="7DC363AB" w14:textId="77777777" w:rsidR="00333F05" w:rsidRDefault="00590575">
      <w:pPr>
        <w:pStyle w:val="ListParagraph"/>
        <w:numPr>
          <w:ilvl w:val="0"/>
          <w:numId w:val="17"/>
        </w:numPr>
        <w:tabs>
          <w:tab w:val="left" w:pos="1520"/>
        </w:tabs>
        <w:spacing w:before="2" w:line="237" w:lineRule="auto"/>
        <w:ind w:left="1519" w:right="821"/>
        <w:jc w:val="both"/>
        <w:rPr>
          <w:sz w:val="24"/>
        </w:rPr>
      </w:pPr>
      <w:r>
        <w:rPr>
          <w:sz w:val="24"/>
        </w:rPr>
        <w:t xml:space="preserve">A youth who is within the age of compulsory school </w:t>
      </w:r>
      <w:proofErr w:type="gramStart"/>
      <w:r>
        <w:rPr>
          <w:sz w:val="24"/>
        </w:rPr>
        <w:t>attendance, but</w:t>
      </w:r>
      <w:proofErr w:type="gramEnd"/>
      <w:r>
        <w:rPr>
          <w:sz w:val="24"/>
        </w:rPr>
        <w:t xml:space="preserve"> has not attended school for at least the most recent complete school year calendar</w:t>
      </w:r>
      <w:r>
        <w:rPr>
          <w:spacing w:val="-3"/>
          <w:sz w:val="24"/>
        </w:rPr>
        <w:t xml:space="preserve"> </w:t>
      </w:r>
      <w:r>
        <w:rPr>
          <w:sz w:val="24"/>
        </w:rPr>
        <w:t>quarter.</w:t>
      </w:r>
    </w:p>
    <w:p w14:paraId="4BD388DD" w14:textId="77777777" w:rsidR="00333F05" w:rsidRDefault="00590575">
      <w:pPr>
        <w:pStyle w:val="ListParagraph"/>
        <w:numPr>
          <w:ilvl w:val="0"/>
          <w:numId w:val="17"/>
        </w:numPr>
        <w:tabs>
          <w:tab w:val="left" w:pos="1520"/>
        </w:tabs>
        <w:spacing w:before="5" w:line="237" w:lineRule="auto"/>
        <w:ind w:left="1519" w:right="817"/>
        <w:jc w:val="both"/>
        <w:rPr>
          <w:sz w:val="24"/>
        </w:rPr>
      </w:pPr>
      <w:r>
        <w:rPr>
          <w:sz w:val="24"/>
        </w:rPr>
        <w:t xml:space="preserve">A recipient of a secondary school diploma or its recognized equivalent; who is a </w:t>
      </w:r>
      <w:proofErr w:type="gramStart"/>
      <w:r>
        <w:rPr>
          <w:sz w:val="24"/>
        </w:rPr>
        <w:t>low income</w:t>
      </w:r>
      <w:proofErr w:type="gramEnd"/>
      <w:r>
        <w:rPr>
          <w:sz w:val="24"/>
        </w:rPr>
        <w:t xml:space="preserve"> individual; and, who is either basic skills deficient or an English language learner.</w:t>
      </w:r>
    </w:p>
    <w:p w14:paraId="0D3655F0" w14:textId="77777777" w:rsidR="00333F05" w:rsidRDefault="00590575">
      <w:pPr>
        <w:pStyle w:val="ListParagraph"/>
        <w:numPr>
          <w:ilvl w:val="0"/>
          <w:numId w:val="17"/>
        </w:numPr>
        <w:tabs>
          <w:tab w:val="left" w:pos="1520"/>
        </w:tabs>
        <w:spacing w:before="4"/>
        <w:ind w:hanging="361"/>
        <w:jc w:val="both"/>
        <w:rPr>
          <w:sz w:val="24"/>
        </w:rPr>
      </w:pPr>
      <w:r>
        <w:rPr>
          <w:sz w:val="24"/>
        </w:rPr>
        <w:t>An individual who is subject to the juvenile or adult justice</w:t>
      </w:r>
      <w:r>
        <w:rPr>
          <w:spacing w:val="-6"/>
          <w:sz w:val="24"/>
        </w:rPr>
        <w:t xml:space="preserve"> </w:t>
      </w:r>
      <w:r>
        <w:rPr>
          <w:sz w:val="24"/>
        </w:rPr>
        <w:t>system</w:t>
      </w:r>
    </w:p>
    <w:p w14:paraId="788B8EE2" w14:textId="77777777" w:rsidR="00333F05" w:rsidRDefault="00590575">
      <w:pPr>
        <w:pStyle w:val="ListParagraph"/>
        <w:numPr>
          <w:ilvl w:val="0"/>
          <w:numId w:val="17"/>
        </w:numPr>
        <w:tabs>
          <w:tab w:val="left" w:pos="1519"/>
          <w:tab w:val="left" w:pos="1520"/>
        </w:tabs>
        <w:spacing w:before="4" w:line="237" w:lineRule="auto"/>
        <w:ind w:left="1519" w:right="818"/>
        <w:rPr>
          <w:sz w:val="24"/>
        </w:rPr>
      </w:pPr>
      <w:r>
        <w:rPr>
          <w:sz w:val="24"/>
        </w:rPr>
        <w:t>A homeless individual; Homeless child; runaway; foster child or have aged out of foster care;</w:t>
      </w:r>
      <w:r>
        <w:rPr>
          <w:spacing w:val="44"/>
          <w:sz w:val="24"/>
        </w:rPr>
        <w:t xml:space="preserve"> </w:t>
      </w:r>
      <w:r>
        <w:rPr>
          <w:sz w:val="24"/>
        </w:rPr>
        <w:t>a</w:t>
      </w:r>
      <w:r>
        <w:rPr>
          <w:spacing w:val="41"/>
          <w:sz w:val="24"/>
        </w:rPr>
        <w:t xml:space="preserve"> </w:t>
      </w:r>
      <w:r>
        <w:rPr>
          <w:sz w:val="24"/>
        </w:rPr>
        <w:t>child</w:t>
      </w:r>
      <w:r>
        <w:rPr>
          <w:spacing w:val="42"/>
          <w:sz w:val="24"/>
        </w:rPr>
        <w:t xml:space="preserve"> </w:t>
      </w:r>
      <w:r>
        <w:rPr>
          <w:sz w:val="24"/>
        </w:rPr>
        <w:t>eligible</w:t>
      </w:r>
      <w:r>
        <w:rPr>
          <w:spacing w:val="43"/>
          <w:sz w:val="24"/>
        </w:rPr>
        <w:t xml:space="preserve"> </w:t>
      </w:r>
      <w:r>
        <w:rPr>
          <w:sz w:val="24"/>
        </w:rPr>
        <w:t>for</w:t>
      </w:r>
      <w:r>
        <w:rPr>
          <w:spacing w:val="41"/>
          <w:sz w:val="24"/>
        </w:rPr>
        <w:t xml:space="preserve"> </w:t>
      </w:r>
      <w:r>
        <w:rPr>
          <w:sz w:val="24"/>
        </w:rPr>
        <w:t>assistance</w:t>
      </w:r>
      <w:r>
        <w:rPr>
          <w:spacing w:val="41"/>
          <w:sz w:val="24"/>
        </w:rPr>
        <w:t xml:space="preserve"> </w:t>
      </w:r>
      <w:r>
        <w:rPr>
          <w:sz w:val="24"/>
        </w:rPr>
        <w:t>under</w:t>
      </w:r>
      <w:r>
        <w:rPr>
          <w:spacing w:val="41"/>
          <w:sz w:val="24"/>
        </w:rPr>
        <w:t xml:space="preserve"> </w:t>
      </w:r>
      <w:r>
        <w:rPr>
          <w:sz w:val="24"/>
        </w:rPr>
        <w:t>Section</w:t>
      </w:r>
      <w:r>
        <w:rPr>
          <w:spacing w:val="42"/>
          <w:sz w:val="24"/>
        </w:rPr>
        <w:t xml:space="preserve"> </w:t>
      </w:r>
      <w:r>
        <w:rPr>
          <w:sz w:val="24"/>
        </w:rPr>
        <w:t>477</w:t>
      </w:r>
      <w:r>
        <w:rPr>
          <w:spacing w:val="42"/>
          <w:sz w:val="24"/>
        </w:rPr>
        <w:t xml:space="preserve"> </w:t>
      </w:r>
      <w:r>
        <w:rPr>
          <w:sz w:val="24"/>
        </w:rPr>
        <w:t>of</w:t>
      </w:r>
      <w:r>
        <w:rPr>
          <w:spacing w:val="41"/>
          <w:sz w:val="24"/>
        </w:rPr>
        <w:t xml:space="preserve"> </w:t>
      </w:r>
      <w:r>
        <w:rPr>
          <w:sz w:val="24"/>
        </w:rPr>
        <w:t>the</w:t>
      </w:r>
      <w:r>
        <w:rPr>
          <w:spacing w:val="41"/>
          <w:sz w:val="24"/>
        </w:rPr>
        <w:t xml:space="preserve"> </w:t>
      </w:r>
      <w:r>
        <w:rPr>
          <w:sz w:val="24"/>
        </w:rPr>
        <w:t>Social</w:t>
      </w:r>
      <w:r>
        <w:rPr>
          <w:spacing w:val="42"/>
          <w:sz w:val="24"/>
        </w:rPr>
        <w:t xml:space="preserve"> </w:t>
      </w:r>
      <w:r>
        <w:rPr>
          <w:sz w:val="24"/>
        </w:rPr>
        <w:t>Security</w:t>
      </w:r>
      <w:r>
        <w:rPr>
          <w:spacing w:val="37"/>
          <w:sz w:val="24"/>
        </w:rPr>
        <w:t xml:space="preserve"> </w:t>
      </w:r>
      <w:r>
        <w:rPr>
          <w:sz w:val="24"/>
        </w:rPr>
        <w:t>Act</w:t>
      </w:r>
      <w:r>
        <w:rPr>
          <w:spacing w:val="42"/>
          <w:sz w:val="24"/>
        </w:rPr>
        <w:t xml:space="preserve"> </w:t>
      </w:r>
      <w:r>
        <w:rPr>
          <w:sz w:val="24"/>
        </w:rPr>
        <w:t>(42</w:t>
      </w:r>
    </w:p>
    <w:p w14:paraId="1CF564DF" w14:textId="77777777" w:rsidR="00333F05" w:rsidRDefault="00590575">
      <w:pPr>
        <w:pStyle w:val="BodyText"/>
        <w:ind w:left="1519"/>
      </w:pPr>
      <w:r>
        <w:t>U.S.C. 677); or a youth in an out of home placement.</w:t>
      </w:r>
    </w:p>
    <w:p w14:paraId="0D2B80BA" w14:textId="77777777" w:rsidR="00333F05" w:rsidRDefault="00590575">
      <w:pPr>
        <w:pStyle w:val="ListParagraph"/>
        <w:numPr>
          <w:ilvl w:val="0"/>
          <w:numId w:val="17"/>
        </w:numPr>
        <w:tabs>
          <w:tab w:val="left" w:pos="1519"/>
          <w:tab w:val="left" w:pos="1520"/>
        </w:tabs>
        <w:spacing w:before="2" w:line="293" w:lineRule="exact"/>
        <w:ind w:hanging="361"/>
        <w:rPr>
          <w:sz w:val="24"/>
        </w:rPr>
      </w:pPr>
      <w:r>
        <w:rPr>
          <w:sz w:val="24"/>
        </w:rPr>
        <w:t>An individual who is pregnant or parenting</w:t>
      </w:r>
    </w:p>
    <w:p w14:paraId="58F61E82" w14:textId="77777777" w:rsidR="00333F05" w:rsidRDefault="00590575">
      <w:pPr>
        <w:pStyle w:val="ListParagraph"/>
        <w:numPr>
          <w:ilvl w:val="0"/>
          <w:numId w:val="17"/>
        </w:numPr>
        <w:tabs>
          <w:tab w:val="left" w:pos="1519"/>
          <w:tab w:val="left" w:pos="1520"/>
        </w:tabs>
        <w:spacing w:line="293" w:lineRule="exact"/>
        <w:ind w:hanging="361"/>
        <w:rPr>
          <w:sz w:val="24"/>
        </w:rPr>
      </w:pPr>
      <w:r>
        <w:rPr>
          <w:sz w:val="24"/>
        </w:rPr>
        <w:t>A youth with a</w:t>
      </w:r>
      <w:r>
        <w:rPr>
          <w:spacing w:val="-1"/>
          <w:sz w:val="24"/>
        </w:rPr>
        <w:t xml:space="preserve"> </w:t>
      </w:r>
      <w:r>
        <w:rPr>
          <w:sz w:val="24"/>
        </w:rPr>
        <w:t>disability</w:t>
      </w:r>
    </w:p>
    <w:p w14:paraId="74FD513E" w14:textId="77777777" w:rsidR="00333F05" w:rsidRDefault="00590575">
      <w:pPr>
        <w:pStyle w:val="ListParagraph"/>
        <w:numPr>
          <w:ilvl w:val="0"/>
          <w:numId w:val="17"/>
        </w:numPr>
        <w:tabs>
          <w:tab w:val="left" w:pos="1519"/>
          <w:tab w:val="left" w:pos="1520"/>
        </w:tabs>
        <w:spacing w:before="2" w:line="237" w:lineRule="auto"/>
        <w:ind w:left="1519" w:right="821"/>
        <w:rPr>
          <w:sz w:val="24"/>
        </w:rPr>
      </w:pPr>
      <w:r>
        <w:rPr>
          <w:sz w:val="24"/>
        </w:rPr>
        <w:t xml:space="preserve">A </w:t>
      </w:r>
      <w:proofErr w:type="gramStart"/>
      <w:r>
        <w:rPr>
          <w:sz w:val="24"/>
        </w:rPr>
        <w:t>low income</w:t>
      </w:r>
      <w:proofErr w:type="gramEnd"/>
      <w:r>
        <w:rPr>
          <w:sz w:val="24"/>
        </w:rPr>
        <w:t xml:space="preserve"> individual who requires additional assistance to enter or complete and educational program or to secure or hold</w:t>
      </w:r>
      <w:r>
        <w:rPr>
          <w:spacing w:val="-4"/>
          <w:sz w:val="24"/>
        </w:rPr>
        <w:t xml:space="preserve"> </w:t>
      </w:r>
      <w:r>
        <w:rPr>
          <w:sz w:val="24"/>
        </w:rPr>
        <w:t>employment</w:t>
      </w:r>
    </w:p>
    <w:p w14:paraId="3522A691" w14:textId="77777777" w:rsidR="00333F05" w:rsidRDefault="00333F05">
      <w:pPr>
        <w:pStyle w:val="BodyText"/>
        <w:spacing w:before="5"/>
      </w:pPr>
    </w:p>
    <w:p w14:paraId="0D5CEA03" w14:textId="77777777" w:rsidR="00333F05" w:rsidRDefault="00590575">
      <w:pPr>
        <w:pStyle w:val="Heading4"/>
        <w:ind w:left="799"/>
      </w:pPr>
      <w:bookmarkStart w:id="18" w:name="_TOC_250024"/>
      <w:bookmarkEnd w:id="18"/>
      <w:r>
        <w:t>Section 7: Specifications and required services for WIOA Youth Programs</w:t>
      </w:r>
    </w:p>
    <w:p w14:paraId="408A26B1" w14:textId="5CCD70C7" w:rsidR="00333F05" w:rsidRDefault="00590575">
      <w:pPr>
        <w:pStyle w:val="BodyText"/>
        <w:ind w:left="799" w:right="816"/>
        <w:jc w:val="both"/>
      </w:pPr>
      <w:r>
        <w:t xml:space="preserve">General requirements for any out of school programming/services must adhere to the 14 program elements as prescribed under WIOA. Activities should truly be </w:t>
      </w:r>
      <w:r w:rsidR="009E63EC">
        <w:t>year-round</w:t>
      </w:r>
      <w:r>
        <w:t xml:space="preserve">, </w:t>
      </w:r>
      <w:proofErr w:type="gramStart"/>
      <w:r>
        <w:t>i.e.</w:t>
      </w:r>
      <w:proofErr w:type="gramEnd"/>
      <w:r>
        <w:t xml:space="preserve"> operating continuously throughout the year in a seamless process originating in the summer and extending throughout the year.</w:t>
      </w:r>
    </w:p>
    <w:p w14:paraId="0EFB3796" w14:textId="14D1CEEC" w:rsidR="00333F05" w:rsidRDefault="00590575">
      <w:pPr>
        <w:pStyle w:val="BodyText"/>
        <w:ind w:left="799" w:right="817"/>
        <w:jc w:val="both"/>
      </w:pPr>
      <w:r>
        <w:t xml:space="preserve">Activities for the program design and program elements must be included and age appropriateness </w:t>
      </w:r>
      <w:r>
        <w:lastRenderedPageBreak/>
        <w:t>for the population being served. Activities should begin with the execution of the contract and continue through June 30,</w:t>
      </w:r>
      <w:r w:rsidRPr="005307FF">
        <w:t xml:space="preserve"> 202</w:t>
      </w:r>
      <w:r w:rsidR="004E0089" w:rsidRPr="005307FF">
        <w:t>2</w:t>
      </w:r>
      <w:r>
        <w:t>, not including follow up services.</w:t>
      </w:r>
    </w:p>
    <w:p w14:paraId="56901C74" w14:textId="77777777" w:rsidR="00333F05" w:rsidRDefault="00333F05">
      <w:pPr>
        <w:pStyle w:val="BodyText"/>
        <w:spacing w:before="9"/>
        <w:rPr>
          <w:sz w:val="23"/>
        </w:rPr>
      </w:pPr>
    </w:p>
    <w:p w14:paraId="71A0795C" w14:textId="77777777" w:rsidR="00333F05" w:rsidRDefault="00590575">
      <w:pPr>
        <w:pStyle w:val="ListParagraph"/>
        <w:numPr>
          <w:ilvl w:val="0"/>
          <w:numId w:val="16"/>
        </w:numPr>
        <w:tabs>
          <w:tab w:val="left" w:pos="2239"/>
          <w:tab w:val="left" w:pos="2240"/>
        </w:tabs>
        <w:ind w:hanging="721"/>
        <w:rPr>
          <w:sz w:val="24"/>
        </w:rPr>
      </w:pPr>
      <w:r>
        <w:rPr>
          <w:sz w:val="24"/>
        </w:rPr>
        <w:t>Occupational Skills Training and/or GED/High School</w:t>
      </w:r>
      <w:r>
        <w:rPr>
          <w:spacing w:val="-4"/>
          <w:sz w:val="24"/>
        </w:rPr>
        <w:t xml:space="preserve"> </w:t>
      </w:r>
      <w:r>
        <w:rPr>
          <w:sz w:val="24"/>
        </w:rPr>
        <w:t>Diploma</w:t>
      </w:r>
    </w:p>
    <w:p w14:paraId="345CBBDA" w14:textId="77777777" w:rsidR="00333F05" w:rsidRDefault="00590575">
      <w:pPr>
        <w:pStyle w:val="ListParagraph"/>
        <w:numPr>
          <w:ilvl w:val="0"/>
          <w:numId w:val="16"/>
        </w:numPr>
        <w:tabs>
          <w:tab w:val="left" w:pos="2239"/>
          <w:tab w:val="left" w:pos="2240"/>
        </w:tabs>
        <w:rPr>
          <w:sz w:val="24"/>
        </w:rPr>
      </w:pPr>
      <w:r>
        <w:rPr>
          <w:sz w:val="24"/>
        </w:rPr>
        <w:t>Employability Skills Development and/or with Basic Skills</w:t>
      </w:r>
      <w:r>
        <w:rPr>
          <w:spacing w:val="-9"/>
          <w:sz w:val="24"/>
        </w:rPr>
        <w:t xml:space="preserve"> </w:t>
      </w:r>
      <w:r>
        <w:rPr>
          <w:sz w:val="24"/>
        </w:rPr>
        <w:t>Development</w:t>
      </w:r>
    </w:p>
    <w:p w14:paraId="649F76BB" w14:textId="77777777" w:rsidR="00333F05" w:rsidRDefault="00590575">
      <w:pPr>
        <w:pStyle w:val="ListParagraph"/>
        <w:numPr>
          <w:ilvl w:val="0"/>
          <w:numId w:val="16"/>
        </w:numPr>
        <w:tabs>
          <w:tab w:val="left" w:pos="2239"/>
          <w:tab w:val="left" w:pos="2240"/>
        </w:tabs>
        <w:ind w:right="818"/>
        <w:rPr>
          <w:sz w:val="24"/>
        </w:rPr>
      </w:pPr>
      <w:r>
        <w:rPr>
          <w:sz w:val="24"/>
        </w:rPr>
        <w:t xml:space="preserve">Supportive Services </w:t>
      </w:r>
      <w:proofErr w:type="gramStart"/>
      <w:r>
        <w:rPr>
          <w:sz w:val="24"/>
        </w:rPr>
        <w:t>i.e.</w:t>
      </w:r>
      <w:proofErr w:type="gramEnd"/>
      <w:r>
        <w:rPr>
          <w:sz w:val="24"/>
        </w:rPr>
        <w:t xml:space="preserve"> childcare, transportation, uniform reimbursement, and other support services as appropriate</w:t>
      </w:r>
    </w:p>
    <w:p w14:paraId="549ACA49" w14:textId="77777777" w:rsidR="00333F05" w:rsidRDefault="00590575">
      <w:pPr>
        <w:pStyle w:val="ListParagraph"/>
        <w:numPr>
          <w:ilvl w:val="0"/>
          <w:numId w:val="16"/>
        </w:numPr>
        <w:tabs>
          <w:tab w:val="left" w:pos="2239"/>
          <w:tab w:val="left" w:pos="2240"/>
        </w:tabs>
        <w:rPr>
          <w:sz w:val="24"/>
        </w:rPr>
      </w:pPr>
      <w:r>
        <w:rPr>
          <w:sz w:val="24"/>
        </w:rPr>
        <w:t>Paid and unpaid work</w:t>
      </w:r>
      <w:r>
        <w:rPr>
          <w:spacing w:val="-1"/>
          <w:sz w:val="24"/>
        </w:rPr>
        <w:t xml:space="preserve"> </w:t>
      </w:r>
      <w:r>
        <w:rPr>
          <w:sz w:val="24"/>
        </w:rPr>
        <w:t>experience</w:t>
      </w:r>
    </w:p>
    <w:p w14:paraId="514F3101" w14:textId="77777777" w:rsidR="00333F05" w:rsidRDefault="00590575">
      <w:pPr>
        <w:pStyle w:val="ListParagraph"/>
        <w:numPr>
          <w:ilvl w:val="0"/>
          <w:numId w:val="16"/>
        </w:numPr>
        <w:tabs>
          <w:tab w:val="left" w:pos="2239"/>
          <w:tab w:val="left" w:pos="2240"/>
        </w:tabs>
        <w:rPr>
          <w:sz w:val="24"/>
        </w:rPr>
      </w:pPr>
      <w:r>
        <w:rPr>
          <w:sz w:val="24"/>
        </w:rPr>
        <w:t>Comprehensive Guidance and</w:t>
      </w:r>
      <w:r>
        <w:rPr>
          <w:spacing w:val="-3"/>
          <w:sz w:val="24"/>
        </w:rPr>
        <w:t xml:space="preserve"> </w:t>
      </w:r>
      <w:r>
        <w:rPr>
          <w:sz w:val="24"/>
        </w:rPr>
        <w:t>Counseling</w:t>
      </w:r>
    </w:p>
    <w:p w14:paraId="6617CF13" w14:textId="77777777" w:rsidR="00333F05" w:rsidRDefault="00590575">
      <w:pPr>
        <w:pStyle w:val="ListParagraph"/>
        <w:numPr>
          <w:ilvl w:val="0"/>
          <w:numId w:val="16"/>
        </w:numPr>
        <w:tabs>
          <w:tab w:val="left" w:pos="2239"/>
          <w:tab w:val="left" w:pos="2240"/>
        </w:tabs>
        <w:rPr>
          <w:sz w:val="24"/>
        </w:rPr>
      </w:pPr>
      <w:r>
        <w:rPr>
          <w:sz w:val="24"/>
        </w:rPr>
        <w:t>Financial literacy and entrepreneurial education /</w:t>
      </w:r>
      <w:r>
        <w:rPr>
          <w:spacing w:val="-5"/>
          <w:sz w:val="24"/>
        </w:rPr>
        <w:t xml:space="preserve"> </w:t>
      </w:r>
      <w:r>
        <w:rPr>
          <w:sz w:val="24"/>
        </w:rPr>
        <w:t>training</w:t>
      </w:r>
    </w:p>
    <w:p w14:paraId="3A6FF254" w14:textId="77777777" w:rsidR="00333F05" w:rsidRDefault="00590575">
      <w:pPr>
        <w:pStyle w:val="ListParagraph"/>
        <w:numPr>
          <w:ilvl w:val="0"/>
          <w:numId w:val="16"/>
        </w:numPr>
        <w:tabs>
          <w:tab w:val="left" w:pos="2239"/>
          <w:tab w:val="left" w:pos="2240"/>
        </w:tabs>
        <w:rPr>
          <w:sz w:val="24"/>
        </w:rPr>
      </w:pPr>
      <w:r>
        <w:rPr>
          <w:sz w:val="24"/>
        </w:rPr>
        <w:t>Leadership development</w:t>
      </w:r>
      <w:r>
        <w:rPr>
          <w:spacing w:val="1"/>
          <w:sz w:val="24"/>
        </w:rPr>
        <w:t xml:space="preserve"> </w:t>
      </w:r>
      <w:r>
        <w:rPr>
          <w:sz w:val="24"/>
        </w:rPr>
        <w:t>opportunities</w:t>
      </w:r>
    </w:p>
    <w:p w14:paraId="73B065F7" w14:textId="77777777" w:rsidR="00333F05" w:rsidRDefault="00590575">
      <w:pPr>
        <w:pStyle w:val="ListParagraph"/>
        <w:numPr>
          <w:ilvl w:val="0"/>
          <w:numId w:val="16"/>
        </w:numPr>
        <w:tabs>
          <w:tab w:val="left" w:pos="2239"/>
          <w:tab w:val="left" w:pos="2240"/>
        </w:tabs>
        <w:rPr>
          <w:sz w:val="24"/>
        </w:rPr>
      </w:pPr>
      <w:r>
        <w:rPr>
          <w:sz w:val="24"/>
        </w:rPr>
        <w:t>Work based learning</w:t>
      </w:r>
      <w:r>
        <w:rPr>
          <w:spacing w:val="-4"/>
          <w:sz w:val="24"/>
        </w:rPr>
        <w:t xml:space="preserve"> </w:t>
      </w:r>
      <w:r>
        <w:rPr>
          <w:sz w:val="24"/>
        </w:rPr>
        <w:t>projects</w:t>
      </w:r>
    </w:p>
    <w:p w14:paraId="5144B2AF" w14:textId="77777777" w:rsidR="00333F05" w:rsidRDefault="00590575">
      <w:pPr>
        <w:pStyle w:val="ListParagraph"/>
        <w:numPr>
          <w:ilvl w:val="0"/>
          <w:numId w:val="16"/>
        </w:numPr>
        <w:tabs>
          <w:tab w:val="left" w:pos="2239"/>
          <w:tab w:val="left" w:pos="2240"/>
        </w:tabs>
        <w:rPr>
          <w:sz w:val="24"/>
        </w:rPr>
      </w:pPr>
      <w:r>
        <w:rPr>
          <w:sz w:val="24"/>
        </w:rPr>
        <w:t>Labor market information about in demand</w:t>
      </w:r>
      <w:r>
        <w:rPr>
          <w:spacing w:val="-2"/>
          <w:sz w:val="24"/>
        </w:rPr>
        <w:t xml:space="preserve"> </w:t>
      </w:r>
      <w:r>
        <w:rPr>
          <w:sz w:val="24"/>
        </w:rPr>
        <w:t>occupations</w:t>
      </w:r>
    </w:p>
    <w:p w14:paraId="5387CA73" w14:textId="77777777" w:rsidR="00333F05" w:rsidRDefault="00590575">
      <w:pPr>
        <w:pStyle w:val="ListParagraph"/>
        <w:numPr>
          <w:ilvl w:val="0"/>
          <w:numId w:val="16"/>
        </w:numPr>
        <w:tabs>
          <w:tab w:val="left" w:pos="2240"/>
        </w:tabs>
        <w:spacing w:line="482" w:lineRule="auto"/>
        <w:ind w:left="800" w:right="3789" w:firstLine="720"/>
        <w:jc w:val="both"/>
        <w:rPr>
          <w:b/>
          <w:i/>
          <w:sz w:val="24"/>
        </w:rPr>
      </w:pPr>
      <w:r>
        <w:rPr>
          <w:sz w:val="24"/>
        </w:rPr>
        <w:t xml:space="preserve">Post-secondary preparation and transition activities </w:t>
      </w:r>
      <w:r>
        <w:rPr>
          <w:b/>
          <w:i/>
          <w:sz w:val="24"/>
        </w:rPr>
        <w:t>Section 8: Operational Requirement for WIOA Youth Programs Minimum Wage</w:t>
      </w:r>
      <w:r>
        <w:rPr>
          <w:b/>
          <w:i/>
          <w:spacing w:val="-2"/>
          <w:sz w:val="24"/>
        </w:rPr>
        <w:t xml:space="preserve"> </w:t>
      </w:r>
      <w:r>
        <w:rPr>
          <w:b/>
          <w:i/>
          <w:sz w:val="24"/>
        </w:rPr>
        <w:t>Requirements</w:t>
      </w:r>
    </w:p>
    <w:p w14:paraId="7A318013" w14:textId="3861511F" w:rsidR="00333F05" w:rsidRPr="002644FE" w:rsidRDefault="00590575">
      <w:pPr>
        <w:pStyle w:val="BodyText"/>
        <w:spacing w:before="72"/>
        <w:ind w:left="800" w:right="818"/>
        <w:jc w:val="both"/>
        <w:rPr>
          <w:color w:val="FF0000"/>
        </w:rPr>
      </w:pPr>
      <w:r w:rsidRPr="009E63EC">
        <w:t>Individuals employed in activities authorized under the Act must be paid at least the prevailing minimum wage rate of $1</w:t>
      </w:r>
      <w:r w:rsidR="00E64777" w:rsidRPr="009E63EC">
        <w:t>2</w:t>
      </w:r>
      <w:r w:rsidRPr="009E63EC">
        <w:t xml:space="preserve"> per hour in Connecticut as of </w:t>
      </w:r>
      <w:r w:rsidR="002644FE" w:rsidRPr="009E63EC">
        <w:t>September</w:t>
      </w:r>
      <w:r w:rsidRPr="009E63EC">
        <w:t xml:space="preserve"> 1, 20</w:t>
      </w:r>
      <w:r w:rsidR="009E63EC">
        <w:t xml:space="preserve">20. </w:t>
      </w:r>
      <w:r w:rsidR="007E7FC9">
        <w:t xml:space="preserve"> </w:t>
      </w:r>
      <w:proofErr w:type="gramStart"/>
      <w:r w:rsidR="007E7FC9">
        <w:t>However</w:t>
      </w:r>
      <w:proofErr w:type="gramEnd"/>
      <w:r w:rsidR="007E7FC9">
        <w:t xml:space="preserve"> t</w:t>
      </w:r>
      <w:r w:rsidR="009E63EC">
        <w:t xml:space="preserve">his rate will increase on August 1, 2021 to $13.00. All budget submissions should reflect </w:t>
      </w:r>
      <w:r w:rsidR="007E7FC9">
        <w:t xml:space="preserve">the $13.00 per hour rate. </w:t>
      </w:r>
    </w:p>
    <w:p w14:paraId="580B41F3" w14:textId="77777777" w:rsidR="00333F05" w:rsidRPr="002644FE" w:rsidRDefault="00333F05">
      <w:pPr>
        <w:pStyle w:val="BodyText"/>
        <w:spacing w:before="4"/>
        <w:rPr>
          <w:color w:val="FF0000"/>
        </w:rPr>
      </w:pPr>
    </w:p>
    <w:p w14:paraId="42EDFA98" w14:textId="77777777" w:rsidR="00333F05" w:rsidRDefault="00590575">
      <w:pPr>
        <w:pStyle w:val="Heading4"/>
        <w:spacing w:before="1"/>
      </w:pPr>
      <w:r>
        <w:t>Liability Insurance</w:t>
      </w:r>
    </w:p>
    <w:p w14:paraId="3EB3619A" w14:textId="77777777" w:rsidR="00333F05" w:rsidRDefault="00590575">
      <w:pPr>
        <w:pStyle w:val="BodyText"/>
        <w:ind w:left="800" w:right="817"/>
        <w:jc w:val="both"/>
      </w:pPr>
      <w:r>
        <w:t>The bidder must be able to document liability insurance that will hold the NRWIB harmless. Once funding has been awarded, documentation of liability insurance will be due to NRWIB. No contract will be awarded without this documentation.</w:t>
      </w:r>
    </w:p>
    <w:p w14:paraId="02B41642" w14:textId="77777777" w:rsidR="00333F05" w:rsidRDefault="00333F05">
      <w:pPr>
        <w:pStyle w:val="BodyText"/>
        <w:spacing w:before="2"/>
      </w:pPr>
    </w:p>
    <w:p w14:paraId="51C69620" w14:textId="77777777" w:rsidR="00333F05" w:rsidRDefault="00590575">
      <w:pPr>
        <w:pStyle w:val="Heading4"/>
      </w:pPr>
      <w:r>
        <w:t>OSHA Requirements (29 CFR PART 1910.1030)</w:t>
      </w:r>
    </w:p>
    <w:p w14:paraId="4A7A33A7" w14:textId="77777777" w:rsidR="00333F05" w:rsidRDefault="00590575">
      <w:pPr>
        <w:pStyle w:val="BodyText"/>
        <w:ind w:left="800" w:right="816"/>
        <w:jc w:val="both"/>
      </w:pPr>
      <w:r>
        <w:t>All subcontractors must comply with Department of Labor, Occupational Safety and Health Administration’s Occupational Exposure to Blood borne Pathogens; Final Rule (29 CFR PART 1910.1030). This requires you to have on file an Exposure Control Plan that must include:</w:t>
      </w:r>
    </w:p>
    <w:p w14:paraId="4D1C58F8" w14:textId="77777777" w:rsidR="00333F05" w:rsidRDefault="00333F05">
      <w:pPr>
        <w:pStyle w:val="BodyText"/>
        <w:spacing w:before="9"/>
        <w:rPr>
          <w:sz w:val="23"/>
        </w:rPr>
      </w:pPr>
    </w:p>
    <w:p w14:paraId="538E10FD" w14:textId="77777777" w:rsidR="00333F05" w:rsidRDefault="00590575">
      <w:pPr>
        <w:pStyle w:val="ListParagraph"/>
        <w:numPr>
          <w:ilvl w:val="0"/>
          <w:numId w:val="15"/>
        </w:numPr>
        <w:tabs>
          <w:tab w:val="left" w:pos="2240"/>
        </w:tabs>
        <w:ind w:right="817"/>
        <w:jc w:val="both"/>
        <w:rPr>
          <w:sz w:val="24"/>
        </w:rPr>
      </w:pPr>
      <w:r>
        <w:rPr>
          <w:sz w:val="24"/>
        </w:rPr>
        <w:t>A determination of worksite agreement in which participants have risk of exposure to blood and other potentially infectious body fluids in the performance of their</w:t>
      </w:r>
      <w:r>
        <w:rPr>
          <w:spacing w:val="-3"/>
          <w:sz w:val="24"/>
        </w:rPr>
        <w:t xml:space="preserve"> </w:t>
      </w:r>
      <w:proofErr w:type="gramStart"/>
      <w:r>
        <w:rPr>
          <w:sz w:val="24"/>
        </w:rPr>
        <w:t>duties;</w:t>
      </w:r>
      <w:proofErr w:type="gramEnd"/>
    </w:p>
    <w:p w14:paraId="0C2E8D29" w14:textId="77777777" w:rsidR="00333F05" w:rsidRDefault="00590575">
      <w:pPr>
        <w:pStyle w:val="ListParagraph"/>
        <w:numPr>
          <w:ilvl w:val="0"/>
          <w:numId w:val="15"/>
        </w:numPr>
        <w:tabs>
          <w:tab w:val="left" w:pos="2240"/>
        </w:tabs>
        <w:jc w:val="both"/>
        <w:rPr>
          <w:sz w:val="24"/>
        </w:rPr>
      </w:pPr>
      <w:r>
        <w:rPr>
          <w:sz w:val="24"/>
        </w:rPr>
        <w:t>The work practice controls in place to minimize exposure (ex. hand</w:t>
      </w:r>
      <w:r>
        <w:rPr>
          <w:spacing w:val="-9"/>
          <w:sz w:val="24"/>
        </w:rPr>
        <w:t xml:space="preserve"> </w:t>
      </w:r>
      <w:r>
        <w:rPr>
          <w:sz w:val="24"/>
        </w:rPr>
        <w:t>washing</w:t>
      </w:r>
      <w:proofErr w:type="gramStart"/>
      <w:r>
        <w:rPr>
          <w:sz w:val="24"/>
        </w:rPr>
        <w:t>);</w:t>
      </w:r>
      <w:proofErr w:type="gramEnd"/>
    </w:p>
    <w:p w14:paraId="70EA09CD" w14:textId="77777777" w:rsidR="00333F05" w:rsidRDefault="00590575">
      <w:pPr>
        <w:pStyle w:val="ListParagraph"/>
        <w:numPr>
          <w:ilvl w:val="0"/>
          <w:numId w:val="15"/>
        </w:numPr>
        <w:tabs>
          <w:tab w:val="left" w:pos="2240"/>
        </w:tabs>
        <w:jc w:val="both"/>
        <w:rPr>
          <w:sz w:val="24"/>
        </w:rPr>
      </w:pPr>
      <w:r>
        <w:rPr>
          <w:sz w:val="24"/>
        </w:rPr>
        <w:t xml:space="preserve">Personal protective </w:t>
      </w:r>
      <w:proofErr w:type="gramStart"/>
      <w:r>
        <w:rPr>
          <w:sz w:val="24"/>
        </w:rPr>
        <w:t>equipment;</w:t>
      </w:r>
      <w:proofErr w:type="gramEnd"/>
    </w:p>
    <w:p w14:paraId="5D86E83E" w14:textId="77777777" w:rsidR="00333F05" w:rsidRDefault="00590575">
      <w:pPr>
        <w:pStyle w:val="ListParagraph"/>
        <w:numPr>
          <w:ilvl w:val="0"/>
          <w:numId w:val="15"/>
        </w:numPr>
        <w:tabs>
          <w:tab w:val="left" w:pos="2240"/>
        </w:tabs>
        <w:ind w:left="2239" w:right="818"/>
        <w:jc w:val="both"/>
        <w:rPr>
          <w:sz w:val="24"/>
        </w:rPr>
      </w:pPr>
      <w:r>
        <w:rPr>
          <w:sz w:val="24"/>
        </w:rPr>
        <w:t xml:space="preserve">Hepatitis B vaccination program – training outline, vaccination procedures and </w:t>
      </w:r>
      <w:proofErr w:type="gramStart"/>
      <w:r>
        <w:rPr>
          <w:sz w:val="24"/>
        </w:rPr>
        <w:t>recordkeeping;</w:t>
      </w:r>
      <w:proofErr w:type="gramEnd"/>
    </w:p>
    <w:p w14:paraId="1B888C96" w14:textId="77777777" w:rsidR="00333F05" w:rsidRDefault="00590575">
      <w:pPr>
        <w:pStyle w:val="ListParagraph"/>
        <w:numPr>
          <w:ilvl w:val="0"/>
          <w:numId w:val="15"/>
        </w:numPr>
        <w:tabs>
          <w:tab w:val="left" w:pos="2240"/>
        </w:tabs>
        <w:ind w:hanging="721"/>
        <w:jc w:val="both"/>
        <w:rPr>
          <w:sz w:val="24"/>
        </w:rPr>
      </w:pPr>
      <w:r>
        <w:rPr>
          <w:sz w:val="24"/>
        </w:rPr>
        <w:t xml:space="preserve">Post exposure evaluation, </w:t>
      </w:r>
      <w:proofErr w:type="gramStart"/>
      <w:r>
        <w:rPr>
          <w:sz w:val="24"/>
        </w:rPr>
        <w:t>follow-up</w:t>
      </w:r>
      <w:proofErr w:type="gramEnd"/>
      <w:r>
        <w:rPr>
          <w:sz w:val="24"/>
        </w:rPr>
        <w:t xml:space="preserve"> and</w:t>
      </w:r>
      <w:r>
        <w:rPr>
          <w:spacing w:val="-2"/>
          <w:sz w:val="24"/>
        </w:rPr>
        <w:t xml:space="preserve"> </w:t>
      </w:r>
      <w:r>
        <w:rPr>
          <w:sz w:val="24"/>
        </w:rPr>
        <w:t>recordkeeping.</w:t>
      </w:r>
    </w:p>
    <w:p w14:paraId="608605D8" w14:textId="77777777" w:rsidR="00333F05" w:rsidRDefault="00333F05">
      <w:pPr>
        <w:pStyle w:val="BodyText"/>
        <w:rPr>
          <w:sz w:val="26"/>
        </w:rPr>
      </w:pPr>
    </w:p>
    <w:p w14:paraId="109B27E2" w14:textId="77777777" w:rsidR="00333F05" w:rsidRDefault="00333F05">
      <w:pPr>
        <w:pStyle w:val="BodyText"/>
        <w:spacing w:before="5"/>
        <w:rPr>
          <w:sz w:val="22"/>
        </w:rPr>
      </w:pPr>
    </w:p>
    <w:p w14:paraId="2B55B89C" w14:textId="77777777" w:rsidR="00333F05" w:rsidRDefault="00590575">
      <w:pPr>
        <w:pStyle w:val="Heading4"/>
        <w:ind w:left="799"/>
      </w:pPr>
      <w:bookmarkStart w:id="19" w:name="Policy_and_Procedure_Outline"/>
      <w:bookmarkStart w:id="20" w:name="All_subcontractors_must_provide_a_Policy"/>
      <w:bookmarkEnd w:id="19"/>
      <w:bookmarkEnd w:id="20"/>
      <w:r>
        <w:t>Policy and Procedure Outline</w:t>
      </w:r>
    </w:p>
    <w:p w14:paraId="1297F24B" w14:textId="77777777" w:rsidR="00333F05" w:rsidRDefault="00590575">
      <w:pPr>
        <w:pStyle w:val="BodyText"/>
        <w:ind w:left="799" w:right="819"/>
        <w:jc w:val="both"/>
      </w:pPr>
      <w:r>
        <w:t xml:space="preserve">All subcontractors must provide a Policy and Procedure outline to NRWIB office </w:t>
      </w:r>
      <w:r>
        <w:rPr>
          <w:b/>
        </w:rPr>
        <w:t>as part of their submission</w:t>
      </w:r>
      <w:r>
        <w:t xml:space="preserve">. </w:t>
      </w:r>
      <w:r>
        <w:rPr>
          <w:spacing w:val="-3"/>
        </w:rPr>
        <w:t xml:space="preserve">It </w:t>
      </w:r>
      <w:r>
        <w:t>should detail the</w:t>
      </w:r>
      <w:r>
        <w:rPr>
          <w:spacing w:val="2"/>
        </w:rPr>
        <w:t xml:space="preserve"> </w:t>
      </w:r>
      <w:r>
        <w:t>following:</w:t>
      </w:r>
    </w:p>
    <w:p w14:paraId="6A36F4DF" w14:textId="77777777" w:rsidR="00333F05" w:rsidRDefault="00333F05">
      <w:pPr>
        <w:pStyle w:val="BodyText"/>
        <w:spacing w:before="9"/>
        <w:rPr>
          <w:sz w:val="23"/>
        </w:rPr>
      </w:pPr>
    </w:p>
    <w:p w14:paraId="595CEFBE" w14:textId="77777777" w:rsidR="00333F05" w:rsidRDefault="00590575">
      <w:pPr>
        <w:pStyle w:val="ListParagraph"/>
        <w:numPr>
          <w:ilvl w:val="1"/>
          <w:numId w:val="15"/>
        </w:numPr>
        <w:tabs>
          <w:tab w:val="left" w:pos="3320"/>
        </w:tabs>
        <w:ind w:hanging="361"/>
        <w:rPr>
          <w:sz w:val="24"/>
        </w:rPr>
      </w:pPr>
      <w:bookmarkStart w:id="21" w:name="1)_Absenteeism"/>
      <w:bookmarkEnd w:id="21"/>
      <w:r>
        <w:rPr>
          <w:sz w:val="24"/>
        </w:rPr>
        <w:t>Absenteeism</w:t>
      </w:r>
    </w:p>
    <w:p w14:paraId="5D6638F8" w14:textId="77777777" w:rsidR="00333F05" w:rsidRDefault="00590575">
      <w:pPr>
        <w:pStyle w:val="ListParagraph"/>
        <w:numPr>
          <w:ilvl w:val="1"/>
          <w:numId w:val="15"/>
        </w:numPr>
        <w:tabs>
          <w:tab w:val="left" w:pos="3320"/>
        </w:tabs>
        <w:ind w:hanging="361"/>
        <w:rPr>
          <w:sz w:val="24"/>
        </w:rPr>
      </w:pPr>
      <w:bookmarkStart w:id="22" w:name="2)_Makeup_hours_(if_required)"/>
      <w:bookmarkEnd w:id="22"/>
      <w:r>
        <w:rPr>
          <w:sz w:val="24"/>
        </w:rPr>
        <w:lastRenderedPageBreak/>
        <w:t>Makeup hours (if required)</w:t>
      </w:r>
    </w:p>
    <w:p w14:paraId="35A45FFB" w14:textId="77777777" w:rsidR="00333F05" w:rsidRDefault="00590575">
      <w:pPr>
        <w:pStyle w:val="ListParagraph"/>
        <w:numPr>
          <w:ilvl w:val="1"/>
          <w:numId w:val="15"/>
        </w:numPr>
        <w:tabs>
          <w:tab w:val="left" w:pos="3320"/>
        </w:tabs>
        <w:ind w:hanging="361"/>
        <w:rPr>
          <w:sz w:val="24"/>
        </w:rPr>
      </w:pPr>
      <w:bookmarkStart w:id="23" w:name="3)_Warnings_–_verbal_and_written"/>
      <w:bookmarkEnd w:id="23"/>
      <w:r>
        <w:rPr>
          <w:sz w:val="24"/>
        </w:rPr>
        <w:t>Warnings – verbal and</w:t>
      </w:r>
      <w:r>
        <w:rPr>
          <w:spacing w:val="-1"/>
          <w:sz w:val="24"/>
        </w:rPr>
        <w:t xml:space="preserve"> </w:t>
      </w:r>
      <w:r>
        <w:rPr>
          <w:sz w:val="24"/>
        </w:rPr>
        <w:t>written</w:t>
      </w:r>
    </w:p>
    <w:p w14:paraId="7E02EA82" w14:textId="77777777" w:rsidR="00333F05" w:rsidRDefault="00590575">
      <w:pPr>
        <w:pStyle w:val="ListParagraph"/>
        <w:numPr>
          <w:ilvl w:val="1"/>
          <w:numId w:val="15"/>
        </w:numPr>
        <w:tabs>
          <w:tab w:val="left" w:pos="3320"/>
        </w:tabs>
        <w:spacing w:before="1"/>
        <w:ind w:hanging="361"/>
        <w:rPr>
          <w:sz w:val="24"/>
        </w:rPr>
      </w:pPr>
      <w:bookmarkStart w:id="24" w:name="4)_Terminations"/>
      <w:bookmarkEnd w:id="24"/>
      <w:r>
        <w:rPr>
          <w:sz w:val="24"/>
        </w:rPr>
        <w:t>Terminations</w:t>
      </w:r>
    </w:p>
    <w:p w14:paraId="50EB849F" w14:textId="77777777" w:rsidR="00333F05" w:rsidRDefault="00333F05">
      <w:pPr>
        <w:pStyle w:val="BodyText"/>
        <w:spacing w:before="4"/>
      </w:pPr>
    </w:p>
    <w:p w14:paraId="764BAA4A" w14:textId="77777777" w:rsidR="00333F05" w:rsidRDefault="00590575">
      <w:pPr>
        <w:pStyle w:val="Heading4"/>
        <w:ind w:left="799"/>
      </w:pPr>
      <w:bookmarkStart w:id="25" w:name="_TOC_250023"/>
      <w:bookmarkEnd w:id="25"/>
      <w:r>
        <w:t>Section 9: What are the publicity requirements?</w:t>
      </w:r>
    </w:p>
    <w:p w14:paraId="4FD0D39D" w14:textId="77777777" w:rsidR="00333F05" w:rsidRDefault="00590575">
      <w:pPr>
        <w:ind w:left="800" w:right="816"/>
        <w:jc w:val="both"/>
        <w:rPr>
          <w:b/>
          <w:sz w:val="24"/>
        </w:rPr>
      </w:pPr>
      <w:r>
        <w:rPr>
          <w:sz w:val="24"/>
        </w:rPr>
        <w:t xml:space="preserve">The decision to approve and therefore, subsequently implement </w:t>
      </w:r>
      <w:proofErr w:type="gramStart"/>
      <w:r>
        <w:rPr>
          <w:sz w:val="24"/>
        </w:rPr>
        <w:t>any and all</w:t>
      </w:r>
      <w:proofErr w:type="gramEnd"/>
      <w:r>
        <w:rPr>
          <w:sz w:val="24"/>
        </w:rPr>
        <w:t xml:space="preserve"> requests for proposals by this office will carry with it the requirement that </w:t>
      </w:r>
      <w:r>
        <w:rPr>
          <w:b/>
          <w:sz w:val="24"/>
        </w:rPr>
        <w:t>SUBGRANTEES MUST NAME THE NORTHWEST REGIONAL WORKFORCE INVESTMENT BOARD AS THE SOURCE OF FUNDING IN ANY AND ALL PUBLICITY DENOTING PROGRAM OPERATIONS.</w:t>
      </w:r>
    </w:p>
    <w:p w14:paraId="246FCADF" w14:textId="77777777" w:rsidR="00333F05" w:rsidRDefault="00333F05">
      <w:pPr>
        <w:pStyle w:val="BodyText"/>
        <w:spacing w:before="3"/>
        <w:rPr>
          <w:b/>
          <w:sz w:val="22"/>
        </w:rPr>
      </w:pPr>
    </w:p>
    <w:p w14:paraId="6FC69E02" w14:textId="77777777" w:rsidR="00333F05" w:rsidRDefault="00590575">
      <w:pPr>
        <w:pStyle w:val="Heading4"/>
      </w:pPr>
      <w:bookmarkStart w:id="26" w:name="_TOC_250022"/>
      <w:bookmarkEnd w:id="26"/>
      <w:r>
        <w:t>Section 10: What are the union requirements?</w:t>
      </w:r>
    </w:p>
    <w:p w14:paraId="31A89A21" w14:textId="77777777" w:rsidR="00333F05" w:rsidRDefault="00590575">
      <w:pPr>
        <w:pStyle w:val="BodyText"/>
        <w:ind w:left="800" w:right="816"/>
        <w:jc w:val="both"/>
      </w:pPr>
      <w:r>
        <w:t xml:space="preserve">To ensure the most effective development of employment and training opportunities, written concurrence from the appropriate bargaining agent, if applicable, must be submitted to NRWIB along with the complete program proposal. If union concurrence is required for work site agreements, this concurrence can be provided with work site agreements </w:t>
      </w:r>
      <w:proofErr w:type="gramStart"/>
      <w:r>
        <w:t>at a later date</w:t>
      </w:r>
      <w:proofErr w:type="gramEnd"/>
      <w:r>
        <w:t>.</w:t>
      </w:r>
    </w:p>
    <w:p w14:paraId="2C2DB0F1" w14:textId="77777777" w:rsidR="00333F05" w:rsidRDefault="00333F05">
      <w:pPr>
        <w:pStyle w:val="BodyText"/>
        <w:spacing w:before="2"/>
      </w:pPr>
    </w:p>
    <w:p w14:paraId="6FE9D5EE" w14:textId="77777777" w:rsidR="00333F05" w:rsidRDefault="00590575">
      <w:pPr>
        <w:pStyle w:val="Heading4"/>
        <w:spacing w:line="240" w:lineRule="auto"/>
      </w:pPr>
      <w:r>
        <w:t>Section 11: What are work site agreements?</w:t>
      </w:r>
    </w:p>
    <w:p w14:paraId="1DD5ADF1" w14:textId="77777777" w:rsidR="00333F05" w:rsidRDefault="00590575">
      <w:pPr>
        <w:pStyle w:val="BodyText"/>
        <w:spacing w:before="72"/>
        <w:ind w:left="800" w:right="816"/>
        <w:jc w:val="both"/>
      </w:pPr>
      <w:r>
        <w:t>Any agency awarded funding for a WIOA Out-of-School Youth Employment Program containing the following allowable work experience activities: summer employment, as well as during the school year; paid &amp; unpaid internships; job shadowing experiences; pre apprenticeships or OJT’s will be required to submit completed work site agreements along with job descriptions. Only those agencies receiving awards shall be required to complete this step. No program will be able to start without these completed documents. An effort towards developing sound work sites should be made by program</w:t>
      </w:r>
      <w:r>
        <w:rPr>
          <w:spacing w:val="-9"/>
        </w:rPr>
        <w:t xml:space="preserve"> </w:t>
      </w:r>
      <w:r>
        <w:t>operators.</w:t>
      </w:r>
    </w:p>
    <w:p w14:paraId="297EC142" w14:textId="77777777" w:rsidR="00333F05" w:rsidRDefault="00333F05">
      <w:pPr>
        <w:pStyle w:val="BodyText"/>
        <w:spacing w:before="4"/>
      </w:pPr>
    </w:p>
    <w:p w14:paraId="7EC8B81F" w14:textId="77777777" w:rsidR="00333F05" w:rsidRDefault="00590575">
      <w:pPr>
        <w:pStyle w:val="Heading4"/>
        <w:spacing w:before="1"/>
      </w:pPr>
      <w:bookmarkStart w:id="27" w:name="_TOC_250021"/>
      <w:bookmarkEnd w:id="27"/>
      <w:r>
        <w:t>Section 12: How is the program monitored?</w:t>
      </w:r>
    </w:p>
    <w:p w14:paraId="754C7179" w14:textId="77777777" w:rsidR="00333F05" w:rsidRDefault="00590575">
      <w:pPr>
        <w:pStyle w:val="BodyText"/>
        <w:ind w:left="799" w:right="818"/>
        <w:jc w:val="both"/>
      </w:pPr>
      <w:r>
        <w:t xml:space="preserve">All sub grantees will be subject to monitoring procedures by the office staffs, of the Northwest Regional Workforce Investment Board, the State Department of Labor, and/or the Federal Department of Labor. Areas to be monitored shall include, but not be limited to: Contract compliance, fiscal accountability (participant payroll, attendance), safety requirements, worksite compliance and Equal Employment Opportunity compliance. All sub grantees </w:t>
      </w:r>
      <w:proofErr w:type="gramStart"/>
      <w:r>
        <w:t>shall  institute</w:t>
      </w:r>
      <w:proofErr w:type="gramEnd"/>
      <w:r>
        <w:t xml:space="preserve"> their own monitoring</w:t>
      </w:r>
      <w:r>
        <w:rPr>
          <w:spacing w:val="-5"/>
        </w:rPr>
        <w:t xml:space="preserve"> </w:t>
      </w:r>
      <w:r>
        <w:t>procedures.</w:t>
      </w:r>
    </w:p>
    <w:p w14:paraId="10AA24AC" w14:textId="77777777" w:rsidR="00333F05" w:rsidRDefault="00333F05">
      <w:pPr>
        <w:pStyle w:val="BodyText"/>
        <w:spacing w:before="3"/>
      </w:pPr>
    </w:p>
    <w:p w14:paraId="6A4D9BBF" w14:textId="77777777" w:rsidR="00333F05" w:rsidRDefault="00590575">
      <w:pPr>
        <w:pStyle w:val="Heading1"/>
        <w:jc w:val="left"/>
      </w:pPr>
      <w:r>
        <w:t>PART III: GENERAL RFP PROCESS AND PROCEDURES</w:t>
      </w:r>
    </w:p>
    <w:p w14:paraId="3E5CD03E" w14:textId="77777777" w:rsidR="00333F05" w:rsidRDefault="00333F05">
      <w:pPr>
        <w:pStyle w:val="BodyText"/>
        <w:spacing w:before="10"/>
        <w:rPr>
          <w:b/>
          <w:sz w:val="23"/>
        </w:rPr>
      </w:pPr>
    </w:p>
    <w:p w14:paraId="09ADBCE8" w14:textId="77777777" w:rsidR="00333F05" w:rsidRDefault="00590575">
      <w:pPr>
        <w:pStyle w:val="Heading3"/>
      </w:pPr>
      <w:bookmarkStart w:id="28" w:name="_TOC_250020"/>
      <w:bookmarkEnd w:id="28"/>
      <w:r>
        <w:t>ELIGIBLE PROPOSERS</w:t>
      </w:r>
    </w:p>
    <w:p w14:paraId="6934D6B6" w14:textId="13DF9CCE" w:rsidR="00333F05" w:rsidRDefault="00590575">
      <w:pPr>
        <w:pStyle w:val="BodyText"/>
        <w:ind w:left="800" w:right="816"/>
        <w:jc w:val="both"/>
      </w:pPr>
      <w:r>
        <w:t xml:space="preserve">All organizations, schools, Boards of Education, </w:t>
      </w:r>
      <w:r w:rsidR="009E63EC">
        <w:t>community-based</w:t>
      </w:r>
      <w:r>
        <w:t xml:space="preserve"> education and training providers, and employers interested in and capable of providing a holistic WIOA out of school youth program may apply. Some organizations may choose to submit a proposal together as partners/collaborators. This is allowable, as long as one of the agencies takes the lead as </w:t>
      </w:r>
      <w:proofErr w:type="gramStart"/>
      <w:r>
        <w:t>the  main</w:t>
      </w:r>
      <w:proofErr w:type="gramEnd"/>
      <w:r>
        <w:t xml:space="preserve"> proposer/contractor, with the other organization(s) as their subcontractor(s). A memorandum of understanding must be included as part of the proposal in cases where this type of arrangement exists. Details of the arrangement and a breakdown of responsibilities and payments must be delineated in this memorandum of</w:t>
      </w:r>
      <w:r>
        <w:rPr>
          <w:spacing w:val="-4"/>
        </w:rPr>
        <w:t xml:space="preserve"> </w:t>
      </w:r>
      <w:r>
        <w:t>understanding.</w:t>
      </w:r>
    </w:p>
    <w:p w14:paraId="2B1DFA6E" w14:textId="77777777" w:rsidR="00333F05" w:rsidRDefault="00333F05">
      <w:pPr>
        <w:pStyle w:val="BodyText"/>
        <w:spacing w:before="3"/>
      </w:pPr>
    </w:p>
    <w:p w14:paraId="381D2088" w14:textId="77777777" w:rsidR="00333F05" w:rsidRDefault="00590575">
      <w:pPr>
        <w:pStyle w:val="Heading3"/>
      </w:pPr>
      <w:bookmarkStart w:id="29" w:name="_TOC_250019"/>
      <w:bookmarkEnd w:id="29"/>
      <w:r>
        <w:t>QUESTIONS AND PROPOSER’S CONFERENCE</w:t>
      </w:r>
    </w:p>
    <w:p w14:paraId="5075E1B0" w14:textId="60E1ED6E" w:rsidR="00333F05" w:rsidRDefault="00590575">
      <w:pPr>
        <w:ind w:left="800" w:right="818"/>
        <w:jc w:val="both"/>
        <w:rPr>
          <w:b/>
          <w:sz w:val="24"/>
        </w:rPr>
      </w:pPr>
      <w:r>
        <w:rPr>
          <w:sz w:val="24"/>
        </w:rPr>
        <w:t xml:space="preserve">The NRWIB will conduct a Bidder’s Conference on Tuesday, </w:t>
      </w:r>
      <w:r w:rsidR="008273C0" w:rsidRPr="007D4F2C">
        <w:rPr>
          <w:sz w:val="24"/>
        </w:rPr>
        <w:t>3</w:t>
      </w:r>
      <w:r w:rsidRPr="007D4F2C">
        <w:rPr>
          <w:sz w:val="24"/>
        </w:rPr>
        <w:t>/</w:t>
      </w:r>
      <w:r w:rsidR="008273C0" w:rsidRPr="007D4F2C">
        <w:rPr>
          <w:sz w:val="24"/>
        </w:rPr>
        <w:t>30</w:t>
      </w:r>
      <w:r w:rsidRPr="007D4F2C">
        <w:rPr>
          <w:sz w:val="24"/>
        </w:rPr>
        <w:t>/</w:t>
      </w:r>
      <w:r w:rsidR="00343C4D" w:rsidRPr="007D4F2C">
        <w:rPr>
          <w:sz w:val="24"/>
        </w:rPr>
        <w:t>21</w:t>
      </w:r>
      <w:r w:rsidR="00776FB7" w:rsidRPr="009C5D94">
        <w:rPr>
          <w:sz w:val="24"/>
        </w:rPr>
        <w:t xml:space="preserve"> </w:t>
      </w:r>
      <w:r w:rsidR="00776FB7">
        <w:rPr>
          <w:sz w:val="24"/>
        </w:rPr>
        <w:t xml:space="preserve">via Go </w:t>
      </w:r>
      <w:proofErr w:type="gramStart"/>
      <w:r w:rsidR="00776FB7">
        <w:rPr>
          <w:sz w:val="24"/>
        </w:rPr>
        <w:t>To</w:t>
      </w:r>
      <w:proofErr w:type="gramEnd"/>
      <w:r w:rsidR="00776FB7">
        <w:rPr>
          <w:sz w:val="24"/>
        </w:rPr>
        <w:t xml:space="preserve"> Meeting</w:t>
      </w:r>
      <w:r>
        <w:rPr>
          <w:sz w:val="24"/>
        </w:rPr>
        <w:t>.</w:t>
      </w:r>
      <w:r w:rsidR="00BA0804">
        <w:rPr>
          <w:sz w:val="24"/>
        </w:rPr>
        <w:t xml:space="preserve"> </w:t>
      </w:r>
      <w:r w:rsidR="009E63EC">
        <w:rPr>
          <w:sz w:val="24"/>
        </w:rPr>
        <w:t xml:space="preserve"> All prospective bidders m</w:t>
      </w:r>
      <w:r w:rsidR="00BA0804" w:rsidRPr="00BA0804">
        <w:rPr>
          <w:sz w:val="24"/>
        </w:rPr>
        <w:t xml:space="preserve">ust register ahead of time </w:t>
      </w:r>
      <w:proofErr w:type="gramStart"/>
      <w:r w:rsidR="00BA0804" w:rsidRPr="00BA0804">
        <w:rPr>
          <w:sz w:val="24"/>
        </w:rPr>
        <w:t>with:</w:t>
      </w:r>
      <w:proofErr w:type="gramEnd"/>
      <w:r w:rsidR="00BA0804" w:rsidRPr="00BA0804">
        <w:rPr>
          <w:sz w:val="24"/>
        </w:rPr>
        <w:t xml:space="preserve"> Ana Goncalves, </w:t>
      </w:r>
      <w:hyperlink r:id="rId12" w:history="1">
        <w:r w:rsidR="00570327" w:rsidRPr="004452A8">
          <w:rPr>
            <w:rStyle w:val="Hyperlink"/>
            <w:sz w:val="24"/>
          </w:rPr>
          <w:t>ana.goncalves@nrwib.org</w:t>
        </w:r>
      </w:hyperlink>
      <w:r w:rsidR="00570327">
        <w:rPr>
          <w:sz w:val="24"/>
        </w:rPr>
        <w:t xml:space="preserve"> </w:t>
      </w:r>
      <w:r w:rsidR="00BA0804" w:rsidRPr="00BA0804">
        <w:rPr>
          <w:sz w:val="24"/>
        </w:rPr>
        <w:t xml:space="preserve"> subject line: OSY Bidders Conference Registration</w:t>
      </w:r>
      <w:r w:rsidR="00570327">
        <w:rPr>
          <w:sz w:val="24"/>
        </w:rPr>
        <w:t>.</w:t>
      </w:r>
      <w:r>
        <w:rPr>
          <w:sz w:val="24"/>
        </w:rPr>
        <w:t xml:space="preserve"> NRWIB staff will be on hand to review the </w:t>
      </w:r>
      <w:r>
        <w:rPr>
          <w:sz w:val="24"/>
        </w:rPr>
        <w:lastRenderedPageBreak/>
        <w:t xml:space="preserve">application and answer any questions regarding this RFP. </w:t>
      </w:r>
      <w:r>
        <w:rPr>
          <w:b/>
          <w:sz w:val="24"/>
        </w:rPr>
        <w:t xml:space="preserve">Attendance is Mandatory for the Bidder’s Conference. NRWIB staff will not answer any questions regarding this RFP after this proposer’s conference. </w:t>
      </w:r>
      <w:r>
        <w:rPr>
          <w:sz w:val="24"/>
        </w:rPr>
        <w:t xml:space="preserve">All proposers are asked to thoroughly </w:t>
      </w:r>
      <w:r>
        <w:rPr>
          <w:b/>
          <w:sz w:val="24"/>
        </w:rPr>
        <w:t>READ ALL INSTRUCTIONS PRIOR TO THE CONFERENCE.</w:t>
      </w:r>
    </w:p>
    <w:p w14:paraId="3DA6AC49" w14:textId="77777777" w:rsidR="00333F05" w:rsidRDefault="00590575">
      <w:pPr>
        <w:pStyle w:val="Heading3"/>
        <w:spacing w:before="187" w:after="3" w:line="240" w:lineRule="auto"/>
      </w:pPr>
      <w:bookmarkStart w:id="30" w:name="_TOC_250018"/>
      <w:bookmarkEnd w:id="30"/>
      <w:r>
        <w:t>INFORMATION ON SUBMISSION OF COMPLETED PROPOSALS</w:t>
      </w:r>
    </w:p>
    <w:tbl>
      <w:tblPr>
        <w:tblpPr w:leftFromText="180" w:rightFromText="180" w:vertAnchor="text" w:horzAnchor="margin" w:tblpXSpec="center" w:tblpY="11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56"/>
      </w:tblGrid>
      <w:tr w:rsidR="00E36710" w14:paraId="1EC17FA4" w14:textId="77777777" w:rsidTr="00E36710">
        <w:trPr>
          <w:trHeight w:val="1931"/>
        </w:trPr>
        <w:tc>
          <w:tcPr>
            <w:tcW w:w="8856" w:type="dxa"/>
          </w:tcPr>
          <w:p w14:paraId="7134BBC3" w14:textId="09632975" w:rsidR="00E36710" w:rsidRPr="00E36710" w:rsidRDefault="00E36710" w:rsidP="00E36710">
            <w:pPr>
              <w:pStyle w:val="TableParagraph"/>
              <w:ind w:left="107" w:right="95"/>
              <w:jc w:val="both"/>
              <w:rPr>
                <w:b/>
                <w:bCs/>
                <w:color w:val="FF0000"/>
                <w:sz w:val="24"/>
              </w:rPr>
            </w:pPr>
            <w:r w:rsidRPr="00E36710">
              <w:rPr>
                <w:b/>
                <w:bCs/>
                <w:color w:val="FF0000"/>
                <w:sz w:val="24"/>
              </w:rPr>
              <w:t xml:space="preserve">To be considered for funding, proposers must submit </w:t>
            </w:r>
            <w:r w:rsidR="00570327">
              <w:rPr>
                <w:b/>
                <w:bCs/>
                <w:color w:val="FF0000"/>
                <w:sz w:val="24"/>
              </w:rPr>
              <w:t xml:space="preserve">both </w:t>
            </w:r>
            <w:r w:rsidRPr="00E36710">
              <w:rPr>
                <w:b/>
                <w:bCs/>
                <w:color w:val="FF0000"/>
                <w:sz w:val="24"/>
              </w:rPr>
              <w:t>a MS Word and a PDF version of their proposal via email to Catherine.Awwad@nrwib.org.</w:t>
            </w:r>
          </w:p>
          <w:p w14:paraId="0F140E0C" w14:textId="77777777" w:rsidR="00E36710" w:rsidRPr="00E36710" w:rsidRDefault="00E36710" w:rsidP="00E36710">
            <w:pPr>
              <w:pStyle w:val="TableParagraph"/>
              <w:ind w:left="107" w:right="95"/>
              <w:jc w:val="both"/>
              <w:rPr>
                <w:b/>
                <w:bCs/>
                <w:color w:val="FF0000"/>
                <w:sz w:val="24"/>
              </w:rPr>
            </w:pPr>
          </w:p>
          <w:p w14:paraId="0F6B8C8C" w14:textId="77777777" w:rsidR="00E36710" w:rsidRPr="00E36710" w:rsidRDefault="00E36710" w:rsidP="00E36710">
            <w:pPr>
              <w:pStyle w:val="TableParagraph"/>
              <w:ind w:left="107" w:right="95"/>
              <w:jc w:val="both"/>
              <w:rPr>
                <w:b/>
                <w:bCs/>
                <w:color w:val="FF0000"/>
                <w:sz w:val="24"/>
              </w:rPr>
            </w:pPr>
            <w:r w:rsidRPr="00E36710">
              <w:rPr>
                <w:b/>
                <w:bCs/>
                <w:color w:val="FF0000"/>
                <w:sz w:val="24"/>
              </w:rPr>
              <w:t>The Subject Line for All submissions should be marked: Response to OSY RFP 2021</w:t>
            </w:r>
          </w:p>
          <w:p w14:paraId="2BFB9474" w14:textId="77777777" w:rsidR="00E36710" w:rsidRPr="00E36710" w:rsidRDefault="00E36710" w:rsidP="00E36710">
            <w:pPr>
              <w:pStyle w:val="TableParagraph"/>
              <w:spacing w:line="270" w:lineRule="atLeast"/>
              <w:ind w:left="107" w:right="3693"/>
              <w:rPr>
                <w:b/>
                <w:bCs/>
                <w:color w:val="FF0000"/>
                <w:sz w:val="24"/>
              </w:rPr>
            </w:pPr>
          </w:p>
          <w:p w14:paraId="6D7AE574" w14:textId="37E9264E" w:rsidR="00E36710" w:rsidRDefault="00E36710" w:rsidP="00570327">
            <w:pPr>
              <w:pStyle w:val="TableParagraph"/>
              <w:spacing w:line="270" w:lineRule="atLeast"/>
              <w:ind w:left="107" w:right="3693"/>
              <w:jc w:val="center"/>
              <w:rPr>
                <w:sz w:val="24"/>
              </w:rPr>
            </w:pPr>
            <w:r w:rsidRPr="00E36710">
              <w:rPr>
                <w:b/>
                <w:bCs/>
                <w:color w:val="FF0000"/>
                <w:sz w:val="24"/>
              </w:rPr>
              <w:t>All submissions are due by 4 p.m. on Thursday, 4/15/21. Proposals received after this deadline will not be accepted under any circumstances.</w:t>
            </w:r>
          </w:p>
        </w:tc>
      </w:tr>
    </w:tbl>
    <w:p w14:paraId="5AA10649" w14:textId="77777777" w:rsidR="00E36710" w:rsidRDefault="00E36710">
      <w:pPr>
        <w:spacing w:line="270" w:lineRule="atLeast"/>
        <w:rPr>
          <w:sz w:val="24"/>
        </w:rPr>
      </w:pPr>
    </w:p>
    <w:p w14:paraId="0325BE97" w14:textId="77777777" w:rsidR="00E36710" w:rsidRPr="00E36710" w:rsidRDefault="00E36710" w:rsidP="00E36710">
      <w:pPr>
        <w:rPr>
          <w:sz w:val="24"/>
        </w:rPr>
      </w:pPr>
    </w:p>
    <w:p w14:paraId="4F7727B9" w14:textId="77777777" w:rsidR="00E36710" w:rsidRPr="00E36710" w:rsidRDefault="00E36710" w:rsidP="00E36710">
      <w:pPr>
        <w:rPr>
          <w:sz w:val="24"/>
        </w:rPr>
      </w:pPr>
    </w:p>
    <w:p w14:paraId="73C0067C" w14:textId="77777777" w:rsidR="00E36710" w:rsidRPr="00E36710" w:rsidRDefault="00E36710" w:rsidP="00E36710">
      <w:pPr>
        <w:rPr>
          <w:sz w:val="24"/>
        </w:rPr>
      </w:pPr>
    </w:p>
    <w:p w14:paraId="460B5E22" w14:textId="77777777" w:rsidR="00E36710" w:rsidRPr="00E36710" w:rsidRDefault="00E36710" w:rsidP="00E36710">
      <w:pPr>
        <w:rPr>
          <w:sz w:val="24"/>
        </w:rPr>
      </w:pPr>
    </w:p>
    <w:p w14:paraId="1E5992AD" w14:textId="77777777" w:rsidR="00E36710" w:rsidRDefault="00E36710">
      <w:pPr>
        <w:spacing w:line="270" w:lineRule="atLeast"/>
        <w:rPr>
          <w:sz w:val="24"/>
        </w:rPr>
      </w:pPr>
    </w:p>
    <w:p w14:paraId="18945198" w14:textId="77777777" w:rsidR="00E36710" w:rsidRDefault="00E36710">
      <w:pPr>
        <w:spacing w:line="270" w:lineRule="atLeast"/>
        <w:rPr>
          <w:sz w:val="24"/>
        </w:rPr>
      </w:pPr>
    </w:p>
    <w:p w14:paraId="0D0F21D0" w14:textId="77777777" w:rsidR="00333F05" w:rsidRDefault="00333F05" w:rsidP="00E36710">
      <w:pPr>
        <w:pStyle w:val="BodyText"/>
        <w:ind w:left="720"/>
        <w:rPr>
          <w:b/>
          <w:sz w:val="20"/>
        </w:rPr>
      </w:pPr>
    </w:p>
    <w:p w14:paraId="1890E0C3" w14:textId="77777777" w:rsidR="00333F05" w:rsidRDefault="00333F05">
      <w:pPr>
        <w:pStyle w:val="BodyText"/>
        <w:spacing w:before="10"/>
        <w:rPr>
          <w:b/>
          <w:sz w:val="19"/>
        </w:rPr>
      </w:pPr>
    </w:p>
    <w:p w14:paraId="090B5529" w14:textId="77777777" w:rsidR="00333F05" w:rsidRDefault="00590575">
      <w:pPr>
        <w:pStyle w:val="Heading3"/>
        <w:spacing w:before="90"/>
      </w:pPr>
      <w:bookmarkStart w:id="31" w:name="_TOC_250017"/>
      <w:bookmarkEnd w:id="31"/>
      <w:r>
        <w:t>PERIOD OF PERFORMANCE</w:t>
      </w:r>
    </w:p>
    <w:p w14:paraId="12CEC1D7" w14:textId="2907E0E3" w:rsidR="00333F05" w:rsidRDefault="00590575">
      <w:pPr>
        <w:pStyle w:val="BodyText"/>
        <w:ind w:left="800" w:right="817"/>
        <w:jc w:val="both"/>
      </w:pPr>
      <w:r>
        <w:t>The period of performance under this RFP will be ONE YEAR</w:t>
      </w:r>
      <w:r w:rsidR="00BA0804">
        <w:t xml:space="preserve"> with the option to renew for one additional year based on performance outcomes</w:t>
      </w:r>
      <w:r>
        <w:t>. The initial contract period will begin on JULY 1, 20</w:t>
      </w:r>
      <w:r w:rsidR="00B23EE7">
        <w:t>21</w:t>
      </w:r>
      <w:r>
        <w:t xml:space="preserve"> and end on JUNE 30, 202</w:t>
      </w:r>
      <w:r w:rsidR="00B23EE7">
        <w:t>2</w:t>
      </w:r>
      <w:r>
        <w:t>. Training should be available throughout the program year, and approved programs will be expected to start up operations and accept referrals as soon as possible after JULY 1, 20</w:t>
      </w:r>
      <w:r w:rsidR="00B23EE7">
        <w:t>21</w:t>
      </w:r>
      <w:r>
        <w:t>.</w:t>
      </w:r>
    </w:p>
    <w:p w14:paraId="20EF1492" w14:textId="77777777" w:rsidR="00333F05" w:rsidRDefault="00333F05">
      <w:pPr>
        <w:pStyle w:val="BodyText"/>
        <w:spacing w:before="2"/>
      </w:pPr>
    </w:p>
    <w:p w14:paraId="0EF4F91D" w14:textId="77777777" w:rsidR="00333F05" w:rsidRDefault="00590575">
      <w:pPr>
        <w:pStyle w:val="Heading3"/>
        <w:spacing w:before="1"/>
      </w:pPr>
      <w:bookmarkStart w:id="32" w:name="_TOC_250016"/>
      <w:bookmarkEnd w:id="32"/>
      <w:r>
        <w:t>PROPRIETY INFORMATION</w:t>
      </w:r>
    </w:p>
    <w:p w14:paraId="6705795E" w14:textId="77777777" w:rsidR="00333F05" w:rsidRDefault="00590575">
      <w:pPr>
        <w:pStyle w:val="BodyText"/>
        <w:ind w:left="800" w:right="815"/>
        <w:jc w:val="both"/>
      </w:pPr>
      <w:r>
        <w:t>Proposals will be received and maintained consistent with applicable Connecticut open record laws. Due regard will be given to the protection of proprietary information contained in all proposals received. However, bidders should be aware that all materials associated with this procurement are subject to the terms of the Freedom of Information Act, the Privacy Act and all rules, regulations and interpretations resulting there from. It will not be sufficient for bidders to merely state pages on which a bidder believes to be proprietary; these pages must be specifically identified as such. Convincing explanation and rationale to justify exception from release consistent with Section 1-19 of the Connecticut General Statutes must accompany the proposal. The rationale and explanation must be stated in terms of 1) The prospective harm to the competitive position of the bidder that would result if the identified material were to be released, and 2) The reasons why the materials are legally exempt from release pursuant to the above-cited statute. Rationale and explanation of the proprietary nature of all such pages or portions thereof, as described above, should be included as an attachment.</w:t>
      </w:r>
    </w:p>
    <w:p w14:paraId="580DEEF4" w14:textId="77777777" w:rsidR="00333F05" w:rsidRDefault="00333F05">
      <w:pPr>
        <w:pStyle w:val="BodyText"/>
        <w:spacing w:before="2"/>
      </w:pPr>
    </w:p>
    <w:p w14:paraId="2994DE62" w14:textId="77777777" w:rsidR="00333F05" w:rsidRDefault="00590575">
      <w:pPr>
        <w:pStyle w:val="Heading3"/>
      </w:pPr>
      <w:bookmarkStart w:id="33" w:name="_TOC_250015"/>
      <w:bookmarkEnd w:id="33"/>
      <w:r>
        <w:t>LIMITATIONS</w:t>
      </w:r>
    </w:p>
    <w:p w14:paraId="4F2423FA" w14:textId="7757765F" w:rsidR="00333F05" w:rsidRDefault="00590575">
      <w:pPr>
        <w:pStyle w:val="BodyText"/>
        <w:ind w:left="800" w:right="813"/>
        <w:jc w:val="both"/>
      </w:pPr>
      <w:r>
        <w:t xml:space="preserve">This RFP does not commit NRWIB to award a contract to any proposer. The NRWIB will not pay any costs incurred by any proposer in the preparation of a proposal. The NRWIB </w:t>
      </w:r>
      <w:r w:rsidR="00570327">
        <w:t>may accept</w:t>
      </w:r>
      <w:r>
        <w:t xml:space="preserve"> or reject any or all proposals received as a result of this RFP in whole or </w:t>
      </w:r>
      <w:proofErr w:type="gramStart"/>
      <w:r>
        <w:t>part, or</w:t>
      </w:r>
      <w:proofErr w:type="gramEnd"/>
      <w:r>
        <w:t xml:space="preserve"> cancel in part or in its entirety this RFP if it is in the best interest of NRWIB to do</w:t>
      </w:r>
      <w:r>
        <w:rPr>
          <w:spacing w:val="-14"/>
        </w:rPr>
        <w:t xml:space="preserve"> </w:t>
      </w:r>
      <w:r>
        <w:t>so.</w:t>
      </w:r>
    </w:p>
    <w:p w14:paraId="38850783" w14:textId="77777777" w:rsidR="00333F05" w:rsidRDefault="00333F05">
      <w:pPr>
        <w:pStyle w:val="BodyText"/>
        <w:spacing w:before="9"/>
        <w:rPr>
          <w:sz w:val="23"/>
        </w:rPr>
      </w:pPr>
    </w:p>
    <w:p w14:paraId="627DF053" w14:textId="77777777" w:rsidR="00333F05" w:rsidRDefault="00590575">
      <w:pPr>
        <w:pStyle w:val="BodyText"/>
        <w:ind w:left="800" w:right="818"/>
        <w:jc w:val="both"/>
      </w:pPr>
      <w:r>
        <w:t xml:space="preserve">The NRWIB may choose not to fund the proposer who has the proposal with either the lowest score or the highest score on the proposal. In addition to the scores obtained, the NRWIB will </w:t>
      </w:r>
      <w:proofErr w:type="gramStart"/>
      <w:r>
        <w:t>take into account</w:t>
      </w:r>
      <w:proofErr w:type="gramEnd"/>
      <w:r>
        <w:t xml:space="preserve"> (1) Previous experience the proposer has had in implementing training projects,</w:t>
      </w:r>
    </w:p>
    <w:p w14:paraId="147981C9" w14:textId="77777777" w:rsidR="00333F05" w:rsidRDefault="00590575">
      <w:pPr>
        <w:pStyle w:val="ListParagraph"/>
        <w:numPr>
          <w:ilvl w:val="0"/>
          <w:numId w:val="14"/>
        </w:numPr>
        <w:tabs>
          <w:tab w:val="left" w:pos="1151"/>
        </w:tabs>
        <w:spacing w:before="1"/>
        <w:ind w:right="818" w:firstLine="0"/>
        <w:jc w:val="both"/>
        <w:rPr>
          <w:sz w:val="24"/>
        </w:rPr>
      </w:pPr>
      <w:r>
        <w:rPr>
          <w:sz w:val="24"/>
        </w:rPr>
        <w:t>Project mix and labor market considerations, (3) Projects dealing with specific target groups and/or (4) Projects offering unique</w:t>
      </w:r>
      <w:r>
        <w:rPr>
          <w:spacing w:val="-7"/>
          <w:sz w:val="24"/>
        </w:rPr>
        <w:t xml:space="preserve"> </w:t>
      </w:r>
      <w:r>
        <w:rPr>
          <w:sz w:val="24"/>
        </w:rPr>
        <w:t>training.</w:t>
      </w:r>
    </w:p>
    <w:p w14:paraId="1474C980" w14:textId="77777777" w:rsidR="00333F05" w:rsidRDefault="00333F05">
      <w:pPr>
        <w:pStyle w:val="BodyText"/>
        <w:spacing w:before="11"/>
        <w:rPr>
          <w:sz w:val="23"/>
        </w:rPr>
      </w:pPr>
    </w:p>
    <w:p w14:paraId="6F35A2A5" w14:textId="49DFE990" w:rsidR="00333F05" w:rsidRDefault="00590575" w:rsidP="00AC787E">
      <w:pPr>
        <w:pStyle w:val="BodyText"/>
        <w:ind w:left="800"/>
        <w:jc w:val="both"/>
      </w:pPr>
      <w:r>
        <w:t>The NRWIB may request additional data or an oral presentation in support of written proposals.</w:t>
      </w:r>
    </w:p>
    <w:p w14:paraId="77AD9770" w14:textId="77777777" w:rsidR="00333F05" w:rsidRDefault="00590575">
      <w:pPr>
        <w:pStyle w:val="BodyText"/>
        <w:ind w:left="800" w:right="821"/>
        <w:jc w:val="both"/>
      </w:pPr>
      <w:r>
        <w:lastRenderedPageBreak/>
        <w:t>The NRWIB may award contracts under this RFP without discussion with the proposers. Therefore, proposals must be submitted on the most favorable terms from both a technical and cost standpoint.</w:t>
      </w:r>
    </w:p>
    <w:p w14:paraId="28354210" w14:textId="77777777" w:rsidR="00333F05" w:rsidRDefault="00590575">
      <w:pPr>
        <w:pStyle w:val="BodyText"/>
        <w:spacing w:before="72"/>
        <w:ind w:left="800" w:right="818"/>
        <w:jc w:val="both"/>
      </w:pPr>
      <w:r>
        <w:t>The NRWIB may award less than the amount requested. The NRWIB may require proposers selected to participate in negotiations and to submit any price, technical or other revisions of their proposals as may result from</w:t>
      </w:r>
      <w:r>
        <w:rPr>
          <w:spacing w:val="-7"/>
        </w:rPr>
        <w:t xml:space="preserve"> </w:t>
      </w:r>
      <w:r>
        <w:t>negotiation.</w:t>
      </w:r>
    </w:p>
    <w:p w14:paraId="1E341B02" w14:textId="77777777" w:rsidR="00333F05" w:rsidRDefault="00333F05">
      <w:pPr>
        <w:pStyle w:val="BodyText"/>
      </w:pPr>
    </w:p>
    <w:p w14:paraId="4FFCE23C" w14:textId="77777777" w:rsidR="00333F05" w:rsidRDefault="00590575">
      <w:pPr>
        <w:pStyle w:val="BodyText"/>
        <w:ind w:left="800" w:right="817"/>
        <w:jc w:val="both"/>
      </w:pPr>
      <w:r>
        <w:t>All contract awards are subject to availability of federal and state funds and the execution of a contract acceptable to both NRWIB and the selected proposer.</w:t>
      </w:r>
    </w:p>
    <w:p w14:paraId="337FEEB7" w14:textId="77777777" w:rsidR="00333F05" w:rsidRDefault="00333F05">
      <w:pPr>
        <w:pStyle w:val="BodyText"/>
        <w:spacing w:before="5"/>
      </w:pPr>
    </w:p>
    <w:p w14:paraId="4DF5B0EE" w14:textId="77777777" w:rsidR="00333F05" w:rsidRDefault="00590575">
      <w:pPr>
        <w:pStyle w:val="Heading1"/>
        <w:spacing w:before="1"/>
        <w:jc w:val="both"/>
      </w:pPr>
      <w:bookmarkStart w:id="34" w:name="_TOC_250014"/>
      <w:bookmarkEnd w:id="34"/>
      <w:r>
        <w:t>PART IV: REVIEW PROCESS</w:t>
      </w:r>
    </w:p>
    <w:p w14:paraId="65917B1E" w14:textId="77777777" w:rsidR="00333F05" w:rsidRDefault="00333F05">
      <w:pPr>
        <w:pStyle w:val="BodyText"/>
        <w:spacing w:before="10"/>
        <w:rPr>
          <w:b/>
          <w:sz w:val="23"/>
        </w:rPr>
      </w:pPr>
    </w:p>
    <w:p w14:paraId="192D13E1" w14:textId="77777777" w:rsidR="00333F05" w:rsidRDefault="00590575">
      <w:pPr>
        <w:ind w:left="800"/>
        <w:jc w:val="both"/>
        <w:rPr>
          <w:b/>
          <w:sz w:val="24"/>
        </w:rPr>
      </w:pPr>
      <w:r>
        <w:rPr>
          <w:b/>
          <w:sz w:val="24"/>
          <w:u w:val="thick"/>
        </w:rPr>
        <w:t>Bids must achieve a passing score of 80% to be considered for funding</w:t>
      </w:r>
    </w:p>
    <w:p w14:paraId="71605A61" w14:textId="77777777" w:rsidR="00333F05" w:rsidRDefault="00333F05">
      <w:pPr>
        <w:pStyle w:val="BodyText"/>
        <w:spacing w:before="2"/>
        <w:rPr>
          <w:b/>
          <w:sz w:val="16"/>
        </w:rPr>
      </w:pPr>
    </w:p>
    <w:p w14:paraId="18782B8F" w14:textId="77777777" w:rsidR="00333F05" w:rsidRDefault="00590575">
      <w:pPr>
        <w:pStyle w:val="Heading3"/>
        <w:spacing w:before="90" w:line="240" w:lineRule="auto"/>
      </w:pPr>
      <w:bookmarkStart w:id="35" w:name="_TOC_250013"/>
      <w:bookmarkEnd w:id="35"/>
      <w:r>
        <w:rPr>
          <w:u w:val="thick"/>
        </w:rPr>
        <w:t>IMPORTANT RESTRICTIONS</w:t>
      </w:r>
    </w:p>
    <w:p w14:paraId="552BCB37" w14:textId="77777777" w:rsidR="00333F05" w:rsidRDefault="00590575">
      <w:pPr>
        <w:pStyle w:val="BodyText"/>
        <w:spacing w:before="225"/>
        <w:ind w:left="800" w:right="1494"/>
      </w:pPr>
      <w:r>
        <w:t>RFPs that do not follow the required format will not be considered for funding and will be summarily dismissed.</w:t>
      </w:r>
    </w:p>
    <w:p w14:paraId="0C1FD4A6" w14:textId="77777777" w:rsidR="00333F05" w:rsidRDefault="00333F05">
      <w:pPr>
        <w:pStyle w:val="BodyText"/>
      </w:pPr>
    </w:p>
    <w:p w14:paraId="3C2DABB6" w14:textId="77777777" w:rsidR="00333F05" w:rsidRDefault="00590575">
      <w:pPr>
        <w:pStyle w:val="BodyText"/>
        <w:ind w:left="800"/>
      </w:pPr>
      <w:r>
        <w:t>NRWIB staff will conduct an initial screening of all proposals to ensure the following:</w:t>
      </w:r>
    </w:p>
    <w:p w14:paraId="3F2142EE" w14:textId="77777777" w:rsidR="00333F05" w:rsidRDefault="00333F05">
      <w:pPr>
        <w:pStyle w:val="BodyText"/>
      </w:pPr>
    </w:p>
    <w:p w14:paraId="7A1167D1" w14:textId="77777777" w:rsidR="00333F05" w:rsidRDefault="00590575">
      <w:pPr>
        <w:pStyle w:val="ListParagraph"/>
        <w:numPr>
          <w:ilvl w:val="1"/>
          <w:numId w:val="14"/>
        </w:numPr>
        <w:tabs>
          <w:tab w:val="left" w:pos="1520"/>
        </w:tabs>
        <w:spacing w:before="1"/>
        <w:rPr>
          <w:sz w:val="24"/>
        </w:rPr>
      </w:pPr>
      <w:r>
        <w:rPr>
          <w:sz w:val="24"/>
        </w:rPr>
        <w:t>Timely submission of the</w:t>
      </w:r>
      <w:r>
        <w:rPr>
          <w:spacing w:val="-8"/>
          <w:sz w:val="24"/>
        </w:rPr>
        <w:t xml:space="preserve"> </w:t>
      </w:r>
      <w:r>
        <w:rPr>
          <w:sz w:val="24"/>
        </w:rPr>
        <w:t>proposal</w:t>
      </w:r>
    </w:p>
    <w:p w14:paraId="08C8C872" w14:textId="77777777" w:rsidR="00333F05" w:rsidRDefault="00590575">
      <w:pPr>
        <w:pStyle w:val="ListParagraph"/>
        <w:numPr>
          <w:ilvl w:val="1"/>
          <w:numId w:val="14"/>
        </w:numPr>
        <w:tabs>
          <w:tab w:val="left" w:pos="1520"/>
        </w:tabs>
        <w:rPr>
          <w:sz w:val="24"/>
        </w:rPr>
      </w:pPr>
      <w:r>
        <w:rPr>
          <w:sz w:val="24"/>
        </w:rPr>
        <w:t>Appropriate number of copies, including one original with original</w:t>
      </w:r>
      <w:r>
        <w:rPr>
          <w:spacing w:val="-10"/>
          <w:sz w:val="24"/>
        </w:rPr>
        <w:t xml:space="preserve"> </w:t>
      </w:r>
      <w:r>
        <w:rPr>
          <w:sz w:val="24"/>
        </w:rPr>
        <w:t>signature</w:t>
      </w:r>
    </w:p>
    <w:p w14:paraId="19BE7949" w14:textId="77777777" w:rsidR="00333F05" w:rsidRDefault="00590575">
      <w:pPr>
        <w:pStyle w:val="ListParagraph"/>
        <w:numPr>
          <w:ilvl w:val="1"/>
          <w:numId w:val="14"/>
        </w:numPr>
        <w:tabs>
          <w:tab w:val="left" w:pos="1520"/>
        </w:tabs>
        <w:rPr>
          <w:sz w:val="24"/>
        </w:rPr>
      </w:pPr>
      <w:r>
        <w:rPr>
          <w:sz w:val="24"/>
        </w:rPr>
        <w:t>Appropriate</w:t>
      </w:r>
      <w:r>
        <w:rPr>
          <w:spacing w:val="-2"/>
          <w:sz w:val="24"/>
        </w:rPr>
        <w:t xml:space="preserve"> </w:t>
      </w:r>
      <w:r>
        <w:rPr>
          <w:sz w:val="24"/>
        </w:rPr>
        <w:t>formatting</w:t>
      </w:r>
    </w:p>
    <w:p w14:paraId="3B3F9E04" w14:textId="77777777" w:rsidR="00333F05" w:rsidRDefault="00333F05">
      <w:pPr>
        <w:pStyle w:val="BodyText"/>
        <w:spacing w:before="11"/>
        <w:rPr>
          <w:sz w:val="23"/>
        </w:rPr>
      </w:pPr>
    </w:p>
    <w:p w14:paraId="129DD7A6" w14:textId="77777777" w:rsidR="00333F05" w:rsidRDefault="00590575">
      <w:pPr>
        <w:pStyle w:val="BodyText"/>
        <w:ind w:left="800" w:right="860"/>
      </w:pPr>
      <w:r>
        <w:t>If the proposal does not meet the requirements of the screening process, it may not continue through the review and rating process and will be returned to the proposer.</w:t>
      </w:r>
    </w:p>
    <w:p w14:paraId="4C66A6C3" w14:textId="77777777" w:rsidR="00333F05" w:rsidRDefault="00333F05">
      <w:pPr>
        <w:pStyle w:val="BodyText"/>
      </w:pPr>
    </w:p>
    <w:p w14:paraId="19186E2B" w14:textId="77777777" w:rsidR="00333F05" w:rsidRDefault="00590575">
      <w:pPr>
        <w:pStyle w:val="BodyText"/>
        <w:ind w:left="800" w:right="814"/>
        <w:jc w:val="both"/>
      </w:pPr>
      <w:r>
        <w:t>If the proposal meets the requirements of the screening process by NRWIB staff, it will then be evaluated and scored (in accordance with the points indicated in the Proposal Narrative Instructions) by members of NRWIB’s Program Committee. Recommendations will then be made to the NRWIB’s Executive Committee that will approve tentative funding. NRWIB Board of Directors will make final grant decisions.</w:t>
      </w:r>
    </w:p>
    <w:p w14:paraId="59472D9A" w14:textId="77777777" w:rsidR="00333F05" w:rsidRDefault="00333F05">
      <w:pPr>
        <w:pStyle w:val="BodyText"/>
      </w:pPr>
    </w:p>
    <w:p w14:paraId="1AAD5FD0" w14:textId="77777777" w:rsidR="00333F05" w:rsidRDefault="00590575">
      <w:pPr>
        <w:pStyle w:val="BodyText"/>
        <w:ind w:left="800" w:right="817"/>
        <w:jc w:val="both"/>
      </w:pPr>
      <w:r>
        <w:t>The primary consideration in selecting agencies/organizations to deliver services shall be the effectiveness of that agency in delivering comparable services based on demonstrated performance. Performance factors shall include performance goals, costs, quality of training and participant target groups. Procurement of service providers must be conducted in a manner that provides for full and open competition and prevents the existence of conflicting roles that might bias judgment and cause unfair competitive advantage. Such actions must assure separation of those who develop or issue the solicitation, or are involved in the selection process, from those who bid on it.</w:t>
      </w:r>
    </w:p>
    <w:p w14:paraId="08417380" w14:textId="77777777" w:rsidR="00333F05" w:rsidRDefault="00333F05">
      <w:pPr>
        <w:pStyle w:val="BodyText"/>
      </w:pPr>
    </w:p>
    <w:p w14:paraId="51F8AD2C" w14:textId="77777777" w:rsidR="00333F05" w:rsidRDefault="00590575">
      <w:pPr>
        <w:pStyle w:val="BodyText"/>
        <w:spacing w:before="1"/>
        <w:ind w:left="800"/>
        <w:jc w:val="both"/>
      </w:pPr>
      <w:r>
        <w:t>The review process consists of four steps:</w:t>
      </w:r>
    </w:p>
    <w:p w14:paraId="4C184940" w14:textId="77777777" w:rsidR="00333F05" w:rsidRDefault="00333F05">
      <w:pPr>
        <w:pStyle w:val="BodyText"/>
        <w:spacing w:before="11"/>
        <w:rPr>
          <w:sz w:val="23"/>
        </w:rPr>
      </w:pPr>
    </w:p>
    <w:p w14:paraId="5ABEF50A" w14:textId="6D17ECAF" w:rsidR="00333F05" w:rsidRDefault="00590575">
      <w:pPr>
        <w:pStyle w:val="ListParagraph"/>
        <w:numPr>
          <w:ilvl w:val="2"/>
          <w:numId w:val="14"/>
        </w:numPr>
        <w:tabs>
          <w:tab w:val="left" w:pos="1880"/>
        </w:tabs>
        <w:ind w:left="1879" w:right="817"/>
        <w:jc w:val="both"/>
        <w:rPr>
          <w:sz w:val="24"/>
        </w:rPr>
      </w:pPr>
      <w:r>
        <w:rPr>
          <w:sz w:val="24"/>
        </w:rPr>
        <w:t>The Northwest Regional Workforce Investment Board reviews bids for compliance with RFP package and WIOA legislation/regulations. Bids that are not in compliance will be summarily dismissed and will not be reviewed by the Program Committee the</w:t>
      </w:r>
      <w:r w:rsidR="00AC787E">
        <w:rPr>
          <w:sz w:val="24"/>
        </w:rPr>
        <w:t xml:space="preserve"> </w:t>
      </w:r>
      <w:r>
        <w:rPr>
          <w:sz w:val="24"/>
        </w:rPr>
        <w:t>Northwest Regional Workforce Investment</w:t>
      </w:r>
      <w:r>
        <w:rPr>
          <w:spacing w:val="1"/>
          <w:sz w:val="24"/>
        </w:rPr>
        <w:t xml:space="preserve"> </w:t>
      </w:r>
      <w:r>
        <w:rPr>
          <w:sz w:val="24"/>
        </w:rPr>
        <w:t>Board.</w:t>
      </w:r>
    </w:p>
    <w:p w14:paraId="6ACB63D6" w14:textId="77777777" w:rsidR="00333F05" w:rsidRDefault="00333F05">
      <w:pPr>
        <w:jc w:val="both"/>
        <w:rPr>
          <w:sz w:val="24"/>
        </w:rPr>
        <w:sectPr w:rsidR="00333F05">
          <w:pgSz w:w="12240" w:h="15840"/>
          <w:pgMar w:top="640" w:right="620" w:bottom="1440" w:left="640" w:header="0" w:footer="1254" w:gutter="0"/>
          <w:cols w:space="720"/>
        </w:sectPr>
      </w:pPr>
    </w:p>
    <w:p w14:paraId="17C1F577" w14:textId="77777777" w:rsidR="00333F05" w:rsidRDefault="00590575">
      <w:pPr>
        <w:pStyle w:val="ListParagraph"/>
        <w:numPr>
          <w:ilvl w:val="2"/>
          <w:numId w:val="14"/>
        </w:numPr>
        <w:tabs>
          <w:tab w:val="left" w:pos="1880"/>
        </w:tabs>
        <w:spacing w:before="72"/>
        <w:ind w:right="817"/>
        <w:jc w:val="both"/>
        <w:rPr>
          <w:sz w:val="24"/>
        </w:rPr>
      </w:pPr>
      <w:r>
        <w:rPr>
          <w:sz w:val="24"/>
        </w:rPr>
        <w:lastRenderedPageBreak/>
        <w:t xml:space="preserve">The Program Committee of the Northwest Regional Workforce Investment Board reviews bids that </w:t>
      </w:r>
      <w:proofErr w:type="gramStart"/>
      <w:r>
        <w:rPr>
          <w:sz w:val="24"/>
        </w:rPr>
        <w:t>are in compliance</w:t>
      </w:r>
      <w:proofErr w:type="gramEnd"/>
      <w:r>
        <w:rPr>
          <w:sz w:val="24"/>
        </w:rPr>
        <w:t xml:space="preserve"> and grade each per the established criteria. Bids are ranked according to pass/fail. Only bids that receive a passing score of 80 will be considered for funding. A passing score does not guarantee funding. The Program Committee shall recommend only those programs which integrate the Northwest Regional Workforce Investment Board’s plan and objectives and reserves the right to meet, at their discretion, with any or </w:t>
      </w:r>
      <w:proofErr w:type="gramStart"/>
      <w:r>
        <w:rPr>
          <w:sz w:val="24"/>
        </w:rPr>
        <w:t>all of</w:t>
      </w:r>
      <w:proofErr w:type="gramEnd"/>
      <w:r>
        <w:rPr>
          <w:sz w:val="24"/>
        </w:rPr>
        <w:t xml:space="preserve"> the bidders who have received a passing score.</w:t>
      </w:r>
    </w:p>
    <w:p w14:paraId="06F29F4A" w14:textId="77777777" w:rsidR="00333F05" w:rsidRDefault="00333F05">
      <w:pPr>
        <w:pStyle w:val="BodyText"/>
      </w:pPr>
    </w:p>
    <w:p w14:paraId="24D5912F" w14:textId="77777777" w:rsidR="00333F05" w:rsidRDefault="00590575">
      <w:pPr>
        <w:pStyle w:val="ListParagraph"/>
        <w:numPr>
          <w:ilvl w:val="2"/>
          <w:numId w:val="14"/>
        </w:numPr>
        <w:tabs>
          <w:tab w:val="left" w:pos="1880"/>
        </w:tabs>
        <w:ind w:right="817"/>
        <w:jc w:val="both"/>
        <w:rPr>
          <w:sz w:val="24"/>
        </w:rPr>
      </w:pPr>
      <w:r>
        <w:rPr>
          <w:sz w:val="24"/>
        </w:rPr>
        <w:t>The Program Committee determines successful bidders and the amount of funding for each bid. The Program Committee reserves the right to approve bids at reduced funding/service levels. The funding recommendations are then submitted to the Northwest Regional Workforce Investment Board for approval for intent to</w:t>
      </w:r>
      <w:r>
        <w:rPr>
          <w:spacing w:val="-8"/>
          <w:sz w:val="24"/>
        </w:rPr>
        <w:t xml:space="preserve"> </w:t>
      </w:r>
      <w:r>
        <w:rPr>
          <w:sz w:val="24"/>
        </w:rPr>
        <w:t>fund.</w:t>
      </w:r>
    </w:p>
    <w:p w14:paraId="302F6D80" w14:textId="77777777" w:rsidR="00333F05" w:rsidRDefault="00333F05">
      <w:pPr>
        <w:pStyle w:val="BodyText"/>
      </w:pPr>
    </w:p>
    <w:p w14:paraId="26888E89" w14:textId="77777777" w:rsidR="00333F05" w:rsidRDefault="00590575">
      <w:pPr>
        <w:pStyle w:val="ListParagraph"/>
        <w:numPr>
          <w:ilvl w:val="2"/>
          <w:numId w:val="14"/>
        </w:numPr>
        <w:tabs>
          <w:tab w:val="left" w:pos="1880"/>
        </w:tabs>
        <w:ind w:right="819"/>
        <w:jc w:val="both"/>
        <w:rPr>
          <w:sz w:val="24"/>
        </w:rPr>
      </w:pPr>
      <w:r>
        <w:rPr>
          <w:sz w:val="24"/>
        </w:rPr>
        <w:t>After notification of intent to fund, contractors shall be subject to the Northwest Regional Workforce Investment Board’s contract procedures. Only upon successful acceptance and execution of the contract will the funding/approval process be complete. All funding awards will be final and not subject to</w:t>
      </w:r>
      <w:r>
        <w:rPr>
          <w:spacing w:val="-6"/>
          <w:sz w:val="24"/>
        </w:rPr>
        <w:t xml:space="preserve"> </w:t>
      </w:r>
      <w:r>
        <w:rPr>
          <w:sz w:val="24"/>
        </w:rPr>
        <w:t>protest.</w:t>
      </w:r>
    </w:p>
    <w:p w14:paraId="5FD0D8BD" w14:textId="77777777" w:rsidR="00333F05" w:rsidRDefault="00333F05">
      <w:pPr>
        <w:pStyle w:val="BodyText"/>
        <w:rPr>
          <w:sz w:val="26"/>
        </w:rPr>
      </w:pPr>
    </w:p>
    <w:p w14:paraId="6A17A2A0" w14:textId="77777777" w:rsidR="00333F05" w:rsidRDefault="00333F05">
      <w:pPr>
        <w:pStyle w:val="BodyText"/>
        <w:spacing w:before="5"/>
        <w:rPr>
          <w:sz w:val="22"/>
        </w:rPr>
      </w:pPr>
    </w:p>
    <w:p w14:paraId="27C6B768" w14:textId="77777777" w:rsidR="00333F05" w:rsidRDefault="00590575">
      <w:pPr>
        <w:pStyle w:val="Heading3"/>
      </w:pPr>
      <w:r>
        <w:t>DEBARMENT, SUSPENSION, INELIGBILITY AND VOLUNTARY EXCLUSION</w:t>
      </w:r>
    </w:p>
    <w:p w14:paraId="0D76DE1C" w14:textId="0D78EC1A" w:rsidR="00333F05" w:rsidRDefault="00590575">
      <w:pPr>
        <w:pStyle w:val="BodyText"/>
        <w:ind w:left="800" w:right="815"/>
        <w:jc w:val="both"/>
      </w:pPr>
      <w:r>
        <w:t>Federal regulations require the NRWIB to determine if a contractor is debarred, suspended, ineligible or voluntarily excluded from applying for federal funds. This will be done at the same time the "Notice of Approval" is sent to selected proposers. Proposers will be asked to sign a form certifying they are NOT currently debarred, suspended, ineligible or voluntarily excluded from applying for federal funds. Contract negotiations will not begin until this form is signed and returned to</w:t>
      </w:r>
      <w:r>
        <w:rPr>
          <w:spacing w:val="-1"/>
        </w:rPr>
        <w:t xml:space="preserve"> </w:t>
      </w:r>
      <w:r>
        <w:t>NRWIB.</w:t>
      </w:r>
    </w:p>
    <w:p w14:paraId="24339D08" w14:textId="77777777" w:rsidR="00333F05" w:rsidRDefault="00333F05">
      <w:pPr>
        <w:pStyle w:val="BodyText"/>
        <w:rPr>
          <w:sz w:val="26"/>
        </w:rPr>
      </w:pPr>
    </w:p>
    <w:p w14:paraId="6B1C12F8" w14:textId="77777777" w:rsidR="00333F05" w:rsidRDefault="00333F05">
      <w:pPr>
        <w:pStyle w:val="BodyText"/>
        <w:spacing w:before="2"/>
        <w:rPr>
          <w:sz w:val="22"/>
        </w:rPr>
      </w:pPr>
    </w:p>
    <w:p w14:paraId="2F10B6D8" w14:textId="77777777" w:rsidR="00333F05" w:rsidRDefault="00590575">
      <w:pPr>
        <w:pStyle w:val="Heading3"/>
        <w:spacing w:before="1"/>
      </w:pPr>
      <w:bookmarkStart w:id="36" w:name="_TOC_250012"/>
      <w:bookmarkEnd w:id="36"/>
      <w:r>
        <w:t>CONTRACT NEGOTIATIONS</w:t>
      </w:r>
    </w:p>
    <w:p w14:paraId="2F4354F6" w14:textId="77777777" w:rsidR="00333F05" w:rsidRDefault="00590575">
      <w:pPr>
        <w:pStyle w:val="BodyText"/>
        <w:ind w:left="800" w:right="813"/>
        <w:jc w:val="both"/>
        <w:rPr>
          <w:b/>
        </w:rPr>
      </w:pPr>
      <w:r>
        <w:t xml:space="preserve">The amount approved by NRWIB Executive Committee will be a maximum funding level. Any program that is not able to operate at the level of funding awarded by the Executive Committee must request to meet with NRWIB staff to see if there are any options for negotiating project standards. Staff will notify approved proposers of any modifications that are required to their original proposal to </w:t>
      </w:r>
      <w:proofErr w:type="gramStart"/>
      <w:r>
        <w:t>insure</w:t>
      </w:r>
      <w:proofErr w:type="gramEnd"/>
      <w:r>
        <w:t xml:space="preserve"> that it fulfills all committee recommendations and meets the required contract format. Contractors are expected to comply with all requested revisions in a timely manner so that the contract may be executed without delay. </w:t>
      </w:r>
      <w:r>
        <w:rPr>
          <w:b/>
        </w:rPr>
        <w:t xml:space="preserve">Only after the contract has been signed by an authorized representative of the contractor and the NRWIB, may </w:t>
      </w:r>
      <w:proofErr w:type="spellStart"/>
      <w:r>
        <w:rPr>
          <w:b/>
        </w:rPr>
        <w:t>agreed</w:t>
      </w:r>
      <w:proofErr w:type="spellEnd"/>
      <w:r>
        <w:rPr>
          <w:b/>
        </w:rPr>
        <w:t xml:space="preserve"> upon payments be</w:t>
      </w:r>
      <w:r>
        <w:rPr>
          <w:b/>
          <w:spacing w:val="-2"/>
        </w:rPr>
        <w:t xml:space="preserve"> </w:t>
      </w:r>
      <w:r>
        <w:rPr>
          <w:b/>
        </w:rPr>
        <w:t>made.</w:t>
      </w:r>
    </w:p>
    <w:p w14:paraId="451F28B3" w14:textId="77777777" w:rsidR="00333F05" w:rsidRDefault="00333F05">
      <w:pPr>
        <w:pStyle w:val="BodyText"/>
        <w:spacing w:before="2"/>
        <w:rPr>
          <w:b/>
        </w:rPr>
      </w:pPr>
    </w:p>
    <w:p w14:paraId="576931DE" w14:textId="77777777" w:rsidR="00333F05" w:rsidRDefault="00590575">
      <w:pPr>
        <w:pStyle w:val="Heading3"/>
      </w:pPr>
      <w:bookmarkStart w:id="37" w:name="_TOC_250011"/>
      <w:bookmarkEnd w:id="37"/>
      <w:r>
        <w:t>TYPES OF CONTRACTS</w:t>
      </w:r>
    </w:p>
    <w:p w14:paraId="79AAFF7D" w14:textId="77777777" w:rsidR="00333F05" w:rsidRDefault="00590575">
      <w:pPr>
        <w:pStyle w:val="BodyText"/>
        <w:ind w:left="800" w:right="819"/>
        <w:jc w:val="both"/>
      </w:pPr>
      <w:r>
        <w:t>WIOA Out of School Youth contracts awarded under this RFP provide for cost reimbursement up to the maximum amount of the</w:t>
      </w:r>
      <w:r>
        <w:rPr>
          <w:spacing w:val="-4"/>
        </w:rPr>
        <w:t xml:space="preserve"> </w:t>
      </w:r>
      <w:r>
        <w:t>award.</w:t>
      </w:r>
    </w:p>
    <w:p w14:paraId="3018698E" w14:textId="77777777" w:rsidR="00333F05" w:rsidRDefault="00333F05">
      <w:pPr>
        <w:pStyle w:val="BodyText"/>
        <w:spacing w:before="2"/>
      </w:pPr>
    </w:p>
    <w:p w14:paraId="33962BE7" w14:textId="77777777" w:rsidR="00333F05" w:rsidRDefault="00590575">
      <w:pPr>
        <w:pStyle w:val="Heading3"/>
        <w:spacing w:before="1"/>
      </w:pPr>
      <w:bookmarkStart w:id="38" w:name="_TOC_250010"/>
      <w:bookmarkEnd w:id="38"/>
      <w:r>
        <w:t>EQUIPMENT</w:t>
      </w:r>
    </w:p>
    <w:p w14:paraId="231F030E" w14:textId="77777777" w:rsidR="00333F05" w:rsidRDefault="00590575">
      <w:pPr>
        <w:pStyle w:val="BodyText"/>
        <w:spacing w:line="274" w:lineRule="exact"/>
        <w:ind w:left="800"/>
        <w:jc w:val="both"/>
      </w:pPr>
      <w:r>
        <w:t>No equipment may be purchased with WIOA funds; this includes any type of software</w:t>
      </w:r>
    </w:p>
    <w:p w14:paraId="77C4E428" w14:textId="29981F8E" w:rsidR="00333F05" w:rsidRDefault="00333F05">
      <w:pPr>
        <w:pStyle w:val="BodyText"/>
        <w:spacing w:before="4"/>
      </w:pPr>
    </w:p>
    <w:p w14:paraId="4BFF44F4" w14:textId="1B053197" w:rsidR="001946F8" w:rsidRDefault="001946F8">
      <w:pPr>
        <w:pStyle w:val="BodyText"/>
        <w:spacing w:before="4"/>
      </w:pPr>
    </w:p>
    <w:p w14:paraId="314C2561" w14:textId="77777777" w:rsidR="001946F8" w:rsidRDefault="001946F8">
      <w:pPr>
        <w:pStyle w:val="BodyText"/>
        <w:spacing w:before="4"/>
      </w:pPr>
    </w:p>
    <w:p w14:paraId="5771DBF3" w14:textId="4B474CD9" w:rsidR="00333F05" w:rsidRDefault="00590575">
      <w:pPr>
        <w:pStyle w:val="Heading3"/>
        <w:spacing w:line="240" w:lineRule="auto"/>
      </w:pPr>
      <w:r>
        <w:lastRenderedPageBreak/>
        <w:t>PROFIT AND PROGRAM INCOME</w:t>
      </w:r>
    </w:p>
    <w:p w14:paraId="68E66EC6" w14:textId="77777777" w:rsidR="00333F05" w:rsidRDefault="00590575">
      <w:pPr>
        <w:pStyle w:val="BodyText"/>
        <w:spacing w:before="72"/>
        <w:ind w:left="800" w:right="816"/>
        <w:jc w:val="both"/>
      </w:pPr>
      <w:r>
        <w:t xml:space="preserve">Since this is a cost reimbursement contract, profit </w:t>
      </w:r>
      <w:r>
        <w:rPr>
          <w:b/>
        </w:rPr>
        <w:t xml:space="preserve">will not </w:t>
      </w:r>
      <w:r>
        <w:t xml:space="preserve">be allowed as a line item in the budget. Programs will be reimbursed for their actual, demonstrable costs up to the full </w:t>
      </w:r>
      <w:proofErr w:type="gramStart"/>
      <w:r>
        <w:t>amount  of</w:t>
      </w:r>
      <w:proofErr w:type="gramEnd"/>
      <w:r>
        <w:t xml:space="preserve"> the</w:t>
      </w:r>
      <w:r>
        <w:rPr>
          <w:spacing w:val="-3"/>
        </w:rPr>
        <w:t xml:space="preserve"> </w:t>
      </w:r>
      <w:r>
        <w:t>contract.</w:t>
      </w:r>
    </w:p>
    <w:p w14:paraId="6B3495FE" w14:textId="77777777" w:rsidR="00333F05" w:rsidRDefault="00333F05">
      <w:pPr>
        <w:pStyle w:val="BodyText"/>
        <w:spacing w:before="4"/>
      </w:pPr>
    </w:p>
    <w:p w14:paraId="5B6B18F9" w14:textId="77777777" w:rsidR="00333F05" w:rsidRDefault="00590575">
      <w:pPr>
        <w:pStyle w:val="Heading3"/>
        <w:spacing w:before="1"/>
      </w:pPr>
      <w:bookmarkStart w:id="39" w:name="_TOC_250008"/>
      <w:bookmarkEnd w:id="39"/>
      <w:r>
        <w:t>FAILURE TO MEET PROGRAM PERFORMANCE/BENCHMARKS/GOALS</w:t>
      </w:r>
    </w:p>
    <w:p w14:paraId="36A9F148" w14:textId="77777777" w:rsidR="00333F05" w:rsidRDefault="00590575">
      <w:pPr>
        <w:pStyle w:val="BodyText"/>
        <w:ind w:left="800" w:right="815"/>
        <w:jc w:val="both"/>
      </w:pPr>
      <w:r>
        <w:t>Programs that fail to meet program benchmarks will be sanctioned and subject to corrective actions and guidance by NRWIB or subject to the loss of the contract. Programs will be monitored on a regular basis by program monitors of NRWIB. Monitoring of programs will be both programmatic and fiscal.</w:t>
      </w:r>
    </w:p>
    <w:p w14:paraId="309A356B" w14:textId="77777777" w:rsidR="00333F05" w:rsidRDefault="00333F05">
      <w:pPr>
        <w:pStyle w:val="BodyText"/>
        <w:spacing w:before="2"/>
      </w:pPr>
    </w:p>
    <w:p w14:paraId="270010AE" w14:textId="77777777" w:rsidR="00333F05" w:rsidRDefault="00590575">
      <w:pPr>
        <w:pStyle w:val="Heading3"/>
      </w:pPr>
      <w:bookmarkStart w:id="40" w:name="_TOC_250007"/>
      <w:bookmarkEnd w:id="40"/>
      <w:r>
        <w:t>AVAILABLE FUNDS</w:t>
      </w:r>
    </w:p>
    <w:p w14:paraId="488CAFA3" w14:textId="77777777" w:rsidR="00333F05" w:rsidRDefault="00590575">
      <w:pPr>
        <w:pStyle w:val="BodyText"/>
        <w:ind w:left="800" w:right="816"/>
        <w:jc w:val="both"/>
        <w:rPr>
          <w:b/>
        </w:rPr>
      </w:pPr>
      <w:r>
        <w:t xml:space="preserve">As of the release of this RFP, the State budget has not been finalized and final figures are not available for this RFP. Since these funds, combined with other available resources must provide some level of WIOA services for all who need them, it is imperative that programs are innovative in their design and demonstrate how they will provide the most </w:t>
      </w:r>
      <w:proofErr w:type="gramStart"/>
      <w:r>
        <w:t>cost effective</w:t>
      </w:r>
      <w:proofErr w:type="gramEnd"/>
      <w:r>
        <w:t xml:space="preserve"> services in the areas where they are needed. </w:t>
      </w:r>
      <w:r>
        <w:rPr>
          <w:b/>
        </w:rPr>
        <w:t>Leveraging of additional funds, while not required, will enhance the program</w:t>
      </w:r>
      <w:r>
        <w:rPr>
          <w:b/>
          <w:spacing w:val="-7"/>
        </w:rPr>
        <w:t xml:space="preserve"> </w:t>
      </w:r>
      <w:r>
        <w:rPr>
          <w:b/>
        </w:rPr>
        <w:t>application.</w:t>
      </w:r>
    </w:p>
    <w:p w14:paraId="583AE48B" w14:textId="77777777" w:rsidR="00333F05" w:rsidRDefault="00333F05">
      <w:pPr>
        <w:pStyle w:val="BodyText"/>
        <w:spacing w:before="4"/>
        <w:rPr>
          <w:b/>
        </w:rPr>
      </w:pPr>
    </w:p>
    <w:p w14:paraId="665E8AA6" w14:textId="77777777" w:rsidR="00333F05" w:rsidRDefault="00590575">
      <w:pPr>
        <w:pStyle w:val="Heading1"/>
        <w:spacing w:line="321" w:lineRule="exact"/>
        <w:jc w:val="left"/>
      </w:pPr>
      <w:bookmarkStart w:id="41" w:name="_TOC_250006"/>
      <w:bookmarkEnd w:id="41"/>
      <w:r>
        <w:t>PART V: PROPOSAL NARRATIVE</w:t>
      </w:r>
    </w:p>
    <w:p w14:paraId="53FA008F" w14:textId="77777777" w:rsidR="00333F05" w:rsidRDefault="00590575">
      <w:pPr>
        <w:pStyle w:val="Heading3"/>
        <w:spacing w:line="275" w:lineRule="exact"/>
        <w:ind w:left="373" w:right="2424"/>
        <w:jc w:val="center"/>
      </w:pPr>
      <w:r>
        <w:t>Respond to all elements in this section in the format as described below.</w:t>
      </w:r>
    </w:p>
    <w:p w14:paraId="38F44A43" w14:textId="77777777" w:rsidR="00333F05" w:rsidRDefault="00333F05">
      <w:pPr>
        <w:pStyle w:val="BodyText"/>
        <w:rPr>
          <w:b/>
        </w:rPr>
      </w:pPr>
    </w:p>
    <w:p w14:paraId="0ED1BDCA" w14:textId="77777777" w:rsidR="00333F05" w:rsidRDefault="00590575">
      <w:pPr>
        <w:pStyle w:val="Heading3"/>
      </w:pPr>
      <w:bookmarkStart w:id="42" w:name="_TOC_250005"/>
      <w:bookmarkEnd w:id="42"/>
      <w:r>
        <w:t>PREPARATION OF PROPOSALS</w:t>
      </w:r>
    </w:p>
    <w:p w14:paraId="1F6AB2DF" w14:textId="77777777" w:rsidR="00333F05" w:rsidRDefault="00590575">
      <w:pPr>
        <w:pStyle w:val="BodyText"/>
        <w:ind w:left="800" w:right="818"/>
        <w:jc w:val="both"/>
      </w:pPr>
      <w:r>
        <w:t>All sections noted within this RFP are required and must be addressed in the proposal, following the instructions provided and answering all questions completely.</w:t>
      </w:r>
    </w:p>
    <w:p w14:paraId="5B5CC93C" w14:textId="77777777" w:rsidR="00333F05" w:rsidRDefault="00333F05">
      <w:pPr>
        <w:pStyle w:val="BodyText"/>
        <w:spacing w:before="9"/>
        <w:rPr>
          <w:sz w:val="23"/>
        </w:rPr>
      </w:pPr>
    </w:p>
    <w:p w14:paraId="11A0F3CB" w14:textId="77777777" w:rsidR="00333F05" w:rsidRDefault="00590575">
      <w:pPr>
        <w:pStyle w:val="BodyText"/>
        <w:ind w:left="800"/>
      </w:pPr>
      <w:r>
        <w:t>To facilitate the review process:</w:t>
      </w:r>
    </w:p>
    <w:p w14:paraId="66B562EC" w14:textId="77777777" w:rsidR="00333F05" w:rsidRDefault="00590575">
      <w:pPr>
        <w:pStyle w:val="ListParagraph"/>
        <w:numPr>
          <w:ilvl w:val="0"/>
          <w:numId w:val="13"/>
        </w:numPr>
        <w:tabs>
          <w:tab w:val="left" w:pos="1519"/>
          <w:tab w:val="left" w:pos="1520"/>
        </w:tabs>
        <w:spacing w:before="2" w:line="293" w:lineRule="exact"/>
        <w:rPr>
          <w:sz w:val="24"/>
        </w:rPr>
      </w:pPr>
      <w:r>
        <w:rPr>
          <w:sz w:val="24"/>
        </w:rPr>
        <w:t>All pages must be numbered (footer,</w:t>
      </w:r>
      <w:r>
        <w:rPr>
          <w:spacing w:val="-2"/>
          <w:sz w:val="24"/>
        </w:rPr>
        <w:t xml:space="preserve"> </w:t>
      </w:r>
      <w:r>
        <w:rPr>
          <w:sz w:val="24"/>
        </w:rPr>
        <w:t>centered)</w:t>
      </w:r>
    </w:p>
    <w:p w14:paraId="57A0F011" w14:textId="77777777" w:rsidR="00333F05" w:rsidRDefault="00590575">
      <w:pPr>
        <w:pStyle w:val="ListParagraph"/>
        <w:numPr>
          <w:ilvl w:val="0"/>
          <w:numId w:val="13"/>
        </w:numPr>
        <w:tabs>
          <w:tab w:val="left" w:pos="1519"/>
          <w:tab w:val="left" w:pos="1520"/>
        </w:tabs>
        <w:spacing w:line="293" w:lineRule="exact"/>
        <w:rPr>
          <w:sz w:val="24"/>
        </w:rPr>
      </w:pPr>
      <w:r>
        <w:rPr>
          <w:sz w:val="24"/>
        </w:rPr>
        <w:t>Margins: Left and Right, no less than</w:t>
      </w:r>
      <w:r>
        <w:rPr>
          <w:spacing w:val="1"/>
          <w:sz w:val="24"/>
        </w:rPr>
        <w:t xml:space="preserve"> </w:t>
      </w:r>
      <w:r>
        <w:rPr>
          <w:sz w:val="24"/>
        </w:rPr>
        <w:t>1”</w:t>
      </w:r>
    </w:p>
    <w:p w14:paraId="5426B170" w14:textId="77777777" w:rsidR="00333F05" w:rsidRDefault="00590575">
      <w:pPr>
        <w:pStyle w:val="ListParagraph"/>
        <w:numPr>
          <w:ilvl w:val="0"/>
          <w:numId w:val="13"/>
        </w:numPr>
        <w:tabs>
          <w:tab w:val="left" w:pos="1519"/>
          <w:tab w:val="left" w:pos="1520"/>
        </w:tabs>
        <w:spacing w:line="293" w:lineRule="exact"/>
        <w:rPr>
          <w:sz w:val="24"/>
        </w:rPr>
      </w:pPr>
      <w:r>
        <w:rPr>
          <w:sz w:val="24"/>
        </w:rPr>
        <w:t>Margins: Top and Bottom, no less than</w:t>
      </w:r>
      <w:r>
        <w:rPr>
          <w:spacing w:val="-1"/>
          <w:sz w:val="24"/>
        </w:rPr>
        <w:t xml:space="preserve"> </w:t>
      </w:r>
      <w:r>
        <w:rPr>
          <w:sz w:val="24"/>
        </w:rPr>
        <w:t>1”</w:t>
      </w:r>
    </w:p>
    <w:p w14:paraId="6B71F9CA" w14:textId="77777777" w:rsidR="00333F05" w:rsidRDefault="00590575">
      <w:pPr>
        <w:pStyle w:val="ListParagraph"/>
        <w:numPr>
          <w:ilvl w:val="0"/>
          <w:numId w:val="13"/>
        </w:numPr>
        <w:tabs>
          <w:tab w:val="left" w:pos="1519"/>
          <w:tab w:val="left" w:pos="1520"/>
        </w:tabs>
        <w:ind w:right="821"/>
        <w:rPr>
          <w:sz w:val="24"/>
        </w:rPr>
      </w:pPr>
      <w:r>
        <w:rPr>
          <w:sz w:val="24"/>
        </w:rPr>
        <w:t>Font Size: no less than 12 point, TIMES ROMAN, unless in a table, then no less than 10 point</w:t>
      </w:r>
    </w:p>
    <w:p w14:paraId="0E88AE00" w14:textId="77777777" w:rsidR="00333F05" w:rsidRDefault="00590575">
      <w:pPr>
        <w:pStyle w:val="ListParagraph"/>
        <w:numPr>
          <w:ilvl w:val="0"/>
          <w:numId w:val="13"/>
        </w:numPr>
        <w:tabs>
          <w:tab w:val="left" w:pos="1519"/>
          <w:tab w:val="left" w:pos="1520"/>
        </w:tabs>
        <w:spacing w:before="3" w:line="237" w:lineRule="auto"/>
        <w:ind w:right="820"/>
        <w:rPr>
          <w:sz w:val="24"/>
        </w:rPr>
      </w:pPr>
      <w:r>
        <w:rPr>
          <w:sz w:val="24"/>
        </w:rPr>
        <w:t>Do not attach or submit any extraneous materials such as brochures, newspaper articles or videotapes.</w:t>
      </w:r>
    </w:p>
    <w:p w14:paraId="2C87F3F8" w14:textId="77777777" w:rsidR="00333F05" w:rsidRDefault="00590575">
      <w:pPr>
        <w:pStyle w:val="ListParagraph"/>
        <w:numPr>
          <w:ilvl w:val="0"/>
          <w:numId w:val="13"/>
        </w:numPr>
        <w:tabs>
          <w:tab w:val="left" w:pos="1519"/>
          <w:tab w:val="left" w:pos="1520"/>
        </w:tabs>
        <w:spacing w:before="2" w:line="293" w:lineRule="exact"/>
        <w:rPr>
          <w:sz w:val="24"/>
        </w:rPr>
      </w:pPr>
      <w:r>
        <w:rPr>
          <w:sz w:val="24"/>
        </w:rPr>
        <w:t>Bind the proposals with a binder clip in the upper left</w:t>
      </w:r>
      <w:r>
        <w:rPr>
          <w:spacing w:val="-5"/>
          <w:sz w:val="24"/>
        </w:rPr>
        <w:t xml:space="preserve"> </w:t>
      </w:r>
      <w:r>
        <w:rPr>
          <w:sz w:val="24"/>
        </w:rPr>
        <w:t>corner</w:t>
      </w:r>
    </w:p>
    <w:p w14:paraId="76A72CE2" w14:textId="77777777" w:rsidR="00333F05" w:rsidRDefault="00590575">
      <w:pPr>
        <w:pStyle w:val="ListParagraph"/>
        <w:numPr>
          <w:ilvl w:val="0"/>
          <w:numId w:val="13"/>
        </w:numPr>
        <w:tabs>
          <w:tab w:val="left" w:pos="1519"/>
          <w:tab w:val="left" w:pos="1520"/>
        </w:tabs>
        <w:spacing w:line="293" w:lineRule="exact"/>
        <w:rPr>
          <w:sz w:val="24"/>
        </w:rPr>
      </w:pPr>
      <w:r>
        <w:rPr>
          <w:sz w:val="24"/>
        </w:rPr>
        <w:t>Do not submit cover</w:t>
      </w:r>
      <w:r>
        <w:rPr>
          <w:spacing w:val="-2"/>
          <w:sz w:val="24"/>
        </w:rPr>
        <w:t xml:space="preserve"> </w:t>
      </w:r>
      <w:r>
        <w:rPr>
          <w:sz w:val="24"/>
        </w:rPr>
        <w:t>letter</w:t>
      </w:r>
    </w:p>
    <w:p w14:paraId="0671D85C" w14:textId="77777777" w:rsidR="00333F05" w:rsidRDefault="00590575">
      <w:pPr>
        <w:pStyle w:val="ListParagraph"/>
        <w:numPr>
          <w:ilvl w:val="0"/>
          <w:numId w:val="13"/>
        </w:numPr>
        <w:tabs>
          <w:tab w:val="left" w:pos="1519"/>
          <w:tab w:val="left" w:pos="1520"/>
        </w:tabs>
        <w:spacing w:line="293" w:lineRule="exact"/>
        <w:rPr>
          <w:sz w:val="24"/>
        </w:rPr>
      </w:pPr>
      <w:proofErr w:type="gramStart"/>
      <w:r>
        <w:rPr>
          <w:sz w:val="24"/>
        </w:rPr>
        <w:t>10 page</w:t>
      </w:r>
      <w:proofErr w:type="gramEnd"/>
      <w:r>
        <w:rPr>
          <w:sz w:val="24"/>
        </w:rPr>
        <w:t xml:space="preserve"> program narrative limit, </w:t>
      </w:r>
      <w:r>
        <w:rPr>
          <w:i/>
          <w:sz w:val="24"/>
        </w:rPr>
        <w:t xml:space="preserve">excluding </w:t>
      </w:r>
      <w:r>
        <w:rPr>
          <w:sz w:val="24"/>
        </w:rPr>
        <w:t>letters of support,</w:t>
      </w:r>
      <w:r>
        <w:rPr>
          <w:spacing w:val="-6"/>
          <w:sz w:val="24"/>
        </w:rPr>
        <w:t xml:space="preserve"> </w:t>
      </w:r>
      <w:r>
        <w:rPr>
          <w:sz w:val="24"/>
        </w:rPr>
        <w:t>attachments</w:t>
      </w:r>
    </w:p>
    <w:p w14:paraId="5885F772" w14:textId="77777777" w:rsidR="00333F05" w:rsidRDefault="00333F05">
      <w:pPr>
        <w:pStyle w:val="BodyText"/>
        <w:spacing w:before="1"/>
      </w:pPr>
    </w:p>
    <w:p w14:paraId="2672A8D5" w14:textId="77777777" w:rsidR="00333F05" w:rsidRDefault="00590575">
      <w:pPr>
        <w:pStyle w:val="Heading3"/>
        <w:numPr>
          <w:ilvl w:val="0"/>
          <w:numId w:val="12"/>
        </w:numPr>
        <w:tabs>
          <w:tab w:val="left" w:pos="1519"/>
          <w:tab w:val="left" w:pos="1520"/>
        </w:tabs>
        <w:spacing w:before="1"/>
      </w:pPr>
      <w:r>
        <w:t>ABSTRACT</w:t>
      </w:r>
    </w:p>
    <w:p w14:paraId="17C3B3BF" w14:textId="77777777" w:rsidR="00333F05" w:rsidRDefault="00590575">
      <w:pPr>
        <w:pStyle w:val="BodyText"/>
        <w:spacing w:line="274" w:lineRule="exact"/>
        <w:ind w:left="402" w:right="2424"/>
        <w:jc w:val="center"/>
      </w:pPr>
      <w:r>
        <w:t>This is a brief, one page description of the proposed program.</w:t>
      </w:r>
    </w:p>
    <w:p w14:paraId="49D35AFC" w14:textId="77777777" w:rsidR="00333F05" w:rsidRDefault="00333F05">
      <w:pPr>
        <w:pStyle w:val="BodyText"/>
        <w:spacing w:before="4"/>
      </w:pPr>
    </w:p>
    <w:p w14:paraId="4C566304" w14:textId="77777777" w:rsidR="00333F05" w:rsidRDefault="00590575">
      <w:pPr>
        <w:pStyle w:val="Heading3"/>
        <w:numPr>
          <w:ilvl w:val="0"/>
          <w:numId w:val="12"/>
        </w:numPr>
        <w:tabs>
          <w:tab w:val="left" w:pos="1519"/>
          <w:tab w:val="left" w:pos="1520"/>
        </w:tabs>
      </w:pPr>
      <w:r>
        <w:t>ORGANIZATIONAL BACKGROUND (10</w:t>
      </w:r>
      <w:r>
        <w:rPr>
          <w:spacing w:val="3"/>
        </w:rPr>
        <w:t xml:space="preserve"> </w:t>
      </w:r>
      <w:r>
        <w:t>points)</w:t>
      </w:r>
    </w:p>
    <w:p w14:paraId="292178C1" w14:textId="77777777" w:rsidR="00333F05" w:rsidRDefault="00590575">
      <w:pPr>
        <w:pStyle w:val="BodyText"/>
        <w:ind w:left="1520" w:right="860"/>
      </w:pPr>
      <w:r>
        <w:t>Provide a description of your organization’s philosophy, background, and qualifications in providing the type of program that you are proposing with this</w:t>
      </w:r>
      <w:r>
        <w:rPr>
          <w:spacing w:val="-9"/>
        </w:rPr>
        <w:t xml:space="preserve"> </w:t>
      </w:r>
      <w:r>
        <w:t>population.</w:t>
      </w:r>
    </w:p>
    <w:p w14:paraId="042257F6" w14:textId="77777777" w:rsidR="00333F05" w:rsidRDefault="00333F05">
      <w:pPr>
        <w:pStyle w:val="BodyText"/>
        <w:spacing w:before="3"/>
      </w:pPr>
    </w:p>
    <w:p w14:paraId="349535A9" w14:textId="77777777" w:rsidR="00333F05" w:rsidRDefault="00590575">
      <w:pPr>
        <w:pStyle w:val="Heading3"/>
        <w:numPr>
          <w:ilvl w:val="0"/>
          <w:numId w:val="12"/>
        </w:numPr>
        <w:tabs>
          <w:tab w:val="left" w:pos="1519"/>
          <w:tab w:val="left" w:pos="1520"/>
        </w:tabs>
      </w:pPr>
      <w:r>
        <w:t>TARGET POPULATION (10</w:t>
      </w:r>
      <w:r>
        <w:rPr>
          <w:spacing w:val="-2"/>
        </w:rPr>
        <w:t xml:space="preserve"> </w:t>
      </w:r>
      <w:r>
        <w:t>points)</w:t>
      </w:r>
    </w:p>
    <w:p w14:paraId="5B385E33" w14:textId="77777777" w:rsidR="00333F05" w:rsidRDefault="00590575">
      <w:pPr>
        <w:pStyle w:val="BodyText"/>
        <w:ind w:left="1520" w:right="860"/>
      </w:pPr>
      <w:r>
        <w:t xml:space="preserve">Describe clearly how you will assist the target population in overcoming the barriers you have identified, </w:t>
      </w:r>
      <w:proofErr w:type="gramStart"/>
      <w:r>
        <w:t>accessing</w:t>
      </w:r>
      <w:proofErr w:type="gramEnd"/>
      <w:r>
        <w:t xml:space="preserve"> and retaining placement into unsubsidized employment,</w:t>
      </w:r>
    </w:p>
    <w:p w14:paraId="1C82A126" w14:textId="77777777" w:rsidR="00333F05" w:rsidRDefault="00333F05">
      <w:pPr>
        <w:sectPr w:rsidR="00333F05">
          <w:pgSz w:w="12240" w:h="15840"/>
          <w:pgMar w:top="640" w:right="620" w:bottom="1440" w:left="640" w:header="0" w:footer="1254" w:gutter="0"/>
          <w:cols w:space="720"/>
        </w:sectPr>
      </w:pPr>
    </w:p>
    <w:p w14:paraId="5A6CE161" w14:textId="77777777" w:rsidR="00333F05" w:rsidRDefault="00590575">
      <w:pPr>
        <w:pStyle w:val="BodyText"/>
        <w:spacing w:before="72"/>
        <w:ind w:left="1520" w:right="860"/>
      </w:pPr>
      <w:r>
        <w:lastRenderedPageBreak/>
        <w:t>placement in education, attainment of a degree or certificate, and attainment of literacy and numeracy improvements. Describe your outreach and recruitment efforts.</w:t>
      </w:r>
    </w:p>
    <w:p w14:paraId="1E0F3762" w14:textId="77777777" w:rsidR="00333F05" w:rsidRDefault="00333F05">
      <w:pPr>
        <w:pStyle w:val="BodyText"/>
        <w:spacing w:before="4"/>
      </w:pPr>
    </w:p>
    <w:p w14:paraId="48CC68B8" w14:textId="79585179" w:rsidR="00333F05" w:rsidRDefault="00590575">
      <w:pPr>
        <w:pStyle w:val="Heading3"/>
        <w:numPr>
          <w:ilvl w:val="0"/>
          <w:numId w:val="12"/>
        </w:numPr>
        <w:tabs>
          <w:tab w:val="left" w:pos="1519"/>
          <w:tab w:val="left" w:pos="1520"/>
        </w:tabs>
        <w:spacing w:before="1" w:line="240" w:lineRule="auto"/>
      </w:pPr>
      <w:r>
        <w:t>PROGRAM DESIGN (</w:t>
      </w:r>
      <w:r w:rsidR="009C5D94">
        <w:t>four-part</w:t>
      </w:r>
      <w:r>
        <w:t xml:space="preserve"> question – total 30</w:t>
      </w:r>
      <w:r>
        <w:rPr>
          <w:spacing w:val="-2"/>
        </w:rPr>
        <w:t xml:space="preserve"> </w:t>
      </w:r>
      <w:r>
        <w:t>points)</w:t>
      </w:r>
    </w:p>
    <w:p w14:paraId="64DA2492" w14:textId="77777777" w:rsidR="00333F05" w:rsidRDefault="00333F05">
      <w:pPr>
        <w:pStyle w:val="BodyText"/>
        <w:spacing w:before="6"/>
        <w:rPr>
          <w:b/>
          <w:sz w:val="23"/>
        </w:rPr>
      </w:pPr>
    </w:p>
    <w:p w14:paraId="1FB9EB0E" w14:textId="72E3F981" w:rsidR="00333F05" w:rsidRDefault="00590575">
      <w:pPr>
        <w:pStyle w:val="ListParagraph"/>
        <w:numPr>
          <w:ilvl w:val="1"/>
          <w:numId w:val="12"/>
        </w:numPr>
        <w:tabs>
          <w:tab w:val="left" w:pos="1794"/>
        </w:tabs>
        <w:ind w:left="1519" w:right="820" w:firstLine="0"/>
        <w:rPr>
          <w:sz w:val="24"/>
        </w:rPr>
      </w:pPr>
      <w:r>
        <w:rPr>
          <w:b/>
          <w:sz w:val="24"/>
        </w:rPr>
        <w:t xml:space="preserve">Fourteen WIOA Elements (5 points) - </w:t>
      </w:r>
      <w:r>
        <w:rPr>
          <w:sz w:val="24"/>
        </w:rPr>
        <w:t>Describe briefly how your program design addresses each WIOA element listed in the table</w:t>
      </w:r>
      <w:r>
        <w:rPr>
          <w:spacing w:val="-3"/>
          <w:sz w:val="24"/>
        </w:rPr>
        <w:t xml:space="preserve"> </w:t>
      </w:r>
      <w:r>
        <w:rPr>
          <w:sz w:val="24"/>
        </w:rPr>
        <w:t>below</w:t>
      </w:r>
      <w:r w:rsidR="00AF6C80" w:rsidRPr="006A5018">
        <w:rPr>
          <w:color w:val="FF0000"/>
          <w:sz w:val="24"/>
        </w:rPr>
        <w:t xml:space="preserve">. </w:t>
      </w:r>
      <w:r w:rsidR="00AF6C80" w:rsidRPr="009C5D94">
        <w:rPr>
          <w:sz w:val="24"/>
        </w:rPr>
        <w:t xml:space="preserve">In addition, describe how your program will </w:t>
      </w:r>
      <w:r w:rsidR="00AC1C21" w:rsidRPr="009C5D94">
        <w:rPr>
          <w:sz w:val="24"/>
        </w:rPr>
        <w:t xml:space="preserve">include the online program 14 elements to </w:t>
      </w:r>
      <w:r w:rsidR="006A5018" w:rsidRPr="009C5D94">
        <w:rPr>
          <w:sz w:val="24"/>
        </w:rPr>
        <w:t>a</w:t>
      </w:r>
      <w:r w:rsidR="00341595" w:rsidRPr="009C5D94">
        <w:rPr>
          <w:sz w:val="24"/>
        </w:rPr>
        <w:t>ssist in providing</w:t>
      </w:r>
      <w:r w:rsidR="00AC1C21" w:rsidRPr="009C5D94">
        <w:rPr>
          <w:sz w:val="24"/>
        </w:rPr>
        <w:t xml:space="preserve"> the WIOA elements below. </w:t>
      </w:r>
    </w:p>
    <w:p w14:paraId="3A7B2EC9" w14:textId="77777777" w:rsidR="00333F05" w:rsidRDefault="00333F05">
      <w:pPr>
        <w:pStyle w:val="BodyText"/>
        <w:spacing w:before="8"/>
      </w:pPr>
    </w:p>
    <w:tbl>
      <w:tblPr>
        <w:tblW w:w="0" w:type="auto"/>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56"/>
      </w:tblGrid>
      <w:tr w:rsidR="00333F05" w14:paraId="05F6DA3D" w14:textId="77777777">
        <w:trPr>
          <w:trHeight w:val="469"/>
        </w:trPr>
        <w:tc>
          <w:tcPr>
            <w:tcW w:w="8856" w:type="dxa"/>
            <w:shd w:val="clear" w:color="auto" w:fill="E1E1E1"/>
          </w:tcPr>
          <w:p w14:paraId="22BE9F6D" w14:textId="77777777" w:rsidR="00333F05" w:rsidRDefault="00590575">
            <w:pPr>
              <w:pStyle w:val="TableParagraph"/>
              <w:spacing w:before="118"/>
              <w:ind w:left="1677" w:right="1673"/>
              <w:jc w:val="center"/>
              <w:rPr>
                <w:b/>
                <w:sz w:val="20"/>
              </w:rPr>
            </w:pPr>
            <w:r>
              <w:rPr>
                <w:b/>
                <w:sz w:val="20"/>
              </w:rPr>
              <w:t>WIOA REQUIRED PROGRAM ELEMENTS</w:t>
            </w:r>
          </w:p>
        </w:tc>
      </w:tr>
      <w:tr w:rsidR="00333F05" w14:paraId="446DFC21" w14:textId="77777777">
        <w:trPr>
          <w:trHeight w:val="470"/>
        </w:trPr>
        <w:tc>
          <w:tcPr>
            <w:tcW w:w="8856" w:type="dxa"/>
            <w:shd w:val="clear" w:color="auto" w:fill="E1E1E1"/>
          </w:tcPr>
          <w:p w14:paraId="6A1F0E21" w14:textId="77777777" w:rsidR="00333F05" w:rsidRDefault="00590575">
            <w:pPr>
              <w:pStyle w:val="TableParagraph"/>
              <w:spacing w:before="113"/>
              <w:ind w:left="1681" w:right="1673"/>
              <w:jc w:val="center"/>
              <w:rPr>
                <w:i/>
                <w:sz w:val="20"/>
              </w:rPr>
            </w:pPr>
            <w:r>
              <w:rPr>
                <w:i/>
                <w:sz w:val="20"/>
              </w:rPr>
              <w:t>THE ACT STATES THAT YOUTH PROGRAMS SHALL PROVIDE:</w:t>
            </w:r>
          </w:p>
        </w:tc>
      </w:tr>
      <w:tr w:rsidR="00333F05" w14:paraId="038B8FF4" w14:textId="77777777">
        <w:trPr>
          <w:trHeight w:val="930"/>
        </w:trPr>
        <w:tc>
          <w:tcPr>
            <w:tcW w:w="8856" w:type="dxa"/>
          </w:tcPr>
          <w:p w14:paraId="4A6E464B" w14:textId="77777777" w:rsidR="00333F05" w:rsidRDefault="00590575">
            <w:pPr>
              <w:pStyle w:val="TableParagraph"/>
              <w:spacing w:before="113"/>
              <w:ind w:left="827" w:right="93" w:hanging="360"/>
              <w:jc w:val="both"/>
              <w:rPr>
                <w:sz w:val="20"/>
              </w:rPr>
            </w:pPr>
            <w:r>
              <w:rPr>
                <w:sz w:val="20"/>
              </w:rPr>
              <w:t>1. TUTORING, STUDY SKILLS TRAINING, AND INSTRUCTION, LEADING TO COMPLETION OF SECONDARY SCHOOL, INCLUDING DROPOUT PREVENTION STRATEGIES;</w:t>
            </w:r>
          </w:p>
        </w:tc>
      </w:tr>
      <w:tr w:rsidR="00333F05" w14:paraId="4EED434B" w14:textId="77777777">
        <w:trPr>
          <w:trHeight w:val="469"/>
        </w:trPr>
        <w:tc>
          <w:tcPr>
            <w:tcW w:w="8856" w:type="dxa"/>
          </w:tcPr>
          <w:p w14:paraId="1C1E3BEA" w14:textId="77777777" w:rsidR="00333F05" w:rsidRDefault="00590575">
            <w:pPr>
              <w:pStyle w:val="TableParagraph"/>
              <w:tabs>
                <w:tab w:val="left" w:pos="827"/>
              </w:tabs>
              <w:spacing w:before="113"/>
              <w:ind w:left="467"/>
              <w:rPr>
                <w:sz w:val="20"/>
              </w:rPr>
            </w:pPr>
            <w:r>
              <w:rPr>
                <w:sz w:val="20"/>
              </w:rPr>
              <w:t>2.</w:t>
            </w:r>
            <w:r>
              <w:rPr>
                <w:sz w:val="20"/>
              </w:rPr>
              <w:tab/>
              <w:t>ALTERNATIVE SECONDARY SCHOOL</w:t>
            </w:r>
            <w:r>
              <w:rPr>
                <w:spacing w:val="-2"/>
                <w:sz w:val="20"/>
              </w:rPr>
              <w:t xml:space="preserve"> </w:t>
            </w:r>
            <w:r>
              <w:rPr>
                <w:sz w:val="20"/>
              </w:rPr>
              <w:t>SERVICES;</w:t>
            </w:r>
          </w:p>
        </w:tc>
      </w:tr>
      <w:tr w:rsidR="00333F05" w14:paraId="26A1CC2A" w14:textId="77777777">
        <w:trPr>
          <w:trHeight w:val="698"/>
        </w:trPr>
        <w:tc>
          <w:tcPr>
            <w:tcW w:w="8856" w:type="dxa"/>
          </w:tcPr>
          <w:p w14:paraId="7F3B726D" w14:textId="77777777" w:rsidR="00333F05" w:rsidRDefault="00590575">
            <w:pPr>
              <w:pStyle w:val="TableParagraph"/>
              <w:tabs>
                <w:tab w:val="left" w:pos="827"/>
              </w:tabs>
              <w:spacing w:before="113"/>
              <w:ind w:left="827" w:right="98" w:hanging="360"/>
              <w:rPr>
                <w:sz w:val="20"/>
              </w:rPr>
            </w:pPr>
            <w:r>
              <w:rPr>
                <w:sz w:val="20"/>
              </w:rPr>
              <w:t>3.</w:t>
            </w:r>
            <w:r>
              <w:rPr>
                <w:sz w:val="20"/>
              </w:rPr>
              <w:tab/>
              <w:t>OCCUPATIONAL SKILL TRAINING WITH A FOCUS ON A RECONIZED POST SECONDARY CREDENTIAL AND IN DEMAND</w:t>
            </w:r>
            <w:r>
              <w:rPr>
                <w:spacing w:val="1"/>
                <w:sz w:val="20"/>
              </w:rPr>
              <w:t xml:space="preserve"> </w:t>
            </w:r>
            <w:r>
              <w:rPr>
                <w:sz w:val="20"/>
              </w:rPr>
              <w:t>OCCUPATIONS;</w:t>
            </w:r>
          </w:p>
        </w:tc>
      </w:tr>
      <w:tr w:rsidR="00333F05" w14:paraId="43C3BDCA" w14:textId="77777777">
        <w:trPr>
          <w:trHeight w:val="930"/>
        </w:trPr>
        <w:tc>
          <w:tcPr>
            <w:tcW w:w="8856" w:type="dxa"/>
          </w:tcPr>
          <w:p w14:paraId="282237CF" w14:textId="77777777" w:rsidR="00333F05" w:rsidRDefault="00590575">
            <w:pPr>
              <w:pStyle w:val="TableParagraph"/>
              <w:spacing w:before="115"/>
              <w:ind w:left="827" w:right="97" w:hanging="360"/>
              <w:jc w:val="both"/>
              <w:rPr>
                <w:sz w:val="20"/>
              </w:rPr>
            </w:pPr>
            <w:r>
              <w:rPr>
                <w:sz w:val="20"/>
              </w:rPr>
              <w:t>4. PAID AND UNPAID WORK EXPERIENCES, INCLUDING INTERNSHIPS AND JOB SHADOWING; SUMMER EMPLOYMENT OPPORTUNITIES THAT ARE DIRECTLY LINKED TO ACADEMIC AND OCCUPATIONAL SKILLS TRAINING</w:t>
            </w:r>
          </w:p>
        </w:tc>
      </w:tr>
      <w:tr w:rsidR="00333F05" w14:paraId="1C582FF3" w14:textId="77777777">
        <w:trPr>
          <w:trHeight w:val="700"/>
        </w:trPr>
        <w:tc>
          <w:tcPr>
            <w:tcW w:w="8856" w:type="dxa"/>
          </w:tcPr>
          <w:p w14:paraId="4754D40F" w14:textId="77777777" w:rsidR="00333F05" w:rsidRDefault="00590575">
            <w:pPr>
              <w:pStyle w:val="TableParagraph"/>
              <w:tabs>
                <w:tab w:val="left" w:pos="827"/>
              </w:tabs>
              <w:spacing w:before="113"/>
              <w:ind w:left="827" w:right="98" w:hanging="360"/>
              <w:rPr>
                <w:sz w:val="20"/>
              </w:rPr>
            </w:pPr>
            <w:r>
              <w:rPr>
                <w:sz w:val="20"/>
              </w:rPr>
              <w:t>5.</w:t>
            </w:r>
            <w:r>
              <w:rPr>
                <w:sz w:val="20"/>
              </w:rPr>
              <w:tab/>
              <w:t>INTERGRATED EDUCATION AND TRAINING FOR SPECFIC OCCUPATION OR CLUSTER</w:t>
            </w:r>
          </w:p>
        </w:tc>
      </w:tr>
      <w:tr w:rsidR="00333F05" w14:paraId="33562CC0" w14:textId="77777777">
        <w:trPr>
          <w:trHeight w:val="1158"/>
        </w:trPr>
        <w:tc>
          <w:tcPr>
            <w:tcW w:w="8856" w:type="dxa"/>
          </w:tcPr>
          <w:p w14:paraId="7E343159" w14:textId="77777777" w:rsidR="00333F05" w:rsidRDefault="00590575">
            <w:pPr>
              <w:pStyle w:val="TableParagraph"/>
              <w:spacing w:before="113"/>
              <w:ind w:left="827" w:right="96" w:hanging="360"/>
              <w:jc w:val="both"/>
              <w:rPr>
                <w:sz w:val="20"/>
              </w:rPr>
            </w:pPr>
            <w:r>
              <w:rPr>
                <w:sz w:val="20"/>
              </w:rPr>
              <w:t xml:space="preserve">6. </w:t>
            </w:r>
            <w:proofErr w:type="gramStart"/>
            <w:r>
              <w:rPr>
                <w:sz w:val="20"/>
              </w:rPr>
              <w:t>LEADERSHIP  DEVELOPMENT</w:t>
            </w:r>
            <w:proofErr w:type="gramEnd"/>
            <w:r>
              <w:rPr>
                <w:sz w:val="20"/>
              </w:rPr>
              <w:t xml:space="preserve">  OPPORTUNITIES,  WHICH  MAY  INCLUDE COMMUNITY SERVICE AND PEER-CENTERED ACTIVITIES ENCOURAGING RESPONSIBILITY AND OTHER POSITIVE SOCIAL BEHAVIORS DURING NON-SCHOOL HOURS;</w:t>
            </w:r>
          </w:p>
        </w:tc>
      </w:tr>
      <w:tr w:rsidR="00333F05" w14:paraId="68C438BB" w14:textId="77777777">
        <w:trPr>
          <w:trHeight w:val="470"/>
        </w:trPr>
        <w:tc>
          <w:tcPr>
            <w:tcW w:w="8856" w:type="dxa"/>
          </w:tcPr>
          <w:p w14:paraId="0BFFA0B0" w14:textId="77777777" w:rsidR="00333F05" w:rsidRDefault="00590575">
            <w:pPr>
              <w:pStyle w:val="TableParagraph"/>
              <w:tabs>
                <w:tab w:val="left" w:pos="827"/>
              </w:tabs>
              <w:spacing w:before="113"/>
              <w:ind w:left="467"/>
              <w:rPr>
                <w:sz w:val="20"/>
              </w:rPr>
            </w:pPr>
            <w:r>
              <w:rPr>
                <w:sz w:val="20"/>
              </w:rPr>
              <w:t>7.</w:t>
            </w:r>
            <w:r>
              <w:rPr>
                <w:sz w:val="20"/>
              </w:rPr>
              <w:tab/>
              <w:t>SUPPORTIVE SERVICES;</w:t>
            </w:r>
          </w:p>
        </w:tc>
      </w:tr>
      <w:tr w:rsidR="00333F05" w14:paraId="75738B56" w14:textId="77777777">
        <w:trPr>
          <w:trHeight w:val="700"/>
        </w:trPr>
        <w:tc>
          <w:tcPr>
            <w:tcW w:w="8856" w:type="dxa"/>
          </w:tcPr>
          <w:p w14:paraId="4AC151FF" w14:textId="77777777" w:rsidR="00333F05" w:rsidRDefault="00590575">
            <w:pPr>
              <w:pStyle w:val="TableParagraph"/>
              <w:tabs>
                <w:tab w:val="left" w:pos="827"/>
              </w:tabs>
              <w:spacing w:before="113"/>
              <w:ind w:left="827" w:right="98" w:hanging="360"/>
              <w:rPr>
                <w:sz w:val="20"/>
              </w:rPr>
            </w:pPr>
            <w:r>
              <w:rPr>
                <w:sz w:val="20"/>
              </w:rPr>
              <w:t>8.</w:t>
            </w:r>
            <w:r>
              <w:rPr>
                <w:sz w:val="20"/>
              </w:rPr>
              <w:tab/>
              <w:t>ADULT MENTORING FOR THE PERIOD OF PARTICIPATION AND A SUBSEQUENT PERIOD, FOR A TOTAL OF NOT LESS THAN 12</w:t>
            </w:r>
            <w:r>
              <w:rPr>
                <w:spacing w:val="1"/>
                <w:sz w:val="20"/>
              </w:rPr>
              <w:t xml:space="preserve"> </w:t>
            </w:r>
            <w:r>
              <w:rPr>
                <w:sz w:val="20"/>
              </w:rPr>
              <w:t>MONTHS;</w:t>
            </w:r>
          </w:p>
        </w:tc>
      </w:tr>
      <w:tr w:rsidR="00333F05" w14:paraId="020DA984" w14:textId="77777777">
        <w:trPr>
          <w:trHeight w:val="700"/>
        </w:trPr>
        <w:tc>
          <w:tcPr>
            <w:tcW w:w="8856" w:type="dxa"/>
          </w:tcPr>
          <w:p w14:paraId="6CB54B11" w14:textId="77777777" w:rsidR="00333F05" w:rsidRDefault="00590575">
            <w:pPr>
              <w:pStyle w:val="TableParagraph"/>
              <w:tabs>
                <w:tab w:val="left" w:pos="827"/>
              </w:tabs>
              <w:spacing w:before="113"/>
              <w:ind w:left="827" w:right="98" w:hanging="360"/>
              <w:rPr>
                <w:sz w:val="20"/>
              </w:rPr>
            </w:pPr>
            <w:r>
              <w:rPr>
                <w:sz w:val="20"/>
              </w:rPr>
              <w:t>9.</w:t>
            </w:r>
            <w:r>
              <w:rPr>
                <w:sz w:val="20"/>
              </w:rPr>
              <w:tab/>
              <w:t>FOLLOW-UP SERVICES FOR NOT LESS THAN 12 MONTHS AFTER THE COMPLETION OF</w:t>
            </w:r>
            <w:r>
              <w:rPr>
                <w:spacing w:val="-1"/>
                <w:sz w:val="20"/>
              </w:rPr>
              <w:t xml:space="preserve"> </w:t>
            </w:r>
            <w:r>
              <w:rPr>
                <w:sz w:val="20"/>
              </w:rPr>
              <w:t>PARTICIPATION;</w:t>
            </w:r>
          </w:p>
        </w:tc>
      </w:tr>
      <w:tr w:rsidR="00333F05" w14:paraId="0FDEC255" w14:textId="77777777">
        <w:trPr>
          <w:trHeight w:val="700"/>
        </w:trPr>
        <w:tc>
          <w:tcPr>
            <w:tcW w:w="8856" w:type="dxa"/>
          </w:tcPr>
          <w:p w14:paraId="612CD470" w14:textId="77777777" w:rsidR="00333F05" w:rsidRDefault="00590575">
            <w:pPr>
              <w:pStyle w:val="TableParagraph"/>
              <w:spacing w:before="113"/>
              <w:ind w:left="827" w:hanging="360"/>
              <w:rPr>
                <w:sz w:val="20"/>
              </w:rPr>
            </w:pPr>
            <w:r>
              <w:rPr>
                <w:sz w:val="20"/>
              </w:rPr>
              <w:t>10. COMPREHENSIVE GUIDANCE AND COUNSELING, WHICH MAY INCLUDE DRUG AND ALCOHOL ABUSE COUNSELING AND REFERRAL.</w:t>
            </w:r>
          </w:p>
        </w:tc>
      </w:tr>
      <w:tr w:rsidR="00333F05" w14:paraId="61CDE59A" w14:textId="77777777">
        <w:trPr>
          <w:trHeight w:val="470"/>
        </w:trPr>
        <w:tc>
          <w:tcPr>
            <w:tcW w:w="8856" w:type="dxa"/>
          </w:tcPr>
          <w:p w14:paraId="6FD1E1BC" w14:textId="77777777" w:rsidR="00333F05" w:rsidRDefault="00590575">
            <w:pPr>
              <w:pStyle w:val="TableParagraph"/>
              <w:spacing w:before="113"/>
              <w:ind w:left="467"/>
              <w:rPr>
                <w:sz w:val="20"/>
              </w:rPr>
            </w:pPr>
            <w:r>
              <w:rPr>
                <w:sz w:val="20"/>
              </w:rPr>
              <w:t>11. FINANCIAL LITERACY</w:t>
            </w:r>
          </w:p>
        </w:tc>
      </w:tr>
      <w:tr w:rsidR="00333F05" w14:paraId="7619BFED" w14:textId="77777777">
        <w:trPr>
          <w:trHeight w:val="469"/>
        </w:trPr>
        <w:tc>
          <w:tcPr>
            <w:tcW w:w="8856" w:type="dxa"/>
          </w:tcPr>
          <w:p w14:paraId="32EE2BF9" w14:textId="77777777" w:rsidR="00333F05" w:rsidRDefault="00590575">
            <w:pPr>
              <w:pStyle w:val="TableParagraph"/>
              <w:spacing w:before="113"/>
              <w:ind w:left="467"/>
              <w:rPr>
                <w:sz w:val="20"/>
              </w:rPr>
            </w:pPr>
            <w:r>
              <w:rPr>
                <w:sz w:val="20"/>
              </w:rPr>
              <w:t>12. ENTREPRENEURIAL SKILLS TRAINING</w:t>
            </w:r>
          </w:p>
        </w:tc>
      </w:tr>
      <w:tr w:rsidR="00333F05" w14:paraId="6D030149" w14:textId="77777777">
        <w:trPr>
          <w:trHeight w:val="700"/>
        </w:trPr>
        <w:tc>
          <w:tcPr>
            <w:tcW w:w="8856" w:type="dxa"/>
          </w:tcPr>
          <w:p w14:paraId="54E4EA72" w14:textId="77777777" w:rsidR="00333F05" w:rsidRDefault="00590575">
            <w:pPr>
              <w:pStyle w:val="TableParagraph"/>
              <w:spacing w:before="113"/>
              <w:ind w:left="827" w:hanging="360"/>
              <w:rPr>
                <w:sz w:val="20"/>
              </w:rPr>
            </w:pPr>
            <w:r>
              <w:rPr>
                <w:sz w:val="20"/>
              </w:rPr>
              <w:t>13. SERVICES THAT PROVIDE LABOR MARKET INFORMATION ABOUT IN DEMAND INDUSTRY SECTORS AND OCCUPATIONS</w:t>
            </w:r>
          </w:p>
        </w:tc>
      </w:tr>
      <w:tr w:rsidR="00333F05" w14:paraId="0C9C7A84" w14:textId="77777777">
        <w:trPr>
          <w:trHeight w:val="469"/>
        </w:trPr>
        <w:tc>
          <w:tcPr>
            <w:tcW w:w="8856" w:type="dxa"/>
          </w:tcPr>
          <w:p w14:paraId="2755409C" w14:textId="77777777" w:rsidR="00333F05" w:rsidRDefault="00590575">
            <w:pPr>
              <w:pStyle w:val="TableParagraph"/>
              <w:spacing w:before="113"/>
              <w:ind w:left="467"/>
              <w:rPr>
                <w:sz w:val="20"/>
              </w:rPr>
            </w:pPr>
            <w:r>
              <w:rPr>
                <w:sz w:val="20"/>
              </w:rPr>
              <w:t>14. POST SECONDARY PREPARTION AND TRANSTION ACTIVITIES</w:t>
            </w:r>
          </w:p>
        </w:tc>
      </w:tr>
    </w:tbl>
    <w:p w14:paraId="6A14C542" w14:textId="77777777" w:rsidR="00333F05" w:rsidRDefault="00333F05">
      <w:pPr>
        <w:rPr>
          <w:sz w:val="20"/>
        </w:rPr>
        <w:sectPr w:rsidR="00333F05">
          <w:pgSz w:w="12240" w:h="15840"/>
          <w:pgMar w:top="640" w:right="620" w:bottom="1440" w:left="640" w:header="0" w:footer="1254" w:gutter="0"/>
          <w:cols w:space="720"/>
        </w:sectPr>
      </w:pPr>
    </w:p>
    <w:p w14:paraId="39E074BB" w14:textId="5144F3F4" w:rsidR="00333F05" w:rsidRDefault="00590575">
      <w:pPr>
        <w:pStyle w:val="Heading3"/>
        <w:numPr>
          <w:ilvl w:val="1"/>
          <w:numId w:val="12"/>
        </w:numPr>
        <w:tabs>
          <w:tab w:val="left" w:pos="1837"/>
        </w:tabs>
        <w:spacing w:before="68" w:line="240" w:lineRule="auto"/>
        <w:ind w:left="1519" w:right="814" w:firstLine="0"/>
        <w:jc w:val="both"/>
      </w:pPr>
      <w:r>
        <w:lastRenderedPageBreak/>
        <w:t>Evaluation (</w:t>
      </w:r>
      <w:r w:rsidR="001C436B">
        <w:t>1</w:t>
      </w:r>
      <w:r w:rsidR="00781E9D">
        <w:t>0</w:t>
      </w:r>
      <w:r>
        <w:t xml:space="preserve"> points) - </w:t>
      </w:r>
      <w:r>
        <w:rPr>
          <w:b w:val="0"/>
        </w:rPr>
        <w:t xml:space="preserve">Describe clearly how your program design is specific, measurable, </w:t>
      </w:r>
      <w:proofErr w:type="gramStart"/>
      <w:r>
        <w:rPr>
          <w:b w:val="0"/>
        </w:rPr>
        <w:t>attainable</w:t>
      </w:r>
      <w:proofErr w:type="gramEnd"/>
      <w:r>
        <w:rPr>
          <w:b w:val="0"/>
        </w:rPr>
        <w:t xml:space="preserve"> and innovative. </w:t>
      </w:r>
      <w:r>
        <w:t>Particular attention will be paid to how potential bidders will be addressing and tracking work experience activities and expenditures as it relates to elements 4 and 5. All work readiness skills workshops that will be provided will require an outline detailing the work readiness skill(s) being provided, a narrative of that skill(s) and then number of hours dedicated to that</w:t>
      </w:r>
      <w:r>
        <w:rPr>
          <w:spacing w:val="-2"/>
        </w:rPr>
        <w:t xml:space="preserve"> </w:t>
      </w:r>
      <w:r>
        <w:t>skill(s).</w:t>
      </w:r>
    </w:p>
    <w:p w14:paraId="5D4FB9A5" w14:textId="77777777" w:rsidR="00776FB7" w:rsidRDefault="00776FB7" w:rsidP="00776FB7">
      <w:pPr>
        <w:pStyle w:val="Heading3"/>
        <w:tabs>
          <w:tab w:val="left" w:pos="1837"/>
        </w:tabs>
        <w:spacing w:before="68" w:line="240" w:lineRule="auto"/>
        <w:ind w:left="1519" w:right="814"/>
        <w:jc w:val="both"/>
      </w:pPr>
    </w:p>
    <w:p w14:paraId="12D873EC" w14:textId="7A52BA6C" w:rsidR="000D5E68" w:rsidRPr="00E36710" w:rsidRDefault="00072427" w:rsidP="00A37BC6">
      <w:pPr>
        <w:pStyle w:val="Heading3"/>
        <w:numPr>
          <w:ilvl w:val="1"/>
          <w:numId w:val="12"/>
        </w:numPr>
        <w:tabs>
          <w:tab w:val="left" w:pos="1837"/>
        </w:tabs>
        <w:spacing w:before="68" w:line="240" w:lineRule="auto"/>
        <w:ind w:left="1519" w:right="814" w:firstLine="0"/>
        <w:jc w:val="both"/>
      </w:pPr>
      <w:r w:rsidRPr="00E36710">
        <w:t>Data Management-</w:t>
      </w:r>
      <w:r w:rsidR="001C436B" w:rsidRPr="00E36710">
        <w:t xml:space="preserve"> (10 points)</w:t>
      </w:r>
      <w:r w:rsidR="006B70C8" w:rsidRPr="00E36710">
        <w:t xml:space="preserve">- </w:t>
      </w:r>
      <w:r w:rsidR="006B70C8" w:rsidRPr="00E36710">
        <w:rPr>
          <w:b w:val="0"/>
          <w:bCs w:val="0"/>
        </w:rPr>
        <w:t>Describe clearly how your agency will</w:t>
      </w:r>
      <w:r w:rsidR="0038669E" w:rsidRPr="00E36710">
        <w:rPr>
          <w:b w:val="0"/>
          <w:bCs w:val="0"/>
        </w:rPr>
        <w:t xml:space="preserve"> </w:t>
      </w:r>
      <w:r w:rsidR="006B70C8" w:rsidRPr="00E36710">
        <w:rPr>
          <w:b w:val="0"/>
          <w:bCs w:val="0"/>
        </w:rPr>
        <w:t xml:space="preserve">record all programmatic data within CTDOL’s database CTHires. </w:t>
      </w:r>
      <w:r w:rsidR="00CD04F5" w:rsidRPr="00E36710">
        <w:t>Please be sure to clarify</w:t>
      </w:r>
      <w:r w:rsidR="0038669E" w:rsidRPr="00E36710">
        <w:t xml:space="preserve"> how staff will ensure to record data in real time</w:t>
      </w:r>
      <w:r w:rsidR="00A37BC6" w:rsidRPr="00E36710">
        <w:t xml:space="preserve"> </w:t>
      </w:r>
      <w:r w:rsidR="000D5E68" w:rsidRPr="00E36710">
        <w:t xml:space="preserve">and </w:t>
      </w:r>
      <w:r w:rsidR="00A37BC6" w:rsidRPr="00E36710">
        <w:t xml:space="preserve">how </w:t>
      </w:r>
      <w:r w:rsidR="003854AD" w:rsidRPr="00E36710">
        <w:t xml:space="preserve">the </w:t>
      </w:r>
      <w:r w:rsidR="00A37BC6" w:rsidRPr="00E36710">
        <w:t>age</w:t>
      </w:r>
      <w:r w:rsidR="003854AD" w:rsidRPr="00E36710">
        <w:t>ncy will include</w:t>
      </w:r>
      <w:r w:rsidR="000D5E68" w:rsidRPr="00E36710">
        <w:t xml:space="preserve"> data within WIOA staff’s schedules. </w:t>
      </w:r>
    </w:p>
    <w:p w14:paraId="52C6B85F" w14:textId="77777777" w:rsidR="00F02980" w:rsidRPr="00E36710" w:rsidRDefault="00F02980" w:rsidP="00F02980">
      <w:pPr>
        <w:pStyle w:val="Heading3"/>
        <w:tabs>
          <w:tab w:val="left" w:pos="1837"/>
        </w:tabs>
        <w:spacing w:before="68" w:line="240" w:lineRule="auto"/>
        <w:ind w:left="1519" w:right="814"/>
        <w:jc w:val="both"/>
      </w:pPr>
    </w:p>
    <w:p w14:paraId="46BB5081" w14:textId="0403A7DE" w:rsidR="00781E9D" w:rsidRPr="00E36710" w:rsidRDefault="00F02980" w:rsidP="00A37BC6">
      <w:pPr>
        <w:pStyle w:val="Heading3"/>
        <w:numPr>
          <w:ilvl w:val="1"/>
          <w:numId w:val="12"/>
        </w:numPr>
        <w:tabs>
          <w:tab w:val="left" w:pos="1837"/>
        </w:tabs>
        <w:spacing w:before="68" w:line="240" w:lineRule="auto"/>
        <w:ind w:left="1519" w:right="814" w:firstLine="0"/>
        <w:jc w:val="both"/>
      </w:pPr>
      <w:r w:rsidRPr="00E36710">
        <w:t xml:space="preserve">Virtual Services-(5 points) – </w:t>
      </w:r>
      <w:r w:rsidRPr="00E36710">
        <w:rPr>
          <w:b w:val="0"/>
          <w:bCs w:val="0"/>
        </w:rPr>
        <w:t xml:space="preserve">Describe how your youth program will offer virtual services in the case COVID restrictions </w:t>
      </w:r>
      <w:r w:rsidR="007F0EDA" w:rsidRPr="00E36710">
        <w:rPr>
          <w:b w:val="0"/>
          <w:bCs w:val="0"/>
        </w:rPr>
        <w:t xml:space="preserve">continue. Please clearly describe how each program element will be offered. </w:t>
      </w:r>
    </w:p>
    <w:p w14:paraId="03046BA4" w14:textId="77777777" w:rsidR="000D5E68" w:rsidRPr="006B70C8" w:rsidRDefault="000D5E68" w:rsidP="000D5E68">
      <w:pPr>
        <w:pStyle w:val="Heading3"/>
        <w:tabs>
          <w:tab w:val="left" w:pos="1837"/>
        </w:tabs>
        <w:spacing w:before="68" w:line="240" w:lineRule="auto"/>
        <w:ind w:right="814"/>
        <w:jc w:val="both"/>
      </w:pPr>
    </w:p>
    <w:p w14:paraId="3B3F08A6" w14:textId="77777777" w:rsidR="00333F05" w:rsidRDefault="00590575">
      <w:pPr>
        <w:pStyle w:val="ListParagraph"/>
        <w:numPr>
          <w:ilvl w:val="0"/>
          <w:numId w:val="12"/>
        </w:numPr>
        <w:tabs>
          <w:tab w:val="left" w:pos="1519"/>
          <w:tab w:val="left" w:pos="1520"/>
        </w:tabs>
        <w:spacing w:before="1" w:line="274" w:lineRule="exact"/>
        <w:ind w:hanging="721"/>
        <w:rPr>
          <w:b/>
          <w:sz w:val="24"/>
        </w:rPr>
      </w:pPr>
      <w:r>
        <w:rPr>
          <w:b/>
          <w:sz w:val="24"/>
        </w:rPr>
        <w:t>PROGRAM STAFF QUALIFICATIONS (20</w:t>
      </w:r>
      <w:r>
        <w:rPr>
          <w:b/>
          <w:spacing w:val="-5"/>
          <w:sz w:val="24"/>
        </w:rPr>
        <w:t xml:space="preserve"> </w:t>
      </w:r>
      <w:r>
        <w:rPr>
          <w:b/>
          <w:sz w:val="24"/>
        </w:rPr>
        <w:t>points)</w:t>
      </w:r>
    </w:p>
    <w:p w14:paraId="7C3B945B" w14:textId="77777777" w:rsidR="00333F05" w:rsidRDefault="00590575">
      <w:pPr>
        <w:pStyle w:val="BodyText"/>
        <w:spacing w:line="274" w:lineRule="exact"/>
        <w:ind w:left="1519"/>
        <w:jc w:val="both"/>
      </w:pPr>
      <w:r>
        <w:t>In the proposal, describe:</w:t>
      </w:r>
    </w:p>
    <w:p w14:paraId="14B74EEA" w14:textId="77777777" w:rsidR="00333F05" w:rsidRDefault="00333F05">
      <w:pPr>
        <w:pStyle w:val="BodyText"/>
        <w:spacing w:before="1"/>
      </w:pPr>
    </w:p>
    <w:p w14:paraId="575B1131" w14:textId="2D1F78FD" w:rsidR="00333F05" w:rsidRDefault="00590575">
      <w:pPr>
        <w:pStyle w:val="ListParagraph"/>
        <w:numPr>
          <w:ilvl w:val="0"/>
          <w:numId w:val="11"/>
        </w:numPr>
        <w:tabs>
          <w:tab w:val="left" w:pos="2240"/>
        </w:tabs>
        <w:spacing w:before="1"/>
        <w:ind w:left="1519" w:right="816" w:firstLine="0"/>
        <w:jc w:val="both"/>
        <w:rPr>
          <w:sz w:val="24"/>
        </w:rPr>
      </w:pPr>
      <w:r>
        <w:rPr>
          <w:sz w:val="24"/>
        </w:rPr>
        <w:t xml:space="preserve">STAFF QUALIFICATIONS: Identify (by title, not name) all staff positions which are included in the budget, what aspects of the program each is responsible </w:t>
      </w:r>
      <w:proofErr w:type="gramStart"/>
      <w:r>
        <w:rPr>
          <w:sz w:val="24"/>
        </w:rPr>
        <w:t>for,  and</w:t>
      </w:r>
      <w:proofErr w:type="gramEnd"/>
      <w:r>
        <w:rPr>
          <w:sz w:val="24"/>
        </w:rPr>
        <w:t xml:space="preserve"> what qualifications (experience or training) they would require to be effective in carrying out these responsibilities. (Qualifications should more closely resemble job descriptions, not the resumes of individuals currently in the positions, but they should be geared towards the needs of the program.) Include an organizational chart of the program outlining supervisory roles and responsibilities as an</w:t>
      </w:r>
      <w:r>
        <w:rPr>
          <w:spacing w:val="-8"/>
          <w:sz w:val="24"/>
        </w:rPr>
        <w:t xml:space="preserve"> </w:t>
      </w:r>
      <w:r>
        <w:rPr>
          <w:sz w:val="24"/>
        </w:rPr>
        <w:t>attachment.</w:t>
      </w:r>
    </w:p>
    <w:p w14:paraId="5BAF68C1" w14:textId="77777777" w:rsidR="00333F05" w:rsidRDefault="00333F05">
      <w:pPr>
        <w:pStyle w:val="BodyText"/>
        <w:spacing w:before="10"/>
        <w:rPr>
          <w:sz w:val="23"/>
        </w:rPr>
      </w:pPr>
    </w:p>
    <w:p w14:paraId="735299CA" w14:textId="77777777" w:rsidR="00333F05" w:rsidRDefault="00590575">
      <w:pPr>
        <w:pStyle w:val="ListParagraph"/>
        <w:numPr>
          <w:ilvl w:val="0"/>
          <w:numId w:val="11"/>
        </w:numPr>
        <w:tabs>
          <w:tab w:val="left" w:pos="2240"/>
        </w:tabs>
        <w:ind w:left="1519" w:right="816" w:firstLine="0"/>
        <w:jc w:val="both"/>
        <w:rPr>
          <w:sz w:val="24"/>
        </w:rPr>
      </w:pPr>
      <w:r>
        <w:rPr>
          <w:sz w:val="24"/>
        </w:rPr>
        <w:t>APPROACH, TECHNIQUES AND PHILOSOPHY: Describe the approach, techniques and philosophy staff will use in preparing participants for work experience activities while receiving services, tracking their individual progress through the program, and assisting them in overcoming their barriers to employment and / or post- secondary education. Describe what information will be maintained in the file, what would be important to report back to the Case Manager, and how staff will coordinate services with the Case</w:t>
      </w:r>
      <w:r>
        <w:rPr>
          <w:spacing w:val="-3"/>
          <w:sz w:val="24"/>
        </w:rPr>
        <w:t xml:space="preserve"> </w:t>
      </w:r>
      <w:r>
        <w:rPr>
          <w:sz w:val="24"/>
        </w:rPr>
        <w:t>Manager.</w:t>
      </w:r>
    </w:p>
    <w:p w14:paraId="42E2C6E1" w14:textId="77777777" w:rsidR="00333F05" w:rsidRDefault="00333F05">
      <w:pPr>
        <w:pStyle w:val="BodyText"/>
        <w:spacing w:before="10"/>
        <w:rPr>
          <w:sz w:val="23"/>
        </w:rPr>
      </w:pPr>
    </w:p>
    <w:p w14:paraId="10F4802E" w14:textId="77777777" w:rsidR="00333F05" w:rsidRDefault="00590575">
      <w:pPr>
        <w:pStyle w:val="ListParagraph"/>
        <w:numPr>
          <w:ilvl w:val="0"/>
          <w:numId w:val="11"/>
        </w:numPr>
        <w:tabs>
          <w:tab w:val="left" w:pos="2240"/>
        </w:tabs>
        <w:spacing w:before="1"/>
        <w:ind w:left="1519" w:right="817" w:firstLine="0"/>
        <w:jc w:val="both"/>
        <w:rPr>
          <w:sz w:val="24"/>
        </w:rPr>
      </w:pPr>
      <w:r>
        <w:rPr>
          <w:sz w:val="24"/>
        </w:rPr>
        <w:t>MOTIVATION AND SUPPORT: Describe the role program staff will play in guiding participants through each phase or component of their training, placement, and post-employment services. How will they motivate and empower participants to resolve their own problems, increase their earnings and succeed in their efforts to become free of TFA</w:t>
      </w:r>
      <w:r>
        <w:rPr>
          <w:spacing w:val="-2"/>
          <w:sz w:val="24"/>
        </w:rPr>
        <w:t xml:space="preserve"> </w:t>
      </w:r>
      <w:r>
        <w:rPr>
          <w:sz w:val="24"/>
        </w:rPr>
        <w:t>dependents?</w:t>
      </w:r>
    </w:p>
    <w:p w14:paraId="0EE62168" w14:textId="77777777" w:rsidR="00333F05" w:rsidRDefault="00333F05">
      <w:pPr>
        <w:pStyle w:val="BodyText"/>
        <w:spacing w:before="1"/>
      </w:pPr>
    </w:p>
    <w:p w14:paraId="2D9C4B34" w14:textId="77777777" w:rsidR="00333F05" w:rsidRDefault="00590575">
      <w:pPr>
        <w:pStyle w:val="Heading3"/>
        <w:numPr>
          <w:ilvl w:val="0"/>
          <w:numId w:val="12"/>
        </w:numPr>
        <w:tabs>
          <w:tab w:val="left" w:pos="1519"/>
          <w:tab w:val="left" w:pos="1520"/>
        </w:tabs>
      </w:pPr>
      <w:r>
        <w:t>PREVIOUS EXPERIENCE (10</w:t>
      </w:r>
      <w:r>
        <w:rPr>
          <w:spacing w:val="-1"/>
        </w:rPr>
        <w:t xml:space="preserve"> </w:t>
      </w:r>
      <w:r>
        <w:t>points)</w:t>
      </w:r>
    </w:p>
    <w:p w14:paraId="5FFDDB1C" w14:textId="77777777" w:rsidR="00333F05" w:rsidRDefault="00590575">
      <w:pPr>
        <w:pStyle w:val="BodyText"/>
        <w:ind w:left="1519" w:right="814"/>
        <w:jc w:val="both"/>
      </w:pPr>
      <w:r>
        <w:t xml:space="preserve">Proposers who have previous successful experience with the NRWIB operating the same type of programming as requested in this RFP, may receive credit for that experience. Successful completion of placement and retention benchmarks will be </w:t>
      </w:r>
      <w:proofErr w:type="gramStart"/>
      <w:r>
        <w:t>taken into account</w:t>
      </w:r>
      <w:proofErr w:type="gramEnd"/>
      <w:r>
        <w:t xml:space="preserve">. Proposers who have sub-contracted to operate similar training programs in other regions or for other state agencies are responsible for providing </w:t>
      </w:r>
      <w:r>
        <w:rPr>
          <w:b/>
        </w:rPr>
        <w:t xml:space="preserve">written documentation </w:t>
      </w:r>
      <w:r>
        <w:t xml:space="preserve">of their performance from the funding agency. This documentation must include a description of </w:t>
      </w:r>
      <w:r>
        <w:lastRenderedPageBreak/>
        <w:t>the program offered, as well as the planned and actual statistics for benchmarks including:</w:t>
      </w:r>
    </w:p>
    <w:p w14:paraId="28CBBD7B" w14:textId="77777777" w:rsidR="00333F05" w:rsidRDefault="00590575">
      <w:pPr>
        <w:pStyle w:val="ListParagraph"/>
        <w:numPr>
          <w:ilvl w:val="0"/>
          <w:numId w:val="10"/>
        </w:numPr>
        <w:tabs>
          <w:tab w:val="left" w:pos="2239"/>
          <w:tab w:val="left" w:pos="2240"/>
        </w:tabs>
        <w:spacing w:line="293" w:lineRule="exact"/>
        <w:rPr>
          <w:sz w:val="24"/>
        </w:rPr>
      </w:pPr>
      <w:r>
        <w:rPr>
          <w:sz w:val="24"/>
        </w:rPr>
        <w:t>Enrollment- meeting contracted slot</w:t>
      </w:r>
      <w:r>
        <w:rPr>
          <w:spacing w:val="-2"/>
          <w:sz w:val="24"/>
        </w:rPr>
        <w:t xml:space="preserve"> </w:t>
      </w:r>
      <w:r>
        <w:rPr>
          <w:sz w:val="24"/>
        </w:rPr>
        <w:t>levels</w:t>
      </w:r>
    </w:p>
    <w:p w14:paraId="2B30D846" w14:textId="77777777" w:rsidR="00333F05" w:rsidRDefault="00590575">
      <w:pPr>
        <w:pStyle w:val="ListParagraph"/>
        <w:numPr>
          <w:ilvl w:val="0"/>
          <w:numId w:val="10"/>
        </w:numPr>
        <w:tabs>
          <w:tab w:val="left" w:pos="2239"/>
          <w:tab w:val="left" w:pos="2240"/>
        </w:tabs>
        <w:spacing w:line="293" w:lineRule="exact"/>
        <w:rPr>
          <w:sz w:val="24"/>
        </w:rPr>
      </w:pPr>
      <w:r>
        <w:rPr>
          <w:sz w:val="24"/>
        </w:rPr>
        <w:t>Successful completions – credential attainment</w:t>
      </w:r>
      <w:r>
        <w:rPr>
          <w:spacing w:val="2"/>
          <w:sz w:val="24"/>
        </w:rPr>
        <w:t xml:space="preserve"> </w:t>
      </w:r>
      <w:r>
        <w:rPr>
          <w:sz w:val="24"/>
        </w:rPr>
        <w:t>rate</w:t>
      </w:r>
    </w:p>
    <w:p w14:paraId="0BE5BEF0" w14:textId="77777777" w:rsidR="00333F05" w:rsidRDefault="00590575">
      <w:pPr>
        <w:pStyle w:val="ListParagraph"/>
        <w:numPr>
          <w:ilvl w:val="0"/>
          <w:numId w:val="10"/>
        </w:numPr>
        <w:tabs>
          <w:tab w:val="left" w:pos="2239"/>
          <w:tab w:val="left" w:pos="2240"/>
        </w:tabs>
        <w:spacing w:line="293" w:lineRule="exact"/>
        <w:rPr>
          <w:sz w:val="24"/>
        </w:rPr>
      </w:pPr>
      <w:r>
        <w:rPr>
          <w:sz w:val="24"/>
        </w:rPr>
        <w:t>Placement/ Retention in employment, education and /or</w:t>
      </w:r>
      <w:r>
        <w:rPr>
          <w:spacing w:val="-3"/>
          <w:sz w:val="24"/>
        </w:rPr>
        <w:t xml:space="preserve"> </w:t>
      </w:r>
      <w:r>
        <w:rPr>
          <w:sz w:val="24"/>
        </w:rPr>
        <w:t>training</w:t>
      </w:r>
    </w:p>
    <w:p w14:paraId="07DAB7EF" w14:textId="77777777" w:rsidR="00333F05" w:rsidRDefault="00590575">
      <w:pPr>
        <w:pStyle w:val="ListParagraph"/>
        <w:numPr>
          <w:ilvl w:val="0"/>
          <w:numId w:val="10"/>
        </w:numPr>
        <w:tabs>
          <w:tab w:val="left" w:pos="2239"/>
          <w:tab w:val="left" w:pos="2240"/>
        </w:tabs>
        <w:spacing w:before="1" w:line="293" w:lineRule="exact"/>
        <w:rPr>
          <w:sz w:val="24"/>
        </w:rPr>
      </w:pPr>
      <w:r>
        <w:rPr>
          <w:sz w:val="24"/>
        </w:rPr>
        <w:t>Wage gains</w:t>
      </w:r>
    </w:p>
    <w:p w14:paraId="6CCF0EE2" w14:textId="77777777" w:rsidR="00333F05" w:rsidRDefault="00590575">
      <w:pPr>
        <w:pStyle w:val="ListParagraph"/>
        <w:numPr>
          <w:ilvl w:val="0"/>
          <w:numId w:val="10"/>
        </w:numPr>
        <w:tabs>
          <w:tab w:val="left" w:pos="2239"/>
          <w:tab w:val="left" w:pos="2240"/>
        </w:tabs>
        <w:spacing w:line="293" w:lineRule="exact"/>
        <w:rPr>
          <w:sz w:val="24"/>
        </w:rPr>
      </w:pPr>
      <w:r>
        <w:rPr>
          <w:sz w:val="24"/>
        </w:rPr>
        <w:t>In program skills</w:t>
      </w:r>
      <w:r>
        <w:rPr>
          <w:spacing w:val="-1"/>
          <w:sz w:val="24"/>
        </w:rPr>
        <w:t xml:space="preserve"> </w:t>
      </w:r>
      <w:r>
        <w:rPr>
          <w:sz w:val="24"/>
        </w:rPr>
        <w:t>gains</w:t>
      </w:r>
    </w:p>
    <w:p w14:paraId="2B7FE2BD" w14:textId="77777777" w:rsidR="00333F05" w:rsidRDefault="00590575" w:rsidP="00E36710">
      <w:pPr>
        <w:pStyle w:val="BodyText"/>
        <w:spacing w:before="68"/>
        <w:ind w:firstLine="720"/>
      </w:pPr>
      <w:r>
        <w:t>Unsubstantiated claims or telephone referrals will not be eligible for credit.</w:t>
      </w:r>
    </w:p>
    <w:p w14:paraId="642A4A05" w14:textId="77777777" w:rsidR="00333F05" w:rsidRDefault="00333F05">
      <w:pPr>
        <w:pStyle w:val="BodyText"/>
        <w:spacing w:before="4"/>
      </w:pPr>
    </w:p>
    <w:p w14:paraId="45668818" w14:textId="77777777" w:rsidR="00333F05" w:rsidRDefault="00590575">
      <w:pPr>
        <w:pStyle w:val="Heading3"/>
        <w:numPr>
          <w:ilvl w:val="0"/>
          <w:numId w:val="12"/>
        </w:numPr>
        <w:tabs>
          <w:tab w:val="left" w:pos="1519"/>
          <w:tab w:val="left" w:pos="1520"/>
        </w:tabs>
        <w:spacing w:line="240" w:lineRule="auto"/>
      </w:pPr>
      <w:r>
        <w:t>BUDGET (20</w:t>
      </w:r>
      <w:r>
        <w:rPr>
          <w:spacing w:val="-1"/>
        </w:rPr>
        <w:t xml:space="preserve"> </w:t>
      </w:r>
      <w:r>
        <w:t>points)</w:t>
      </w:r>
    </w:p>
    <w:p w14:paraId="097FD83D" w14:textId="77777777" w:rsidR="00333F05" w:rsidRDefault="00333F05">
      <w:pPr>
        <w:pStyle w:val="BodyText"/>
        <w:spacing w:before="7"/>
        <w:rPr>
          <w:b/>
          <w:sz w:val="23"/>
        </w:rPr>
      </w:pPr>
    </w:p>
    <w:p w14:paraId="089755A2" w14:textId="22B48D8E" w:rsidR="00333F05" w:rsidRDefault="00590575">
      <w:pPr>
        <w:pStyle w:val="BodyText"/>
        <w:ind w:left="799" w:right="818"/>
        <w:jc w:val="both"/>
      </w:pPr>
      <w:r>
        <w:t xml:space="preserve">The submitting agency must prepare a complete budget and budget narrative. Required budget forms are listed below. </w:t>
      </w:r>
      <w:r w:rsidRPr="007E7FC9">
        <w:t>Grant funds should be requested for the period July 1, 20</w:t>
      </w:r>
      <w:r w:rsidR="007E7FC9">
        <w:t>21</w:t>
      </w:r>
      <w:r w:rsidRPr="007E7FC9">
        <w:t xml:space="preserve"> – June 30, 202</w:t>
      </w:r>
      <w:r w:rsidR="007E7FC9">
        <w:t xml:space="preserve">2. </w:t>
      </w:r>
    </w:p>
    <w:p w14:paraId="30BCE78B" w14:textId="77777777" w:rsidR="00333F05" w:rsidRDefault="00333F05">
      <w:pPr>
        <w:pStyle w:val="BodyText"/>
      </w:pPr>
    </w:p>
    <w:p w14:paraId="5A0B821B" w14:textId="77777777" w:rsidR="00333F05" w:rsidRDefault="00590575">
      <w:pPr>
        <w:pStyle w:val="BodyText"/>
        <w:ind w:left="799"/>
      </w:pPr>
      <w:r>
        <w:t>The following forms (included in this packet) should be submitted with your proposal:</w:t>
      </w:r>
    </w:p>
    <w:p w14:paraId="068B3202" w14:textId="77777777" w:rsidR="00333F05" w:rsidRDefault="00590575">
      <w:pPr>
        <w:pStyle w:val="ListParagraph"/>
        <w:numPr>
          <w:ilvl w:val="0"/>
          <w:numId w:val="9"/>
        </w:numPr>
        <w:tabs>
          <w:tab w:val="left" w:pos="1519"/>
          <w:tab w:val="left" w:pos="1520"/>
        </w:tabs>
        <w:spacing w:before="2" w:line="293" w:lineRule="exact"/>
        <w:rPr>
          <w:sz w:val="24"/>
        </w:rPr>
      </w:pPr>
      <w:r>
        <w:rPr>
          <w:sz w:val="24"/>
        </w:rPr>
        <w:t>WIOA Out-of-School Budget Summary Page (page</w:t>
      </w:r>
      <w:r>
        <w:rPr>
          <w:spacing w:val="-5"/>
          <w:sz w:val="24"/>
        </w:rPr>
        <w:t xml:space="preserve"> </w:t>
      </w:r>
      <w:r>
        <w:rPr>
          <w:sz w:val="24"/>
        </w:rPr>
        <w:t>26)</w:t>
      </w:r>
    </w:p>
    <w:p w14:paraId="250A354B" w14:textId="77777777" w:rsidR="00333F05" w:rsidRDefault="00590575">
      <w:pPr>
        <w:pStyle w:val="ListParagraph"/>
        <w:numPr>
          <w:ilvl w:val="0"/>
          <w:numId w:val="9"/>
        </w:numPr>
        <w:tabs>
          <w:tab w:val="left" w:pos="1519"/>
          <w:tab w:val="left" w:pos="1520"/>
        </w:tabs>
        <w:spacing w:line="293" w:lineRule="exact"/>
        <w:rPr>
          <w:sz w:val="24"/>
        </w:rPr>
      </w:pPr>
      <w:r>
        <w:rPr>
          <w:sz w:val="24"/>
        </w:rPr>
        <w:t>WIOA Out-of-School Budget Form (page</w:t>
      </w:r>
      <w:r>
        <w:rPr>
          <w:spacing w:val="1"/>
          <w:sz w:val="24"/>
        </w:rPr>
        <w:t xml:space="preserve"> </w:t>
      </w:r>
      <w:r>
        <w:rPr>
          <w:sz w:val="24"/>
        </w:rPr>
        <w:t>27)</w:t>
      </w:r>
    </w:p>
    <w:p w14:paraId="13AB4B6D" w14:textId="77777777" w:rsidR="00333F05" w:rsidRDefault="00590575">
      <w:pPr>
        <w:pStyle w:val="ListParagraph"/>
        <w:numPr>
          <w:ilvl w:val="0"/>
          <w:numId w:val="9"/>
        </w:numPr>
        <w:tabs>
          <w:tab w:val="left" w:pos="1519"/>
          <w:tab w:val="left" w:pos="1520"/>
        </w:tabs>
        <w:spacing w:line="293" w:lineRule="exact"/>
        <w:rPr>
          <w:sz w:val="24"/>
        </w:rPr>
      </w:pPr>
      <w:r>
        <w:rPr>
          <w:sz w:val="24"/>
        </w:rPr>
        <w:t>WIOA Out-of-School Budget Narrative Form (page</w:t>
      </w:r>
      <w:r>
        <w:rPr>
          <w:spacing w:val="-3"/>
          <w:sz w:val="24"/>
        </w:rPr>
        <w:t xml:space="preserve"> </w:t>
      </w:r>
      <w:r>
        <w:rPr>
          <w:sz w:val="24"/>
        </w:rPr>
        <w:t>28)</w:t>
      </w:r>
    </w:p>
    <w:p w14:paraId="2D794B86" w14:textId="77777777" w:rsidR="00333F05" w:rsidRDefault="00590575">
      <w:pPr>
        <w:pStyle w:val="ListParagraph"/>
        <w:numPr>
          <w:ilvl w:val="0"/>
          <w:numId w:val="9"/>
        </w:numPr>
        <w:tabs>
          <w:tab w:val="left" w:pos="1519"/>
          <w:tab w:val="left" w:pos="1520"/>
        </w:tabs>
        <w:spacing w:line="293" w:lineRule="exact"/>
        <w:rPr>
          <w:sz w:val="24"/>
        </w:rPr>
      </w:pPr>
      <w:r>
        <w:rPr>
          <w:sz w:val="24"/>
        </w:rPr>
        <w:t>WIOA Out of School Work Experience Tracking Budget Narrative Form (page</w:t>
      </w:r>
      <w:r>
        <w:rPr>
          <w:spacing w:val="-9"/>
          <w:sz w:val="24"/>
        </w:rPr>
        <w:t xml:space="preserve"> </w:t>
      </w:r>
      <w:r>
        <w:rPr>
          <w:sz w:val="24"/>
        </w:rPr>
        <w:t>29)</w:t>
      </w:r>
    </w:p>
    <w:p w14:paraId="21530CA1" w14:textId="77777777" w:rsidR="00333F05" w:rsidRDefault="00590575">
      <w:pPr>
        <w:pStyle w:val="ListParagraph"/>
        <w:numPr>
          <w:ilvl w:val="0"/>
          <w:numId w:val="9"/>
        </w:numPr>
        <w:tabs>
          <w:tab w:val="left" w:pos="1519"/>
          <w:tab w:val="left" w:pos="1520"/>
        </w:tabs>
        <w:spacing w:before="1"/>
        <w:ind w:hanging="361"/>
        <w:rPr>
          <w:sz w:val="24"/>
        </w:rPr>
      </w:pPr>
      <w:r>
        <w:rPr>
          <w:sz w:val="24"/>
        </w:rPr>
        <w:t>Authorized Representatives (page</w:t>
      </w:r>
      <w:r>
        <w:rPr>
          <w:spacing w:val="-2"/>
          <w:sz w:val="24"/>
        </w:rPr>
        <w:t xml:space="preserve"> </w:t>
      </w:r>
      <w:r>
        <w:rPr>
          <w:sz w:val="24"/>
        </w:rPr>
        <w:t>30)</w:t>
      </w:r>
    </w:p>
    <w:p w14:paraId="0A1831C4" w14:textId="77777777" w:rsidR="00333F05" w:rsidRDefault="00333F05">
      <w:pPr>
        <w:pStyle w:val="BodyText"/>
        <w:spacing w:before="9"/>
        <w:rPr>
          <w:sz w:val="23"/>
        </w:rPr>
      </w:pPr>
    </w:p>
    <w:p w14:paraId="5D39E54C" w14:textId="77777777" w:rsidR="00333F05" w:rsidRDefault="00590575">
      <w:pPr>
        <w:pStyle w:val="BodyText"/>
        <w:ind w:left="799" w:right="813"/>
        <w:jc w:val="both"/>
      </w:pPr>
      <w:r>
        <w:t xml:space="preserve">Cost Effectiveness: Include a description of how your program plans to operate cost effectively in providing training, </w:t>
      </w:r>
      <w:proofErr w:type="gramStart"/>
      <w:r>
        <w:t>placement</w:t>
      </w:r>
      <w:proofErr w:type="gramEnd"/>
      <w:r>
        <w:t xml:space="preserve"> and retention services to WIOA participants. Describe any additional funds </w:t>
      </w:r>
      <w:r>
        <w:rPr>
          <w:spacing w:val="-3"/>
        </w:rPr>
        <w:t xml:space="preserve">you </w:t>
      </w:r>
      <w:r>
        <w:t xml:space="preserve">will leverage in providing these services or any innovations that </w:t>
      </w:r>
      <w:r>
        <w:rPr>
          <w:spacing w:val="-3"/>
        </w:rPr>
        <w:t xml:space="preserve">you </w:t>
      </w:r>
      <w:r>
        <w:t>have incorporated that will allow the program to serve as many participants as possible with limited funding. (Be sure to describe in detail how and where you will leverage additional</w:t>
      </w:r>
      <w:r>
        <w:rPr>
          <w:spacing w:val="-9"/>
        </w:rPr>
        <w:t xml:space="preserve"> </w:t>
      </w:r>
      <w:r>
        <w:t>funds.)</w:t>
      </w:r>
    </w:p>
    <w:p w14:paraId="111E7E30" w14:textId="77777777" w:rsidR="00333F05" w:rsidRDefault="00333F05">
      <w:pPr>
        <w:pStyle w:val="BodyText"/>
      </w:pPr>
    </w:p>
    <w:p w14:paraId="59DBA84A" w14:textId="77777777" w:rsidR="00333F05" w:rsidRDefault="00590575">
      <w:pPr>
        <w:pStyle w:val="BodyText"/>
        <w:ind w:left="799" w:right="817"/>
        <w:jc w:val="both"/>
      </w:pPr>
      <w:r>
        <w:t>Budget Narrative: On the WIOA Out-of-School Budget Narrative Form, show the calculations used to determine the total for each line item. When completing this section, please note the following:</w:t>
      </w:r>
    </w:p>
    <w:p w14:paraId="5AD40934" w14:textId="77777777" w:rsidR="00333F05" w:rsidRDefault="00333F05">
      <w:pPr>
        <w:pStyle w:val="BodyText"/>
        <w:spacing w:before="4"/>
      </w:pPr>
    </w:p>
    <w:p w14:paraId="1372066E" w14:textId="77777777" w:rsidR="00333F05" w:rsidRDefault="00590575">
      <w:pPr>
        <w:pStyle w:val="ListParagraph"/>
        <w:numPr>
          <w:ilvl w:val="0"/>
          <w:numId w:val="9"/>
        </w:numPr>
        <w:tabs>
          <w:tab w:val="left" w:pos="1519"/>
          <w:tab w:val="left" w:pos="1520"/>
        </w:tabs>
        <w:spacing w:line="237" w:lineRule="auto"/>
        <w:ind w:left="1519" w:right="818"/>
        <w:rPr>
          <w:sz w:val="24"/>
        </w:rPr>
      </w:pPr>
      <w:r>
        <w:rPr>
          <w:sz w:val="24"/>
        </w:rPr>
        <w:t>Narrative for staff salaries must show the NUMBER OF HOURS to be charged to the grant,</w:t>
      </w:r>
      <w:r>
        <w:rPr>
          <w:spacing w:val="8"/>
          <w:sz w:val="24"/>
        </w:rPr>
        <w:t xml:space="preserve"> </w:t>
      </w:r>
      <w:r>
        <w:rPr>
          <w:sz w:val="24"/>
        </w:rPr>
        <w:t>the</w:t>
      </w:r>
      <w:r>
        <w:rPr>
          <w:spacing w:val="10"/>
          <w:sz w:val="24"/>
        </w:rPr>
        <w:t xml:space="preserve"> </w:t>
      </w:r>
      <w:r>
        <w:rPr>
          <w:sz w:val="24"/>
        </w:rPr>
        <w:t>HOURLY</w:t>
      </w:r>
      <w:r>
        <w:rPr>
          <w:spacing w:val="11"/>
          <w:sz w:val="24"/>
        </w:rPr>
        <w:t xml:space="preserve"> </w:t>
      </w:r>
      <w:proofErr w:type="gramStart"/>
      <w:r>
        <w:rPr>
          <w:sz w:val="24"/>
        </w:rPr>
        <w:t>WAGE</w:t>
      </w:r>
      <w:proofErr w:type="gramEnd"/>
      <w:r>
        <w:rPr>
          <w:spacing w:val="8"/>
          <w:sz w:val="24"/>
        </w:rPr>
        <w:t xml:space="preserve"> </w:t>
      </w:r>
      <w:r>
        <w:rPr>
          <w:sz w:val="24"/>
        </w:rPr>
        <w:t>and</w:t>
      </w:r>
      <w:r>
        <w:rPr>
          <w:spacing w:val="11"/>
          <w:sz w:val="24"/>
        </w:rPr>
        <w:t xml:space="preserve"> </w:t>
      </w:r>
      <w:r>
        <w:rPr>
          <w:sz w:val="24"/>
        </w:rPr>
        <w:t>the</w:t>
      </w:r>
      <w:r>
        <w:rPr>
          <w:spacing w:val="8"/>
          <w:sz w:val="24"/>
        </w:rPr>
        <w:t xml:space="preserve"> </w:t>
      </w:r>
      <w:r>
        <w:rPr>
          <w:sz w:val="24"/>
        </w:rPr>
        <w:t>TOTAL</w:t>
      </w:r>
      <w:r>
        <w:rPr>
          <w:spacing w:val="5"/>
          <w:sz w:val="24"/>
        </w:rPr>
        <w:t xml:space="preserve"> </w:t>
      </w:r>
      <w:r>
        <w:rPr>
          <w:sz w:val="24"/>
        </w:rPr>
        <w:t>WAGE.</w:t>
      </w:r>
      <w:r>
        <w:rPr>
          <w:spacing w:val="18"/>
          <w:sz w:val="24"/>
        </w:rPr>
        <w:t xml:space="preserve"> </w:t>
      </w:r>
      <w:r>
        <w:rPr>
          <w:sz w:val="24"/>
        </w:rPr>
        <w:t>Example:</w:t>
      </w:r>
      <w:r>
        <w:rPr>
          <w:spacing w:val="9"/>
          <w:sz w:val="24"/>
        </w:rPr>
        <w:t xml:space="preserve"> </w:t>
      </w:r>
      <w:r>
        <w:rPr>
          <w:sz w:val="24"/>
        </w:rPr>
        <w:t>Job</w:t>
      </w:r>
      <w:r>
        <w:rPr>
          <w:spacing w:val="8"/>
          <w:sz w:val="24"/>
        </w:rPr>
        <w:t xml:space="preserve"> </w:t>
      </w:r>
      <w:r>
        <w:rPr>
          <w:sz w:val="24"/>
        </w:rPr>
        <w:t>Title,</w:t>
      </w:r>
      <w:r>
        <w:rPr>
          <w:spacing w:val="9"/>
          <w:sz w:val="24"/>
        </w:rPr>
        <w:t xml:space="preserve"> </w:t>
      </w:r>
      <w:r>
        <w:rPr>
          <w:sz w:val="24"/>
        </w:rPr>
        <w:t>100</w:t>
      </w:r>
      <w:r>
        <w:rPr>
          <w:spacing w:val="8"/>
          <w:sz w:val="24"/>
        </w:rPr>
        <w:t xml:space="preserve"> </w:t>
      </w:r>
      <w:r>
        <w:rPr>
          <w:sz w:val="24"/>
        </w:rPr>
        <w:t>hours</w:t>
      </w:r>
      <w:r>
        <w:rPr>
          <w:spacing w:val="11"/>
          <w:sz w:val="24"/>
        </w:rPr>
        <w:t xml:space="preserve"> </w:t>
      </w:r>
      <w:r>
        <w:rPr>
          <w:sz w:val="24"/>
        </w:rPr>
        <w:t>@</w:t>
      </w:r>
    </w:p>
    <w:p w14:paraId="186D6B14" w14:textId="77777777" w:rsidR="00333F05" w:rsidRDefault="00590575">
      <w:pPr>
        <w:pStyle w:val="BodyText"/>
        <w:spacing w:before="1"/>
        <w:ind w:left="1519"/>
      </w:pPr>
      <w:r>
        <w:t>$10 hour = $1,000.00.</w:t>
      </w:r>
    </w:p>
    <w:p w14:paraId="38B18BD3" w14:textId="77777777" w:rsidR="00333F05" w:rsidRDefault="00590575">
      <w:pPr>
        <w:pStyle w:val="ListParagraph"/>
        <w:numPr>
          <w:ilvl w:val="0"/>
          <w:numId w:val="9"/>
        </w:numPr>
        <w:tabs>
          <w:tab w:val="left" w:pos="1519"/>
          <w:tab w:val="left" w:pos="1520"/>
        </w:tabs>
        <w:spacing w:before="4" w:line="237" w:lineRule="auto"/>
        <w:ind w:left="1519" w:right="819"/>
        <w:rPr>
          <w:sz w:val="24"/>
        </w:rPr>
      </w:pPr>
      <w:r>
        <w:rPr>
          <w:sz w:val="24"/>
        </w:rPr>
        <w:t xml:space="preserve">All portions of the fringe rate must be clearly </w:t>
      </w:r>
      <w:proofErr w:type="gramStart"/>
      <w:r>
        <w:rPr>
          <w:sz w:val="24"/>
        </w:rPr>
        <w:t>identified</w:t>
      </w:r>
      <w:proofErr w:type="gramEnd"/>
      <w:r>
        <w:rPr>
          <w:sz w:val="24"/>
        </w:rPr>
        <w:t xml:space="preserve"> and the breakdown of the calculations clearly shown. Example: Staff Fringe = $7,401</w:t>
      </w:r>
      <w:r>
        <w:rPr>
          <w:spacing w:val="-8"/>
          <w:sz w:val="24"/>
        </w:rPr>
        <w:t xml:space="preserve"> </w:t>
      </w:r>
      <w:r>
        <w:rPr>
          <w:sz w:val="24"/>
        </w:rPr>
        <w:t>(38%)</w:t>
      </w:r>
    </w:p>
    <w:p w14:paraId="0E4DE1EA" w14:textId="77777777" w:rsidR="00333F05" w:rsidRDefault="00590575">
      <w:pPr>
        <w:pStyle w:val="BodyText"/>
        <w:ind w:left="2239"/>
      </w:pPr>
      <w:r>
        <w:t>FICA @ 7.6% =</w:t>
      </w:r>
      <w:r>
        <w:rPr>
          <w:spacing w:val="-5"/>
        </w:rPr>
        <w:t xml:space="preserve"> </w:t>
      </w:r>
      <w:r>
        <w:t>1,480.20</w:t>
      </w:r>
    </w:p>
    <w:p w14:paraId="5CE093B1" w14:textId="77777777" w:rsidR="00333F05" w:rsidRDefault="00590575">
      <w:pPr>
        <w:pStyle w:val="BodyText"/>
        <w:ind w:left="2239"/>
      </w:pPr>
      <w:r>
        <w:t>Pension @ 5.1% =</w:t>
      </w:r>
      <w:r>
        <w:rPr>
          <w:spacing w:val="-3"/>
        </w:rPr>
        <w:t xml:space="preserve"> </w:t>
      </w:r>
      <w:r>
        <w:t>993.29</w:t>
      </w:r>
    </w:p>
    <w:p w14:paraId="2E8EC44B" w14:textId="77777777" w:rsidR="00333F05" w:rsidRDefault="00590575">
      <w:pPr>
        <w:pStyle w:val="BodyText"/>
        <w:ind w:left="2239"/>
      </w:pPr>
      <w:r>
        <w:t>Unemployment Compensation @ 3.4% = 662.20</w:t>
      </w:r>
    </w:p>
    <w:p w14:paraId="360D46AA" w14:textId="77777777" w:rsidR="00333F05" w:rsidRDefault="00590575">
      <w:pPr>
        <w:pStyle w:val="BodyText"/>
        <w:ind w:left="2239" w:right="4858"/>
      </w:pPr>
      <w:r>
        <w:t>Health Insurance @ 14.9% = 2,901.97 Short Term Disability @ 4.9% = 954.34 Long Term Disability @ 2.1% = 409</w:t>
      </w:r>
    </w:p>
    <w:p w14:paraId="365CC44C" w14:textId="77777777" w:rsidR="00333F05" w:rsidRDefault="00333F05">
      <w:pPr>
        <w:pStyle w:val="BodyText"/>
        <w:spacing w:before="4"/>
      </w:pPr>
    </w:p>
    <w:p w14:paraId="1FE3579A" w14:textId="77777777" w:rsidR="00333F05" w:rsidRDefault="00590575">
      <w:pPr>
        <w:pStyle w:val="ListParagraph"/>
        <w:numPr>
          <w:ilvl w:val="0"/>
          <w:numId w:val="9"/>
        </w:numPr>
        <w:tabs>
          <w:tab w:val="left" w:pos="1519"/>
          <w:tab w:val="left" w:pos="1520"/>
        </w:tabs>
        <w:spacing w:before="1" w:line="237" w:lineRule="auto"/>
        <w:ind w:left="1519" w:right="819"/>
        <w:rPr>
          <w:sz w:val="24"/>
        </w:rPr>
      </w:pPr>
      <w:r>
        <w:rPr>
          <w:sz w:val="24"/>
        </w:rPr>
        <w:t>For many line items, such as travel, the purpose and need should be explained, as well as calculated. Rent could include the number of square feet and the rate per square</w:t>
      </w:r>
      <w:r>
        <w:rPr>
          <w:spacing w:val="-14"/>
          <w:sz w:val="24"/>
        </w:rPr>
        <w:t xml:space="preserve"> </w:t>
      </w:r>
      <w:r>
        <w:rPr>
          <w:sz w:val="24"/>
        </w:rPr>
        <w:t>foot.</w:t>
      </w:r>
    </w:p>
    <w:p w14:paraId="6FA46710" w14:textId="77777777" w:rsidR="00333F05" w:rsidRDefault="00333F05">
      <w:pPr>
        <w:pStyle w:val="BodyText"/>
        <w:spacing w:before="4"/>
      </w:pPr>
    </w:p>
    <w:p w14:paraId="1112D2E4" w14:textId="77777777" w:rsidR="00333F05" w:rsidRDefault="00590575">
      <w:pPr>
        <w:pStyle w:val="ListParagraph"/>
        <w:numPr>
          <w:ilvl w:val="0"/>
          <w:numId w:val="9"/>
        </w:numPr>
        <w:tabs>
          <w:tab w:val="left" w:pos="1520"/>
        </w:tabs>
        <w:spacing w:line="237" w:lineRule="auto"/>
        <w:ind w:left="1519" w:right="820"/>
        <w:jc w:val="both"/>
        <w:rPr>
          <w:sz w:val="24"/>
        </w:rPr>
      </w:pPr>
      <w:r>
        <w:rPr>
          <w:sz w:val="24"/>
        </w:rPr>
        <w:t xml:space="preserve">Liability insurance covering participants is required for all programs. </w:t>
      </w:r>
      <w:r>
        <w:rPr>
          <w:spacing w:val="-3"/>
          <w:sz w:val="24"/>
        </w:rPr>
        <w:t xml:space="preserve">It </w:t>
      </w:r>
      <w:r>
        <w:rPr>
          <w:sz w:val="24"/>
        </w:rPr>
        <w:t xml:space="preserve">should be part of every budget. NRWIB should be included as additional insured on a Certificate of </w:t>
      </w:r>
      <w:r>
        <w:rPr>
          <w:sz w:val="24"/>
        </w:rPr>
        <w:lastRenderedPageBreak/>
        <w:t>Insurance that will be included as an</w:t>
      </w:r>
      <w:r>
        <w:rPr>
          <w:spacing w:val="-3"/>
          <w:sz w:val="24"/>
        </w:rPr>
        <w:t xml:space="preserve"> </w:t>
      </w:r>
      <w:r>
        <w:rPr>
          <w:sz w:val="24"/>
        </w:rPr>
        <w:t>attachment.</w:t>
      </w:r>
    </w:p>
    <w:p w14:paraId="1A3134E5" w14:textId="77777777" w:rsidR="00333F05" w:rsidRDefault="00333F05">
      <w:pPr>
        <w:pStyle w:val="BodyText"/>
        <w:spacing w:before="5"/>
        <w:rPr>
          <w:sz w:val="25"/>
        </w:rPr>
      </w:pPr>
    </w:p>
    <w:p w14:paraId="4AFE9743" w14:textId="662BE1AB" w:rsidR="00333F05" w:rsidRPr="00E36710" w:rsidRDefault="00590575" w:rsidP="009E63EC">
      <w:pPr>
        <w:pStyle w:val="Heading3"/>
        <w:numPr>
          <w:ilvl w:val="0"/>
          <w:numId w:val="9"/>
        </w:numPr>
        <w:tabs>
          <w:tab w:val="left" w:pos="1520"/>
        </w:tabs>
        <w:spacing w:before="72" w:line="232" w:lineRule="auto"/>
        <w:ind w:right="817"/>
        <w:jc w:val="both"/>
        <w:rPr>
          <w:b w:val="0"/>
          <w:bCs w:val="0"/>
        </w:rPr>
      </w:pPr>
      <w:r>
        <w:t xml:space="preserve">Governmental entities, private and non-profit agencies must include a statement in the budget narrative on how you will comply with the Single Audit Act. </w:t>
      </w:r>
      <w:r w:rsidRPr="00E36710">
        <w:rPr>
          <w:b w:val="0"/>
          <w:bCs w:val="0"/>
        </w:rPr>
        <w:t>Bidders</w:t>
      </w:r>
      <w:r w:rsidRPr="00E36710">
        <w:rPr>
          <w:b w:val="0"/>
          <w:bCs w:val="0"/>
          <w:spacing w:val="41"/>
        </w:rPr>
        <w:t xml:space="preserve"> </w:t>
      </w:r>
      <w:r w:rsidRPr="00E36710">
        <w:rPr>
          <w:b w:val="0"/>
          <w:bCs w:val="0"/>
        </w:rPr>
        <w:t>who</w:t>
      </w:r>
      <w:r w:rsidR="00E36710" w:rsidRPr="00E36710">
        <w:rPr>
          <w:b w:val="0"/>
          <w:bCs w:val="0"/>
        </w:rPr>
        <w:t xml:space="preserve"> </w:t>
      </w:r>
      <w:r w:rsidRPr="00E36710">
        <w:rPr>
          <w:b w:val="0"/>
          <w:bCs w:val="0"/>
        </w:rPr>
        <w:t>are awarded contracts will be required to take part in a Single Audit Act process. Governmental entities will complete the process with their town, while private non-profit agencies must procure such an audit. Private-for-profit institutions are excluded from the single audit process.</w:t>
      </w:r>
    </w:p>
    <w:p w14:paraId="23FDCE3E" w14:textId="77777777" w:rsidR="00333F05" w:rsidRDefault="00333F05">
      <w:pPr>
        <w:pStyle w:val="BodyText"/>
        <w:spacing w:before="4"/>
      </w:pPr>
    </w:p>
    <w:p w14:paraId="5ADDDF63" w14:textId="77777777" w:rsidR="00333F05" w:rsidRDefault="00590575">
      <w:pPr>
        <w:pStyle w:val="ListParagraph"/>
        <w:numPr>
          <w:ilvl w:val="0"/>
          <w:numId w:val="9"/>
        </w:numPr>
        <w:tabs>
          <w:tab w:val="left" w:pos="1520"/>
        </w:tabs>
        <w:spacing w:line="237" w:lineRule="auto"/>
        <w:ind w:right="820"/>
        <w:jc w:val="both"/>
        <w:rPr>
          <w:sz w:val="24"/>
        </w:rPr>
      </w:pPr>
      <w:r>
        <w:rPr>
          <w:sz w:val="24"/>
        </w:rPr>
        <w:t>The budget may not contain costs not directly related to the provision of service to program participants. All costs shall be direct in nature and shall be documented in the budget narrative to show the need and nature of each</w:t>
      </w:r>
      <w:r>
        <w:rPr>
          <w:spacing w:val="-7"/>
          <w:sz w:val="24"/>
        </w:rPr>
        <w:t xml:space="preserve"> </w:t>
      </w:r>
      <w:r>
        <w:rPr>
          <w:sz w:val="24"/>
        </w:rPr>
        <w:t>cost.</w:t>
      </w:r>
    </w:p>
    <w:p w14:paraId="0CCFC205" w14:textId="77777777" w:rsidR="00333F05" w:rsidRDefault="00333F05">
      <w:pPr>
        <w:pStyle w:val="BodyText"/>
        <w:rPr>
          <w:sz w:val="26"/>
        </w:rPr>
      </w:pPr>
    </w:p>
    <w:p w14:paraId="1952E042" w14:textId="77777777" w:rsidR="00333F05" w:rsidRDefault="00333F05">
      <w:pPr>
        <w:pStyle w:val="BodyText"/>
        <w:spacing w:before="5"/>
        <w:rPr>
          <w:sz w:val="22"/>
        </w:rPr>
      </w:pPr>
    </w:p>
    <w:p w14:paraId="1B71FE6C" w14:textId="77777777" w:rsidR="00333F05" w:rsidRDefault="00590575">
      <w:pPr>
        <w:pStyle w:val="ListParagraph"/>
        <w:numPr>
          <w:ilvl w:val="0"/>
          <w:numId w:val="9"/>
        </w:numPr>
        <w:tabs>
          <w:tab w:val="left" w:pos="1520"/>
        </w:tabs>
        <w:ind w:right="816"/>
        <w:jc w:val="both"/>
        <w:rPr>
          <w:sz w:val="24"/>
        </w:rPr>
      </w:pPr>
      <w:r>
        <w:rPr>
          <w:sz w:val="24"/>
        </w:rPr>
        <w:t>Rental or lease charges will not be honored for space owned by the bidder. Such charge shall only be allowed for space resulting from a lease/rental agreement in effect during the program. A copy of such agreement shall be forwarded to NRWIB prior to the contract being</w:t>
      </w:r>
      <w:r>
        <w:rPr>
          <w:spacing w:val="-1"/>
          <w:sz w:val="24"/>
        </w:rPr>
        <w:t xml:space="preserve"> </w:t>
      </w:r>
      <w:r>
        <w:rPr>
          <w:sz w:val="24"/>
        </w:rPr>
        <w:t>awarded.</w:t>
      </w:r>
    </w:p>
    <w:p w14:paraId="7F3A42C8" w14:textId="77777777" w:rsidR="00333F05" w:rsidRDefault="00333F05">
      <w:pPr>
        <w:pStyle w:val="BodyText"/>
        <w:rPr>
          <w:sz w:val="26"/>
        </w:rPr>
      </w:pPr>
    </w:p>
    <w:p w14:paraId="7920F2C8" w14:textId="77777777" w:rsidR="00333F05" w:rsidRDefault="00333F05">
      <w:pPr>
        <w:pStyle w:val="BodyText"/>
        <w:spacing w:before="10"/>
        <w:rPr>
          <w:sz w:val="21"/>
        </w:rPr>
      </w:pPr>
    </w:p>
    <w:p w14:paraId="000ED3E1" w14:textId="77777777" w:rsidR="00333F05" w:rsidRDefault="00590575">
      <w:pPr>
        <w:pStyle w:val="ListParagraph"/>
        <w:numPr>
          <w:ilvl w:val="0"/>
          <w:numId w:val="9"/>
        </w:numPr>
        <w:tabs>
          <w:tab w:val="left" w:pos="1520"/>
        </w:tabs>
        <w:ind w:right="815"/>
        <w:jc w:val="both"/>
        <w:rPr>
          <w:sz w:val="24"/>
        </w:rPr>
      </w:pPr>
      <w:r>
        <w:rPr>
          <w:sz w:val="24"/>
        </w:rPr>
        <w:t>Only utility and maintenance costs shall be allowed for space owned by the bidder. If applicable, the bidder shall document “space usage rates” in the budget and state in the narrative the cost difference between the “space usage rate” and the lowest rental level chargeable for the same space. No charges may be made for space only occasionally used, vacant space, or hallways/common</w:t>
      </w:r>
      <w:r>
        <w:rPr>
          <w:spacing w:val="-2"/>
          <w:sz w:val="24"/>
        </w:rPr>
        <w:t xml:space="preserve"> </w:t>
      </w:r>
      <w:r>
        <w:rPr>
          <w:sz w:val="24"/>
        </w:rPr>
        <w:t>space.</w:t>
      </w:r>
    </w:p>
    <w:p w14:paraId="53E2FD88" w14:textId="77777777" w:rsidR="00333F05" w:rsidRDefault="00333F05">
      <w:pPr>
        <w:pStyle w:val="BodyText"/>
        <w:rPr>
          <w:sz w:val="26"/>
        </w:rPr>
      </w:pPr>
    </w:p>
    <w:p w14:paraId="46253D59" w14:textId="77777777" w:rsidR="00333F05" w:rsidRDefault="00333F05">
      <w:pPr>
        <w:pStyle w:val="BodyText"/>
        <w:spacing w:before="2"/>
        <w:rPr>
          <w:sz w:val="22"/>
        </w:rPr>
      </w:pPr>
    </w:p>
    <w:p w14:paraId="1DAF58E0" w14:textId="77777777" w:rsidR="00333F05" w:rsidRDefault="00590575">
      <w:pPr>
        <w:pStyle w:val="ListParagraph"/>
        <w:numPr>
          <w:ilvl w:val="0"/>
          <w:numId w:val="9"/>
        </w:numPr>
        <w:tabs>
          <w:tab w:val="left" w:pos="1520"/>
        </w:tabs>
        <w:spacing w:line="237" w:lineRule="auto"/>
        <w:ind w:right="820"/>
        <w:jc w:val="both"/>
        <w:rPr>
          <w:sz w:val="24"/>
        </w:rPr>
      </w:pPr>
      <w:r>
        <w:rPr>
          <w:sz w:val="24"/>
        </w:rPr>
        <w:t xml:space="preserve">Leveraged funds: Any funds or services being leveraged from other sources in support of this contract may be indicated in the WIOA Out-of-School Budget Summary Page. Identify the source, </w:t>
      </w:r>
      <w:proofErr w:type="gramStart"/>
      <w:r>
        <w:rPr>
          <w:sz w:val="24"/>
        </w:rPr>
        <w:t>amount</w:t>
      </w:r>
      <w:proofErr w:type="gramEnd"/>
      <w:r>
        <w:rPr>
          <w:sz w:val="24"/>
        </w:rPr>
        <w:t xml:space="preserve"> and use of these</w:t>
      </w:r>
      <w:r>
        <w:rPr>
          <w:spacing w:val="-8"/>
          <w:sz w:val="24"/>
        </w:rPr>
        <w:t xml:space="preserve"> </w:t>
      </w:r>
      <w:r>
        <w:rPr>
          <w:sz w:val="24"/>
        </w:rPr>
        <w:t>funds.</w:t>
      </w:r>
    </w:p>
    <w:p w14:paraId="6AF13F2C" w14:textId="77777777" w:rsidR="00333F05" w:rsidRDefault="00333F05">
      <w:pPr>
        <w:pStyle w:val="BodyText"/>
        <w:rPr>
          <w:sz w:val="26"/>
        </w:rPr>
      </w:pPr>
    </w:p>
    <w:p w14:paraId="32C33101" w14:textId="77777777" w:rsidR="00333F05" w:rsidRDefault="00590575">
      <w:pPr>
        <w:pStyle w:val="BodyText"/>
        <w:spacing w:before="187"/>
        <w:ind w:left="1519" w:right="815"/>
        <w:jc w:val="both"/>
        <w:rPr>
          <w:b/>
        </w:rPr>
      </w:pPr>
      <w:r>
        <w:t xml:space="preserve">Tracking of work experience funds </w:t>
      </w:r>
      <w:r>
        <w:rPr>
          <w:b/>
          <w:i/>
        </w:rPr>
        <w:t xml:space="preserve">– </w:t>
      </w:r>
      <w:r>
        <w:t xml:space="preserve">Local WIOA youth programs must track program funds spent on paid and unpaid work experiences, including wages, stipends, incentive for youth, </w:t>
      </w:r>
      <w:proofErr w:type="gramStart"/>
      <w:r>
        <w:t>as well as,</w:t>
      </w:r>
      <w:proofErr w:type="gramEnd"/>
      <w:r>
        <w:t xml:space="preserve"> staff costs for the development and management of work experiences, and report such expenditures as part of the local WIOA youth financial reporting requirements. </w:t>
      </w:r>
      <w:r>
        <w:rPr>
          <w:b/>
        </w:rPr>
        <w:t>Note Page 29 Out of School Work Experience Tracking Budget</w:t>
      </w:r>
      <w:r>
        <w:rPr>
          <w:b/>
          <w:spacing w:val="-2"/>
        </w:rPr>
        <w:t xml:space="preserve"> </w:t>
      </w:r>
      <w:r>
        <w:rPr>
          <w:b/>
        </w:rPr>
        <w:t>Form</w:t>
      </w:r>
    </w:p>
    <w:p w14:paraId="053BCD22" w14:textId="77777777" w:rsidR="00333F05" w:rsidRDefault="00333F05">
      <w:pPr>
        <w:jc w:val="both"/>
        <w:sectPr w:rsidR="00333F05">
          <w:pgSz w:w="12240" w:h="15840"/>
          <w:pgMar w:top="640" w:right="620" w:bottom="1440" w:left="640" w:header="0" w:footer="1254" w:gutter="0"/>
          <w:cols w:space="720"/>
        </w:sectPr>
      </w:pPr>
    </w:p>
    <w:p w14:paraId="5599DB7F" w14:textId="77777777" w:rsidR="00333F05" w:rsidRDefault="00590575">
      <w:pPr>
        <w:spacing w:before="85"/>
        <w:ind w:left="781" w:right="803"/>
        <w:jc w:val="center"/>
        <w:rPr>
          <w:b/>
          <w:sz w:val="36"/>
        </w:rPr>
      </w:pPr>
      <w:bookmarkStart w:id="43" w:name="_TOC_250004"/>
      <w:bookmarkEnd w:id="43"/>
      <w:r>
        <w:rPr>
          <w:b/>
          <w:sz w:val="36"/>
        </w:rPr>
        <w:lastRenderedPageBreak/>
        <w:t>APPENDIX</w:t>
      </w:r>
    </w:p>
    <w:p w14:paraId="6291F986" w14:textId="77777777" w:rsidR="00333F05" w:rsidRDefault="00590575">
      <w:pPr>
        <w:spacing w:before="72"/>
        <w:ind w:left="799" w:right="860"/>
        <w:rPr>
          <w:b/>
          <w:sz w:val="24"/>
        </w:rPr>
      </w:pPr>
      <w:r>
        <w:rPr>
          <w:b/>
          <w:sz w:val="24"/>
        </w:rPr>
        <w:t>APPLICATION FORMS: ONLY THESE FORMS MUST BE USED WHEN FILLING OUT AND RESPONDING TO THE RFP.</w:t>
      </w:r>
    </w:p>
    <w:p w14:paraId="151E840A" w14:textId="77777777" w:rsidR="00333F05" w:rsidRDefault="00333F05">
      <w:pPr>
        <w:pStyle w:val="BodyText"/>
        <w:spacing w:before="1"/>
        <w:rPr>
          <w:b/>
          <w:sz w:val="28"/>
        </w:rPr>
      </w:pPr>
    </w:p>
    <w:p w14:paraId="4EBC3EDC" w14:textId="77777777" w:rsidR="00333F05" w:rsidRDefault="00590575">
      <w:pPr>
        <w:pStyle w:val="Heading1"/>
        <w:ind w:left="2405" w:right="2424"/>
      </w:pPr>
      <w:r>
        <w:t>Northwest Regional Workforce Investment Board PROPOSAL COVER SHEET</w:t>
      </w:r>
    </w:p>
    <w:p w14:paraId="26C465D9" w14:textId="310BE91E" w:rsidR="00333F05" w:rsidRDefault="00590575">
      <w:pPr>
        <w:spacing w:line="316" w:lineRule="exact"/>
        <w:ind w:left="781" w:right="799"/>
        <w:jc w:val="center"/>
        <w:rPr>
          <w:sz w:val="28"/>
        </w:rPr>
      </w:pPr>
      <w:r>
        <w:rPr>
          <w:sz w:val="28"/>
          <w:u w:val="single"/>
        </w:rPr>
        <w:t>WIOA Youth Program (</w:t>
      </w:r>
      <w:r w:rsidR="00695CFE">
        <w:rPr>
          <w:sz w:val="28"/>
          <w:u w:val="single"/>
        </w:rPr>
        <w:t>Year-Round</w:t>
      </w:r>
      <w:r>
        <w:rPr>
          <w:sz w:val="28"/>
          <w:u w:val="single"/>
        </w:rPr>
        <w:t xml:space="preserve"> Out of School Youth Program)</w:t>
      </w:r>
    </w:p>
    <w:p w14:paraId="57840D33" w14:textId="77777777" w:rsidR="00333F05" w:rsidRDefault="00333F05">
      <w:pPr>
        <w:pStyle w:val="BodyText"/>
        <w:rPr>
          <w:sz w:val="20"/>
        </w:rPr>
      </w:pPr>
    </w:p>
    <w:p w14:paraId="7FFB2F6C" w14:textId="77777777" w:rsidR="00333F05" w:rsidRDefault="00333F05">
      <w:pPr>
        <w:pStyle w:val="BodyText"/>
        <w:rPr>
          <w:sz w:val="20"/>
        </w:rPr>
      </w:pPr>
    </w:p>
    <w:p w14:paraId="62573087" w14:textId="77777777" w:rsidR="00333F05" w:rsidRDefault="00333F05">
      <w:pPr>
        <w:pStyle w:val="BodyText"/>
        <w:spacing w:before="7"/>
        <w:rPr>
          <w:sz w:val="20"/>
        </w:rPr>
      </w:pPr>
    </w:p>
    <w:p w14:paraId="45ED9345" w14:textId="77777777" w:rsidR="00333F05" w:rsidRDefault="00590575">
      <w:pPr>
        <w:ind w:left="252"/>
        <w:jc w:val="both"/>
        <w:rPr>
          <w:b/>
          <w:sz w:val="24"/>
        </w:rPr>
      </w:pPr>
      <w:r>
        <w:rPr>
          <w:b/>
          <w:sz w:val="24"/>
          <w:u w:val="thick"/>
        </w:rPr>
        <w:t>GENERAL INFORMATION:</w:t>
      </w:r>
    </w:p>
    <w:p w14:paraId="46378AF1" w14:textId="77777777" w:rsidR="00333F05" w:rsidRDefault="00590575">
      <w:pPr>
        <w:pStyle w:val="BodyText"/>
        <w:tabs>
          <w:tab w:val="left" w:pos="3679"/>
          <w:tab w:val="left" w:pos="4399"/>
          <w:tab w:val="left" w:pos="5839"/>
          <w:tab w:val="left" w:pos="6559"/>
          <w:tab w:val="left" w:pos="7279"/>
          <w:tab w:val="left" w:pos="10879"/>
        </w:tabs>
        <w:spacing w:before="135" w:line="360" w:lineRule="auto"/>
        <w:ind w:left="252" w:right="98"/>
        <w:jc w:val="both"/>
      </w:pPr>
      <w:r>
        <w:t>Applicant</w:t>
      </w:r>
      <w:r>
        <w:rPr>
          <w:spacing w:val="-8"/>
        </w:rPr>
        <w:t xml:space="preserve"> </w:t>
      </w:r>
      <w:r>
        <w:t>Organization:</w:t>
      </w:r>
      <w:r>
        <w:rPr>
          <w:w w:val="99"/>
        </w:rPr>
        <w:t xml:space="preserve">     </w:t>
      </w:r>
      <w:r>
        <w:rPr>
          <w:spacing w:val="22"/>
          <w:w w:val="99"/>
        </w:rPr>
        <w:t xml:space="preserve"> </w:t>
      </w:r>
      <w:r>
        <w:rPr>
          <w:w w:val="99"/>
          <w:u w:val="single"/>
        </w:rPr>
        <w:t xml:space="preserve"> </w:t>
      </w:r>
      <w:r>
        <w:rPr>
          <w:w w:val="99"/>
          <w:u w:val="single"/>
        </w:rPr>
        <w:tab/>
      </w:r>
      <w:r>
        <w:rPr>
          <w:w w:val="99"/>
          <w:u w:val="single"/>
        </w:rPr>
        <w:tab/>
      </w:r>
      <w:r>
        <w:rPr>
          <w:w w:val="99"/>
          <w:u w:val="single"/>
        </w:rPr>
        <w:tab/>
      </w:r>
      <w:r>
        <w:rPr>
          <w:w w:val="99"/>
          <w:u w:val="single"/>
        </w:rPr>
        <w:tab/>
      </w:r>
      <w:r>
        <w:rPr>
          <w:w w:val="99"/>
          <w:u w:val="single"/>
        </w:rPr>
        <w:tab/>
      </w:r>
      <w:r>
        <w:rPr>
          <w:w w:val="99"/>
          <w:u w:val="single"/>
        </w:rPr>
        <w:tab/>
      </w:r>
      <w:r>
        <w:rPr>
          <w:w w:val="99"/>
        </w:rPr>
        <w:t xml:space="preserve"> </w:t>
      </w:r>
      <w:r>
        <w:t>Street</w:t>
      </w:r>
      <w:r>
        <w:rPr>
          <w:spacing w:val="-7"/>
        </w:rPr>
        <w:t xml:space="preserve"> </w:t>
      </w:r>
      <w:r>
        <w:t xml:space="preserve">Address:        </w:t>
      </w:r>
      <w:r>
        <w:rPr>
          <w:spacing w:val="-24"/>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t xml:space="preserve"> City:</w:t>
      </w:r>
      <w:r>
        <w:rPr>
          <w:u w:val="single"/>
        </w:rPr>
        <w:t xml:space="preserve"> </w:t>
      </w:r>
      <w:r>
        <w:rPr>
          <w:u w:val="single"/>
        </w:rPr>
        <w:tab/>
      </w:r>
      <w:r>
        <w:tab/>
        <w:t>State:</w:t>
      </w:r>
      <w:r>
        <w:rPr>
          <w:u w:val="single"/>
        </w:rPr>
        <w:t xml:space="preserve"> </w:t>
      </w:r>
      <w:r>
        <w:rPr>
          <w:u w:val="single"/>
        </w:rPr>
        <w:tab/>
      </w:r>
      <w:r>
        <w:rPr>
          <w:u w:val="single"/>
        </w:rPr>
        <w:tab/>
      </w:r>
      <w:r>
        <w:tab/>
        <w:t>Zip</w:t>
      </w:r>
      <w:r>
        <w:rPr>
          <w:spacing w:val="-4"/>
        </w:rPr>
        <w:t xml:space="preserve"> </w:t>
      </w:r>
      <w:r>
        <w:t>Code:</w:t>
      </w:r>
      <w:r>
        <w:rPr>
          <w:spacing w:val="3"/>
        </w:rPr>
        <w:t xml:space="preserve"> </w:t>
      </w:r>
      <w:r>
        <w:rPr>
          <w:u w:val="single"/>
        </w:rPr>
        <w:t xml:space="preserve"> </w:t>
      </w:r>
      <w:r>
        <w:rPr>
          <w:u w:val="single"/>
        </w:rPr>
        <w:tab/>
      </w:r>
      <w:r>
        <w:t xml:space="preserve"> Mailing Address</w:t>
      </w:r>
      <w:r>
        <w:rPr>
          <w:spacing w:val="-7"/>
        </w:rPr>
        <w:t xml:space="preserve"> </w:t>
      </w:r>
      <w:r>
        <w:t>(if</w:t>
      </w:r>
      <w:r>
        <w:rPr>
          <w:spacing w:val="-3"/>
        </w:rPr>
        <w:t xml:space="preserve"> </w:t>
      </w:r>
      <w:r>
        <w:t xml:space="preserve">different):       </w:t>
      </w:r>
      <w:r>
        <w:rPr>
          <w:spacing w:val="22"/>
        </w:rPr>
        <w:t xml:space="preserve"> </w:t>
      </w:r>
      <w:r>
        <w:rPr>
          <w:u w:val="single"/>
        </w:rPr>
        <w:t xml:space="preserve"> </w:t>
      </w:r>
      <w:r>
        <w:rPr>
          <w:u w:val="single"/>
        </w:rPr>
        <w:tab/>
      </w:r>
      <w:r>
        <w:rPr>
          <w:u w:val="single"/>
        </w:rPr>
        <w:tab/>
      </w:r>
      <w:r>
        <w:rPr>
          <w:u w:val="single"/>
        </w:rPr>
        <w:tab/>
      </w:r>
      <w:r>
        <w:rPr>
          <w:u w:val="single"/>
        </w:rPr>
        <w:tab/>
      </w:r>
      <w:r>
        <w:rPr>
          <w:u w:val="single"/>
        </w:rPr>
        <w:tab/>
      </w:r>
      <w:r>
        <w:t xml:space="preserve"> City:</w:t>
      </w:r>
      <w:r>
        <w:rPr>
          <w:u w:val="single"/>
        </w:rPr>
        <w:t xml:space="preserve"> </w:t>
      </w:r>
      <w:r>
        <w:rPr>
          <w:u w:val="single"/>
        </w:rPr>
        <w:tab/>
      </w:r>
      <w:r>
        <w:tab/>
        <w:t>State:</w:t>
      </w:r>
      <w:r>
        <w:rPr>
          <w:u w:val="single"/>
        </w:rPr>
        <w:t xml:space="preserve"> </w:t>
      </w:r>
      <w:r>
        <w:rPr>
          <w:u w:val="single"/>
        </w:rPr>
        <w:tab/>
      </w:r>
      <w:r>
        <w:rPr>
          <w:u w:val="single"/>
        </w:rPr>
        <w:tab/>
      </w:r>
      <w:r>
        <w:tab/>
        <w:t>Zip</w:t>
      </w:r>
      <w:r>
        <w:rPr>
          <w:spacing w:val="-4"/>
        </w:rPr>
        <w:t xml:space="preserve"> </w:t>
      </w:r>
      <w:r>
        <w:t>Code:</w:t>
      </w:r>
      <w:r>
        <w:rPr>
          <w:spacing w:val="3"/>
        </w:rPr>
        <w:t xml:space="preserve"> </w:t>
      </w:r>
      <w:r>
        <w:rPr>
          <w:u w:val="single"/>
        </w:rPr>
        <w:t xml:space="preserve"> </w:t>
      </w:r>
      <w:r>
        <w:rPr>
          <w:u w:val="single"/>
        </w:rPr>
        <w:tab/>
      </w:r>
      <w:r>
        <w:t xml:space="preserve"> Contact</w:t>
      </w:r>
      <w:r>
        <w:rPr>
          <w:spacing w:val="-2"/>
        </w:rPr>
        <w:t xml:space="preserve"> </w:t>
      </w:r>
      <w:r>
        <w:t>Person:</w:t>
      </w:r>
      <w:r>
        <w:rPr>
          <w:u w:val="single"/>
        </w:rPr>
        <w:t xml:space="preserve"> </w:t>
      </w:r>
      <w:r>
        <w:rPr>
          <w:u w:val="single"/>
        </w:rPr>
        <w:tab/>
      </w:r>
      <w:r>
        <w:rPr>
          <w:u w:val="single"/>
        </w:rPr>
        <w:tab/>
      </w:r>
      <w:r>
        <w:rPr>
          <w:u w:val="single"/>
        </w:rPr>
        <w:tab/>
      </w:r>
      <w:r>
        <w:tab/>
        <w:t>Title:</w:t>
      </w:r>
      <w:r>
        <w:rPr>
          <w:u w:val="single"/>
        </w:rPr>
        <w:tab/>
      </w:r>
      <w:r>
        <w:rPr>
          <w:u w:val="single"/>
        </w:rPr>
        <w:tab/>
      </w:r>
      <w:r>
        <w:t xml:space="preserve"> Telephone:</w:t>
      </w:r>
      <w:r>
        <w:rPr>
          <w:u w:val="single"/>
        </w:rPr>
        <w:t xml:space="preserve"> </w:t>
      </w:r>
      <w:r>
        <w:rPr>
          <w:u w:val="single"/>
        </w:rPr>
        <w:tab/>
      </w:r>
      <w:r>
        <w:rPr>
          <w:u w:val="single"/>
        </w:rPr>
        <w:tab/>
      </w:r>
      <w:r>
        <w:rPr>
          <w:u w:val="single"/>
        </w:rPr>
        <w:tab/>
      </w:r>
      <w:r>
        <w:tab/>
        <w:t>Fax:</w:t>
      </w:r>
      <w:r>
        <w:rPr>
          <w:u w:val="single"/>
        </w:rPr>
        <w:tab/>
      </w:r>
      <w:r>
        <w:rPr>
          <w:u w:val="single"/>
        </w:rPr>
        <w:tab/>
      </w:r>
      <w:r>
        <w:t xml:space="preserve"> E-mail: </w:t>
      </w:r>
      <w:r>
        <w:rPr>
          <w:spacing w:val="15"/>
        </w:rPr>
        <w:t xml:space="preserve"> </w:t>
      </w:r>
      <w:r>
        <w:rPr>
          <w:u w:val="single"/>
        </w:rPr>
        <w:t xml:space="preserve"> </w:t>
      </w:r>
      <w:r>
        <w:rPr>
          <w:u w:val="single"/>
        </w:rPr>
        <w:tab/>
      </w:r>
      <w:r>
        <w:rPr>
          <w:u w:val="single"/>
        </w:rPr>
        <w:tab/>
      </w:r>
      <w:r>
        <w:rPr>
          <w:u w:val="single"/>
        </w:rPr>
        <w:tab/>
      </w:r>
      <w:r>
        <w:rPr>
          <w:u w:val="single"/>
        </w:rPr>
        <w:tab/>
      </w:r>
      <w:r>
        <w:rPr>
          <w:u w:val="single"/>
        </w:rPr>
        <w:tab/>
      </w:r>
    </w:p>
    <w:p w14:paraId="5BDA2753" w14:textId="77777777" w:rsidR="00333F05" w:rsidRDefault="00333F05">
      <w:pPr>
        <w:pStyle w:val="BodyText"/>
        <w:spacing w:before="6"/>
        <w:rPr>
          <w:sz w:val="28"/>
        </w:rPr>
      </w:pPr>
    </w:p>
    <w:p w14:paraId="5B238AF2" w14:textId="77777777" w:rsidR="00333F05" w:rsidRDefault="00590575">
      <w:pPr>
        <w:spacing w:before="90"/>
        <w:ind w:left="252"/>
        <w:jc w:val="both"/>
        <w:rPr>
          <w:b/>
          <w:sz w:val="24"/>
        </w:rPr>
      </w:pPr>
      <w:r>
        <w:rPr>
          <w:b/>
          <w:sz w:val="24"/>
          <w:u w:val="thick"/>
        </w:rPr>
        <w:t>PROGRAM INFORMATION:</w:t>
      </w:r>
    </w:p>
    <w:p w14:paraId="7D96400D" w14:textId="77777777" w:rsidR="00333F05" w:rsidRDefault="00590575">
      <w:pPr>
        <w:pStyle w:val="BodyText"/>
        <w:tabs>
          <w:tab w:val="left" w:pos="8719"/>
          <w:tab w:val="left" w:pos="10879"/>
        </w:tabs>
        <w:spacing w:before="132" w:line="360" w:lineRule="auto"/>
        <w:ind w:left="252" w:right="98"/>
        <w:jc w:val="both"/>
      </w:pPr>
      <w:r>
        <w:t>Title of</w:t>
      </w:r>
      <w:r>
        <w:rPr>
          <w:spacing w:val="-5"/>
        </w:rPr>
        <w:t xml:space="preserve"> </w:t>
      </w:r>
      <w:r>
        <w:t>Proposed</w:t>
      </w:r>
      <w:r>
        <w:rPr>
          <w:spacing w:val="-2"/>
        </w:rPr>
        <w:t xml:space="preserve"> </w:t>
      </w:r>
      <w:r>
        <w:t>Program:</w:t>
      </w:r>
      <w:r>
        <w:rPr>
          <w:spacing w:val="26"/>
          <w:w w:val="99"/>
        </w:rPr>
        <w:t xml:space="preserve"> </w:t>
      </w:r>
      <w:r>
        <w:rPr>
          <w:w w:val="99"/>
          <w:u w:val="single"/>
        </w:rPr>
        <w:t xml:space="preserve"> </w:t>
      </w:r>
      <w:r>
        <w:rPr>
          <w:w w:val="99"/>
          <w:u w:val="single"/>
        </w:rPr>
        <w:tab/>
      </w:r>
      <w:r>
        <w:rPr>
          <w:w w:val="99"/>
          <w:u w:val="single"/>
        </w:rPr>
        <w:tab/>
      </w:r>
      <w:r>
        <w:rPr>
          <w:w w:val="99"/>
        </w:rPr>
        <w:t xml:space="preserve"> </w:t>
      </w:r>
      <w:r>
        <w:t>Total Funds</w:t>
      </w:r>
      <w:r>
        <w:rPr>
          <w:spacing w:val="-8"/>
        </w:rPr>
        <w:t xml:space="preserve"> </w:t>
      </w:r>
      <w:r>
        <w:t xml:space="preserve">Requested:      </w:t>
      </w:r>
      <w:r>
        <w:rPr>
          <w:spacing w:val="10"/>
        </w:rPr>
        <w:t xml:space="preserve"> </w:t>
      </w:r>
      <w:r>
        <w:rPr>
          <w:u w:val="single"/>
        </w:rPr>
        <w:t xml:space="preserve"> </w:t>
      </w:r>
      <w:r>
        <w:rPr>
          <w:u w:val="single"/>
        </w:rPr>
        <w:tab/>
      </w:r>
    </w:p>
    <w:p w14:paraId="08242046" w14:textId="77777777" w:rsidR="00333F05" w:rsidRDefault="00590575">
      <w:pPr>
        <w:pStyle w:val="BodyText"/>
        <w:tabs>
          <w:tab w:val="left" w:pos="4399"/>
          <w:tab w:val="left" w:pos="6619"/>
          <w:tab w:val="left" w:pos="7999"/>
        </w:tabs>
        <w:spacing w:line="360" w:lineRule="auto"/>
        <w:ind w:left="252" w:right="2499"/>
        <w:jc w:val="both"/>
      </w:pPr>
      <w:r>
        <w:t>Program</w:t>
      </w:r>
      <w:r>
        <w:rPr>
          <w:spacing w:val="-3"/>
        </w:rPr>
        <w:t xml:space="preserve"> </w:t>
      </w:r>
      <w:r>
        <w:t>Start</w:t>
      </w:r>
      <w:r>
        <w:rPr>
          <w:spacing w:val="-2"/>
        </w:rPr>
        <w:t xml:space="preserve"> </w:t>
      </w:r>
      <w:r>
        <w:t>Date:</w:t>
      </w:r>
      <w:r>
        <w:rPr>
          <w:u w:val="single"/>
        </w:rPr>
        <w:t xml:space="preserve"> </w:t>
      </w:r>
      <w:r>
        <w:rPr>
          <w:u w:val="single"/>
        </w:rPr>
        <w:tab/>
      </w:r>
      <w:r>
        <w:rPr>
          <w:u w:val="single"/>
        </w:rPr>
        <w:tab/>
      </w:r>
      <w:r>
        <w:rPr>
          <w:spacing w:val="-1"/>
        </w:rPr>
        <w:t xml:space="preserve">(Month/Day/Year) </w:t>
      </w:r>
      <w:r>
        <w:t>Program</w:t>
      </w:r>
      <w:r>
        <w:rPr>
          <w:spacing w:val="-2"/>
        </w:rPr>
        <w:t xml:space="preserve"> </w:t>
      </w:r>
      <w:r>
        <w:t>End</w:t>
      </w:r>
      <w:r>
        <w:rPr>
          <w:spacing w:val="-2"/>
        </w:rPr>
        <w:t xml:space="preserve"> </w:t>
      </w:r>
      <w:r>
        <w:t>Date:</w:t>
      </w:r>
      <w:r>
        <w:rPr>
          <w:u w:val="single"/>
        </w:rPr>
        <w:t xml:space="preserve"> </w:t>
      </w:r>
      <w:r>
        <w:rPr>
          <w:u w:val="single"/>
        </w:rPr>
        <w:tab/>
      </w:r>
      <w:r>
        <w:rPr>
          <w:u w:val="single"/>
        </w:rPr>
        <w:tab/>
      </w:r>
      <w:r>
        <w:rPr>
          <w:spacing w:val="-1"/>
        </w:rPr>
        <w:t xml:space="preserve">(Month/Day/Year) </w:t>
      </w:r>
      <w:r>
        <w:t xml:space="preserve">Total number of </w:t>
      </w:r>
      <w:proofErr w:type="gramStart"/>
      <w:r>
        <w:t>youth</w:t>
      </w:r>
      <w:proofErr w:type="gramEnd"/>
      <w:r>
        <w:t xml:space="preserve"> to be</w:t>
      </w:r>
      <w:r>
        <w:rPr>
          <w:spacing w:val="-10"/>
        </w:rPr>
        <w:t xml:space="preserve"> </w:t>
      </w:r>
      <w:r>
        <w:t>served:</w:t>
      </w:r>
      <w:r>
        <w:tab/>
      </w:r>
      <w:r>
        <w:rPr>
          <w:u w:val="single"/>
        </w:rPr>
        <w:t xml:space="preserve"> </w:t>
      </w:r>
      <w:r>
        <w:rPr>
          <w:u w:val="single"/>
        </w:rPr>
        <w:tab/>
      </w:r>
      <w:r>
        <w:rPr>
          <w:u w:val="single"/>
        </w:rPr>
        <w:tab/>
      </w:r>
    </w:p>
    <w:p w14:paraId="6CF6C01E" w14:textId="77777777" w:rsidR="00333F05" w:rsidRDefault="00333F05">
      <w:pPr>
        <w:pStyle w:val="BodyText"/>
        <w:spacing w:before="7"/>
        <w:rPr>
          <w:sz w:val="28"/>
        </w:rPr>
      </w:pPr>
    </w:p>
    <w:p w14:paraId="513542EC" w14:textId="77777777" w:rsidR="00333F05" w:rsidRDefault="00590575">
      <w:pPr>
        <w:spacing w:before="90"/>
        <w:ind w:left="252"/>
        <w:rPr>
          <w:b/>
          <w:sz w:val="24"/>
        </w:rPr>
      </w:pPr>
      <w:r>
        <w:rPr>
          <w:b/>
          <w:sz w:val="24"/>
          <w:u w:val="thick"/>
        </w:rPr>
        <w:t>AUTHORIZED SIGNATURES:</w:t>
      </w:r>
    </w:p>
    <w:p w14:paraId="035533AD" w14:textId="77777777" w:rsidR="00333F05" w:rsidRDefault="00590575">
      <w:pPr>
        <w:pStyle w:val="BodyText"/>
        <w:spacing w:before="132"/>
        <w:ind w:left="252"/>
      </w:pPr>
      <w:r>
        <w:t>Signature of Applicant’s Authorized Representative:</w:t>
      </w:r>
    </w:p>
    <w:p w14:paraId="76AC2273" w14:textId="77777777" w:rsidR="00333F05" w:rsidRDefault="00333F05">
      <w:pPr>
        <w:pStyle w:val="BodyText"/>
        <w:rPr>
          <w:sz w:val="20"/>
        </w:rPr>
      </w:pPr>
    </w:p>
    <w:p w14:paraId="44B2953C" w14:textId="45A89FF0" w:rsidR="00333F05" w:rsidRDefault="00776FB7">
      <w:pPr>
        <w:pStyle w:val="BodyText"/>
        <w:spacing w:before="4"/>
        <w:rPr>
          <w:sz w:val="22"/>
        </w:rPr>
      </w:pPr>
      <w:r>
        <w:rPr>
          <w:noProof/>
        </w:rPr>
        <mc:AlternateContent>
          <mc:Choice Requires="wps">
            <w:drawing>
              <wp:anchor distT="0" distB="0" distL="0" distR="0" simplePos="0" relativeHeight="487587840" behindDoc="1" locked="0" layoutInCell="1" allowOverlap="1" wp14:anchorId="1EEA7067" wp14:editId="0FEE57BD">
                <wp:simplePos x="0" y="0"/>
                <wp:positionH relativeFrom="page">
                  <wp:posOffset>567055</wp:posOffset>
                </wp:positionH>
                <wp:positionV relativeFrom="paragraph">
                  <wp:posOffset>187960</wp:posOffset>
                </wp:positionV>
                <wp:extent cx="4462145" cy="7620"/>
                <wp:effectExtent l="0" t="0" r="0" b="0"/>
                <wp:wrapTopAndBottom/>
                <wp:docPr id="3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21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3197F" id="Rectangle 30" o:spid="_x0000_s1026" style="position:absolute;margin-left:44.65pt;margin-top:14.8pt;width:351.35pt;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" fillcolor="black" stroked="f">
                <w10:wrap type="topAndBottom" anchorx="page"/>
              </v:rect>
            </w:pict>
          </mc:Fallback>
        </mc:AlternateContent>
      </w:r>
    </w:p>
    <w:p w14:paraId="1213E828" w14:textId="77777777" w:rsidR="00333F05" w:rsidRDefault="00333F05">
      <w:pPr>
        <w:pStyle w:val="BodyText"/>
        <w:rPr>
          <w:sz w:val="20"/>
        </w:rPr>
      </w:pPr>
    </w:p>
    <w:p w14:paraId="20BDF357" w14:textId="5E482C05" w:rsidR="00333F05" w:rsidRDefault="00776FB7">
      <w:pPr>
        <w:pStyle w:val="BodyText"/>
        <w:rPr>
          <w:sz w:val="21"/>
        </w:rPr>
      </w:pPr>
      <w:r>
        <w:rPr>
          <w:noProof/>
        </w:rPr>
        <mc:AlternateContent>
          <mc:Choice Requires="wps">
            <w:drawing>
              <wp:anchor distT="0" distB="0" distL="0" distR="0" simplePos="0" relativeHeight="487588352" behindDoc="1" locked="0" layoutInCell="1" allowOverlap="1" wp14:anchorId="22E6E866" wp14:editId="6A5F1F7F">
                <wp:simplePos x="0" y="0"/>
                <wp:positionH relativeFrom="page">
                  <wp:posOffset>567055</wp:posOffset>
                </wp:positionH>
                <wp:positionV relativeFrom="paragraph">
                  <wp:posOffset>178435</wp:posOffset>
                </wp:positionV>
                <wp:extent cx="4462145" cy="7620"/>
                <wp:effectExtent l="0" t="0" r="0" b="0"/>
                <wp:wrapTopAndBottom/>
                <wp:docPr id="3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21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B0187" id="Rectangle 29" o:spid="_x0000_s1026" style="position:absolute;margin-left:44.65pt;margin-top:14.05pt;width:351.35pt;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" fillcolor="black" stroked="f">
                <w10:wrap type="topAndBottom" anchorx="page"/>
              </v:rect>
            </w:pict>
          </mc:Fallback>
        </mc:AlternateContent>
      </w:r>
    </w:p>
    <w:p w14:paraId="322D1BE9" w14:textId="77777777" w:rsidR="00333F05" w:rsidRDefault="00590575">
      <w:pPr>
        <w:pStyle w:val="BodyText"/>
        <w:spacing w:line="261" w:lineRule="exact"/>
        <w:ind w:left="252"/>
      </w:pPr>
      <w:r>
        <w:t>Printed Name &amp; Title of Authorized Representative</w:t>
      </w:r>
    </w:p>
    <w:p w14:paraId="0794822E" w14:textId="77777777" w:rsidR="00333F05" w:rsidRDefault="00333F05">
      <w:pPr>
        <w:pStyle w:val="BodyText"/>
        <w:rPr>
          <w:sz w:val="20"/>
        </w:rPr>
      </w:pPr>
    </w:p>
    <w:p w14:paraId="6752CB97" w14:textId="65CCB6DD" w:rsidR="00333F05" w:rsidRDefault="00776FB7">
      <w:pPr>
        <w:pStyle w:val="BodyText"/>
        <w:spacing w:before="4"/>
        <w:rPr>
          <w:sz w:val="22"/>
        </w:rPr>
      </w:pPr>
      <w:r>
        <w:rPr>
          <w:noProof/>
        </w:rPr>
        <mc:AlternateContent>
          <mc:Choice Requires="wps">
            <w:drawing>
              <wp:anchor distT="0" distB="0" distL="0" distR="0" simplePos="0" relativeHeight="487588864" behindDoc="1" locked="0" layoutInCell="1" allowOverlap="1" wp14:anchorId="0F6E67C0" wp14:editId="1BCEC0F2">
                <wp:simplePos x="0" y="0"/>
                <wp:positionH relativeFrom="page">
                  <wp:posOffset>567055</wp:posOffset>
                </wp:positionH>
                <wp:positionV relativeFrom="paragraph">
                  <wp:posOffset>188595</wp:posOffset>
                </wp:positionV>
                <wp:extent cx="2633345" cy="7620"/>
                <wp:effectExtent l="0" t="0" r="0" b="0"/>
                <wp:wrapTopAndBottom/>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0D057" id="Rectangle 28" o:spid="_x0000_s1026" style="position:absolute;margin-left:44.65pt;margin-top:14.85pt;width:207.35pt;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" fillcolor="black" stroked="f">
                <w10:wrap type="topAndBottom" anchorx="page"/>
              </v:rect>
            </w:pict>
          </mc:Fallback>
        </mc:AlternateContent>
      </w:r>
    </w:p>
    <w:p w14:paraId="6E59587D" w14:textId="77777777" w:rsidR="00333F05" w:rsidRDefault="00590575">
      <w:pPr>
        <w:pStyle w:val="BodyText"/>
        <w:spacing w:line="261" w:lineRule="exact"/>
        <w:ind w:left="252"/>
      </w:pPr>
      <w:r>
        <w:t>Date of Submission</w:t>
      </w:r>
    </w:p>
    <w:p w14:paraId="74A49E2E" w14:textId="77777777" w:rsidR="00333F05" w:rsidRDefault="00333F05">
      <w:pPr>
        <w:spacing w:line="261" w:lineRule="exact"/>
        <w:sectPr w:rsidR="00333F05">
          <w:pgSz w:w="12240" w:h="15840"/>
          <w:pgMar w:top="920" w:right="620" w:bottom="1440" w:left="640" w:header="0" w:footer="1254" w:gutter="0"/>
          <w:cols w:space="720"/>
        </w:sectPr>
      </w:pPr>
    </w:p>
    <w:p w14:paraId="6A5544C4" w14:textId="77777777" w:rsidR="00333F05" w:rsidRDefault="00590575">
      <w:pPr>
        <w:pStyle w:val="Heading3"/>
        <w:spacing w:before="76" w:line="240" w:lineRule="auto"/>
        <w:ind w:left="781" w:right="745"/>
        <w:jc w:val="center"/>
      </w:pPr>
      <w:bookmarkStart w:id="44" w:name="_TOC_250003"/>
      <w:bookmarkEnd w:id="44"/>
      <w:r>
        <w:lastRenderedPageBreak/>
        <w:t>WIOA OUT-OF-SCHOOL BUDGET SUMMARY PAGE</w:t>
      </w:r>
    </w:p>
    <w:p w14:paraId="643C0F5B" w14:textId="77777777" w:rsidR="00333F05" w:rsidRDefault="00333F05">
      <w:pPr>
        <w:pStyle w:val="BodyText"/>
        <w:rPr>
          <w:b/>
          <w:sz w:val="20"/>
        </w:rPr>
      </w:pPr>
    </w:p>
    <w:p w14:paraId="6F26156F" w14:textId="77777777" w:rsidR="00333F05" w:rsidRDefault="00333F05">
      <w:pPr>
        <w:pStyle w:val="BodyText"/>
        <w:spacing w:before="4"/>
        <w:rPr>
          <w:b/>
          <w:sz w:val="28"/>
        </w:rPr>
      </w:pPr>
    </w:p>
    <w:tbl>
      <w:tblPr>
        <w:tblW w:w="0" w:type="auto"/>
        <w:tblInd w:w="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6840"/>
      </w:tblGrid>
      <w:tr w:rsidR="00333F05" w14:paraId="1C44708D" w14:textId="77777777">
        <w:trPr>
          <w:trHeight w:val="275"/>
        </w:trPr>
        <w:tc>
          <w:tcPr>
            <w:tcW w:w="1800" w:type="dxa"/>
            <w:shd w:val="clear" w:color="auto" w:fill="E1E1E1"/>
          </w:tcPr>
          <w:p w14:paraId="23113B70" w14:textId="77777777" w:rsidR="00333F05" w:rsidRDefault="00590575">
            <w:pPr>
              <w:pStyle w:val="TableParagraph"/>
              <w:spacing w:line="256" w:lineRule="exact"/>
              <w:ind w:left="107"/>
              <w:rPr>
                <w:b/>
                <w:sz w:val="24"/>
              </w:rPr>
            </w:pPr>
            <w:r>
              <w:rPr>
                <w:b/>
                <w:sz w:val="24"/>
              </w:rPr>
              <w:t>Agency:</w:t>
            </w:r>
          </w:p>
        </w:tc>
        <w:tc>
          <w:tcPr>
            <w:tcW w:w="6840" w:type="dxa"/>
          </w:tcPr>
          <w:p w14:paraId="6721F1C1" w14:textId="77777777" w:rsidR="00333F05" w:rsidRDefault="00333F05">
            <w:pPr>
              <w:pStyle w:val="TableParagraph"/>
              <w:rPr>
                <w:sz w:val="20"/>
              </w:rPr>
            </w:pPr>
          </w:p>
        </w:tc>
      </w:tr>
      <w:tr w:rsidR="00333F05" w14:paraId="2A2D3A76" w14:textId="77777777">
        <w:trPr>
          <w:trHeight w:val="275"/>
        </w:trPr>
        <w:tc>
          <w:tcPr>
            <w:tcW w:w="1800" w:type="dxa"/>
            <w:shd w:val="clear" w:color="auto" w:fill="E1E1E1"/>
          </w:tcPr>
          <w:p w14:paraId="089E993C" w14:textId="77777777" w:rsidR="00333F05" w:rsidRDefault="00590575">
            <w:pPr>
              <w:pStyle w:val="TableParagraph"/>
              <w:spacing w:line="256" w:lineRule="exact"/>
              <w:ind w:left="107"/>
              <w:rPr>
                <w:b/>
                <w:sz w:val="24"/>
              </w:rPr>
            </w:pPr>
            <w:r>
              <w:rPr>
                <w:b/>
                <w:sz w:val="24"/>
              </w:rPr>
              <w:t>Program:</w:t>
            </w:r>
          </w:p>
        </w:tc>
        <w:tc>
          <w:tcPr>
            <w:tcW w:w="6840" w:type="dxa"/>
          </w:tcPr>
          <w:p w14:paraId="47693544" w14:textId="77777777" w:rsidR="00333F05" w:rsidRDefault="00333F05">
            <w:pPr>
              <w:pStyle w:val="TableParagraph"/>
              <w:rPr>
                <w:sz w:val="20"/>
              </w:rPr>
            </w:pPr>
          </w:p>
        </w:tc>
      </w:tr>
    </w:tbl>
    <w:p w14:paraId="242882A8" w14:textId="77777777" w:rsidR="00333F05" w:rsidRDefault="00333F05">
      <w:pPr>
        <w:pStyle w:val="BodyText"/>
        <w:rPr>
          <w:b/>
          <w:sz w:val="20"/>
        </w:rPr>
      </w:pPr>
    </w:p>
    <w:p w14:paraId="41292CF1" w14:textId="77777777" w:rsidR="00333F05" w:rsidRDefault="00333F05">
      <w:pPr>
        <w:pStyle w:val="BodyText"/>
        <w:rPr>
          <w:b/>
          <w:sz w:val="28"/>
        </w:rPr>
      </w:pPr>
    </w:p>
    <w:tbl>
      <w:tblPr>
        <w:tblW w:w="0" w:type="auto"/>
        <w:tblInd w:w="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1"/>
        <w:gridCol w:w="2357"/>
        <w:gridCol w:w="2268"/>
      </w:tblGrid>
      <w:tr w:rsidR="00333F05" w14:paraId="7C5C359A" w14:textId="77777777">
        <w:trPr>
          <w:trHeight w:val="830"/>
        </w:trPr>
        <w:tc>
          <w:tcPr>
            <w:tcW w:w="4231" w:type="dxa"/>
            <w:shd w:val="clear" w:color="auto" w:fill="E7E7E7"/>
          </w:tcPr>
          <w:p w14:paraId="63ADDF15" w14:textId="77777777" w:rsidR="00333F05" w:rsidRDefault="00590575">
            <w:pPr>
              <w:pStyle w:val="TableParagraph"/>
              <w:tabs>
                <w:tab w:val="left" w:pos="1091"/>
                <w:tab w:val="left" w:pos="2265"/>
                <w:tab w:val="left" w:pos="2793"/>
                <w:tab w:val="left" w:pos="4002"/>
              </w:tabs>
              <w:ind w:left="107" w:right="97"/>
              <w:rPr>
                <w:b/>
                <w:sz w:val="24"/>
              </w:rPr>
            </w:pPr>
            <w:r>
              <w:rPr>
                <w:b/>
                <w:sz w:val="24"/>
              </w:rPr>
              <w:t>Public</w:t>
            </w:r>
            <w:r>
              <w:rPr>
                <w:b/>
                <w:sz w:val="24"/>
              </w:rPr>
              <w:tab/>
              <w:t>Support</w:t>
            </w:r>
            <w:r>
              <w:rPr>
                <w:b/>
                <w:sz w:val="24"/>
              </w:rPr>
              <w:tab/>
              <w:t>&amp;</w:t>
            </w:r>
            <w:r>
              <w:rPr>
                <w:b/>
                <w:sz w:val="24"/>
              </w:rPr>
              <w:tab/>
              <w:t>Revenue</w:t>
            </w:r>
            <w:r>
              <w:rPr>
                <w:b/>
                <w:sz w:val="24"/>
              </w:rPr>
              <w:tab/>
            </w:r>
            <w:r>
              <w:rPr>
                <w:b/>
                <w:spacing w:val="-18"/>
                <w:sz w:val="24"/>
              </w:rPr>
              <w:t xml:space="preserve">– </w:t>
            </w:r>
            <w:r>
              <w:rPr>
                <w:b/>
                <w:sz w:val="24"/>
              </w:rPr>
              <w:t>All</w:t>
            </w:r>
            <w:r>
              <w:rPr>
                <w:b/>
                <w:spacing w:val="-1"/>
                <w:sz w:val="24"/>
              </w:rPr>
              <w:t xml:space="preserve"> </w:t>
            </w:r>
            <w:r>
              <w:rPr>
                <w:b/>
                <w:sz w:val="24"/>
              </w:rPr>
              <w:t>sources</w:t>
            </w:r>
          </w:p>
        </w:tc>
        <w:tc>
          <w:tcPr>
            <w:tcW w:w="2357" w:type="dxa"/>
            <w:shd w:val="clear" w:color="auto" w:fill="E7E7E7"/>
          </w:tcPr>
          <w:p w14:paraId="2054180D" w14:textId="77777777" w:rsidR="00333F05" w:rsidRDefault="00590575">
            <w:pPr>
              <w:pStyle w:val="TableParagraph"/>
              <w:ind w:left="811" w:right="297" w:hanging="488"/>
              <w:rPr>
                <w:b/>
                <w:sz w:val="24"/>
              </w:rPr>
            </w:pPr>
            <w:r>
              <w:rPr>
                <w:b/>
                <w:sz w:val="24"/>
              </w:rPr>
              <w:t>Proposed/Actual Budget</w:t>
            </w:r>
          </w:p>
        </w:tc>
        <w:tc>
          <w:tcPr>
            <w:tcW w:w="2268" w:type="dxa"/>
            <w:shd w:val="clear" w:color="auto" w:fill="E7E7E7"/>
          </w:tcPr>
          <w:p w14:paraId="552B6205" w14:textId="77777777" w:rsidR="00333F05" w:rsidRDefault="00590575">
            <w:pPr>
              <w:pStyle w:val="TableParagraph"/>
              <w:spacing w:before="2" w:line="276" w:lineRule="exact"/>
              <w:ind w:left="328" w:right="316"/>
              <w:jc w:val="center"/>
              <w:rPr>
                <w:b/>
                <w:sz w:val="24"/>
              </w:rPr>
            </w:pPr>
            <w:r>
              <w:rPr>
                <w:b/>
                <w:sz w:val="24"/>
              </w:rPr>
              <w:t>Secured or date expected to be secured?</w:t>
            </w:r>
          </w:p>
        </w:tc>
      </w:tr>
      <w:tr w:rsidR="00333F05" w14:paraId="75BBD251" w14:textId="77777777">
        <w:trPr>
          <w:trHeight w:val="359"/>
        </w:trPr>
        <w:tc>
          <w:tcPr>
            <w:tcW w:w="4231" w:type="dxa"/>
          </w:tcPr>
          <w:p w14:paraId="78814256" w14:textId="77777777" w:rsidR="00333F05" w:rsidRDefault="00590575">
            <w:pPr>
              <w:pStyle w:val="TableParagraph"/>
              <w:spacing w:line="273" w:lineRule="exact"/>
              <w:ind w:left="107"/>
              <w:rPr>
                <w:b/>
                <w:sz w:val="24"/>
              </w:rPr>
            </w:pPr>
            <w:r>
              <w:rPr>
                <w:b/>
                <w:sz w:val="24"/>
              </w:rPr>
              <w:t>1. NRWIB Youth Grant</w:t>
            </w:r>
          </w:p>
        </w:tc>
        <w:tc>
          <w:tcPr>
            <w:tcW w:w="2357" w:type="dxa"/>
          </w:tcPr>
          <w:p w14:paraId="11DAE4F1" w14:textId="77777777" w:rsidR="00333F05" w:rsidRDefault="00333F05">
            <w:pPr>
              <w:pStyle w:val="TableParagraph"/>
            </w:pPr>
          </w:p>
        </w:tc>
        <w:tc>
          <w:tcPr>
            <w:tcW w:w="2268" w:type="dxa"/>
          </w:tcPr>
          <w:p w14:paraId="158DA33B" w14:textId="77777777" w:rsidR="00333F05" w:rsidRDefault="00333F05">
            <w:pPr>
              <w:pStyle w:val="TableParagraph"/>
            </w:pPr>
          </w:p>
        </w:tc>
      </w:tr>
      <w:tr w:rsidR="00333F05" w14:paraId="6D21049E" w14:textId="77777777">
        <w:trPr>
          <w:trHeight w:val="551"/>
        </w:trPr>
        <w:tc>
          <w:tcPr>
            <w:tcW w:w="4231" w:type="dxa"/>
          </w:tcPr>
          <w:p w14:paraId="41805CFF" w14:textId="77777777" w:rsidR="00333F05" w:rsidRDefault="00590575">
            <w:pPr>
              <w:pStyle w:val="TableParagraph"/>
              <w:spacing w:line="273" w:lineRule="exact"/>
              <w:ind w:left="107"/>
              <w:rPr>
                <w:b/>
                <w:sz w:val="24"/>
              </w:rPr>
            </w:pPr>
            <w:r>
              <w:rPr>
                <w:b/>
                <w:sz w:val="24"/>
              </w:rPr>
              <w:t>2. Contributions</w:t>
            </w:r>
          </w:p>
        </w:tc>
        <w:tc>
          <w:tcPr>
            <w:tcW w:w="2357" w:type="dxa"/>
          </w:tcPr>
          <w:p w14:paraId="747C67F1" w14:textId="77777777" w:rsidR="00333F05" w:rsidRDefault="00333F05">
            <w:pPr>
              <w:pStyle w:val="TableParagraph"/>
            </w:pPr>
          </w:p>
        </w:tc>
        <w:tc>
          <w:tcPr>
            <w:tcW w:w="2268" w:type="dxa"/>
          </w:tcPr>
          <w:p w14:paraId="63AC896D" w14:textId="77777777" w:rsidR="00333F05" w:rsidRDefault="00333F05">
            <w:pPr>
              <w:pStyle w:val="TableParagraph"/>
            </w:pPr>
          </w:p>
        </w:tc>
      </w:tr>
      <w:tr w:rsidR="00333F05" w14:paraId="34D779C5" w14:textId="77777777">
        <w:trPr>
          <w:trHeight w:val="359"/>
        </w:trPr>
        <w:tc>
          <w:tcPr>
            <w:tcW w:w="4231" w:type="dxa"/>
          </w:tcPr>
          <w:p w14:paraId="26BB226D" w14:textId="77777777" w:rsidR="00333F05" w:rsidRDefault="00590575">
            <w:pPr>
              <w:pStyle w:val="TableParagraph"/>
              <w:spacing w:line="273" w:lineRule="exact"/>
              <w:ind w:left="107"/>
              <w:rPr>
                <w:b/>
                <w:sz w:val="24"/>
              </w:rPr>
            </w:pPr>
            <w:r>
              <w:rPr>
                <w:b/>
                <w:sz w:val="24"/>
              </w:rPr>
              <w:t>3. Special Events</w:t>
            </w:r>
          </w:p>
        </w:tc>
        <w:tc>
          <w:tcPr>
            <w:tcW w:w="2357" w:type="dxa"/>
          </w:tcPr>
          <w:p w14:paraId="74248157" w14:textId="77777777" w:rsidR="00333F05" w:rsidRDefault="00333F05">
            <w:pPr>
              <w:pStyle w:val="TableParagraph"/>
            </w:pPr>
          </w:p>
        </w:tc>
        <w:tc>
          <w:tcPr>
            <w:tcW w:w="2268" w:type="dxa"/>
          </w:tcPr>
          <w:p w14:paraId="3782ED54" w14:textId="77777777" w:rsidR="00333F05" w:rsidRDefault="00333F05">
            <w:pPr>
              <w:pStyle w:val="TableParagraph"/>
            </w:pPr>
          </w:p>
        </w:tc>
      </w:tr>
      <w:tr w:rsidR="00333F05" w14:paraId="7AC0123D" w14:textId="77777777">
        <w:trPr>
          <w:trHeight w:val="827"/>
        </w:trPr>
        <w:tc>
          <w:tcPr>
            <w:tcW w:w="4231" w:type="dxa"/>
          </w:tcPr>
          <w:p w14:paraId="496754A1" w14:textId="77777777" w:rsidR="00333F05" w:rsidRDefault="00590575">
            <w:pPr>
              <w:pStyle w:val="TableParagraph"/>
              <w:ind w:left="107" w:right="97"/>
              <w:rPr>
                <w:b/>
                <w:sz w:val="24"/>
              </w:rPr>
            </w:pPr>
            <w:r>
              <w:rPr>
                <w:b/>
                <w:sz w:val="24"/>
              </w:rPr>
              <w:t>4. Grants from Government Agencies (list each separately):</w:t>
            </w:r>
          </w:p>
        </w:tc>
        <w:tc>
          <w:tcPr>
            <w:tcW w:w="2357" w:type="dxa"/>
          </w:tcPr>
          <w:p w14:paraId="1C268B11" w14:textId="77777777" w:rsidR="00333F05" w:rsidRDefault="00333F05">
            <w:pPr>
              <w:pStyle w:val="TableParagraph"/>
            </w:pPr>
          </w:p>
        </w:tc>
        <w:tc>
          <w:tcPr>
            <w:tcW w:w="2268" w:type="dxa"/>
          </w:tcPr>
          <w:p w14:paraId="0DB1D835" w14:textId="77777777" w:rsidR="00333F05" w:rsidRDefault="00333F05">
            <w:pPr>
              <w:pStyle w:val="TableParagraph"/>
            </w:pPr>
          </w:p>
        </w:tc>
      </w:tr>
      <w:tr w:rsidR="00333F05" w14:paraId="5C320C7D" w14:textId="77777777">
        <w:trPr>
          <w:trHeight w:val="551"/>
        </w:trPr>
        <w:tc>
          <w:tcPr>
            <w:tcW w:w="4231" w:type="dxa"/>
          </w:tcPr>
          <w:p w14:paraId="358895B6" w14:textId="77777777" w:rsidR="00333F05" w:rsidRDefault="00333F05">
            <w:pPr>
              <w:pStyle w:val="TableParagraph"/>
            </w:pPr>
          </w:p>
        </w:tc>
        <w:tc>
          <w:tcPr>
            <w:tcW w:w="2357" w:type="dxa"/>
          </w:tcPr>
          <w:p w14:paraId="53E44227" w14:textId="77777777" w:rsidR="00333F05" w:rsidRDefault="00333F05">
            <w:pPr>
              <w:pStyle w:val="TableParagraph"/>
            </w:pPr>
          </w:p>
        </w:tc>
        <w:tc>
          <w:tcPr>
            <w:tcW w:w="2268" w:type="dxa"/>
          </w:tcPr>
          <w:p w14:paraId="76CAC69A" w14:textId="77777777" w:rsidR="00333F05" w:rsidRDefault="00333F05">
            <w:pPr>
              <w:pStyle w:val="TableParagraph"/>
            </w:pPr>
          </w:p>
        </w:tc>
      </w:tr>
      <w:tr w:rsidR="00333F05" w14:paraId="01C5C2ED" w14:textId="77777777">
        <w:trPr>
          <w:trHeight w:val="551"/>
        </w:trPr>
        <w:tc>
          <w:tcPr>
            <w:tcW w:w="4231" w:type="dxa"/>
          </w:tcPr>
          <w:p w14:paraId="0715EBB5" w14:textId="77777777" w:rsidR="00333F05" w:rsidRDefault="00333F05">
            <w:pPr>
              <w:pStyle w:val="TableParagraph"/>
            </w:pPr>
          </w:p>
        </w:tc>
        <w:tc>
          <w:tcPr>
            <w:tcW w:w="2357" w:type="dxa"/>
          </w:tcPr>
          <w:p w14:paraId="6F003F7D" w14:textId="77777777" w:rsidR="00333F05" w:rsidRDefault="00333F05">
            <w:pPr>
              <w:pStyle w:val="TableParagraph"/>
            </w:pPr>
          </w:p>
        </w:tc>
        <w:tc>
          <w:tcPr>
            <w:tcW w:w="2268" w:type="dxa"/>
          </w:tcPr>
          <w:p w14:paraId="77909C36" w14:textId="77777777" w:rsidR="00333F05" w:rsidRDefault="00333F05">
            <w:pPr>
              <w:pStyle w:val="TableParagraph"/>
            </w:pPr>
          </w:p>
        </w:tc>
      </w:tr>
      <w:tr w:rsidR="00333F05" w14:paraId="6F075B36" w14:textId="77777777">
        <w:trPr>
          <w:trHeight w:val="553"/>
        </w:trPr>
        <w:tc>
          <w:tcPr>
            <w:tcW w:w="4231" w:type="dxa"/>
          </w:tcPr>
          <w:p w14:paraId="1AD3A297" w14:textId="77777777" w:rsidR="00333F05" w:rsidRDefault="00333F05">
            <w:pPr>
              <w:pStyle w:val="TableParagraph"/>
            </w:pPr>
          </w:p>
        </w:tc>
        <w:tc>
          <w:tcPr>
            <w:tcW w:w="2357" w:type="dxa"/>
          </w:tcPr>
          <w:p w14:paraId="44113FF1" w14:textId="77777777" w:rsidR="00333F05" w:rsidRDefault="00333F05">
            <w:pPr>
              <w:pStyle w:val="TableParagraph"/>
            </w:pPr>
          </w:p>
        </w:tc>
        <w:tc>
          <w:tcPr>
            <w:tcW w:w="2268" w:type="dxa"/>
          </w:tcPr>
          <w:p w14:paraId="64CEDD29" w14:textId="77777777" w:rsidR="00333F05" w:rsidRDefault="00333F05">
            <w:pPr>
              <w:pStyle w:val="TableParagraph"/>
            </w:pPr>
          </w:p>
        </w:tc>
      </w:tr>
      <w:tr w:rsidR="00333F05" w14:paraId="408A12E7" w14:textId="77777777">
        <w:trPr>
          <w:trHeight w:val="827"/>
        </w:trPr>
        <w:tc>
          <w:tcPr>
            <w:tcW w:w="4231" w:type="dxa"/>
          </w:tcPr>
          <w:p w14:paraId="08432759" w14:textId="77777777" w:rsidR="00333F05" w:rsidRDefault="00590575">
            <w:pPr>
              <w:pStyle w:val="TableParagraph"/>
              <w:spacing w:line="276" w:lineRule="exact"/>
              <w:ind w:left="107" w:right="94"/>
              <w:jc w:val="both"/>
              <w:rPr>
                <w:b/>
                <w:sz w:val="24"/>
              </w:rPr>
            </w:pPr>
            <w:r>
              <w:rPr>
                <w:b/>
                <w:sz w:val="24"/>
              </w:rPr>
              <w:t xml:space="preserve">5. </w:t>
            </w:r>
            <w:proofErr w:type="gramStart"/>
            <w:r>
              <w:rPr>
                <w:b/>
                <w:sz w:val="24"/>
              </w:rPr>
              <w:t>Other  Grants</w:t>
            </w:r>
            <w:proofErr w:type="gramEnd"/>
            <w:r>
              <w:rPr>
                <w:b/>
                <w:sz w:val="24"/>
              </w:rPr>
              <w:t>/Leveraged  Funds (list each source and amount separately):</w:t>
            </w:r>
          </w:p>
        </w:tc>
        <w:tc>
          <w:tcPr>
            <w:tcW w:w="2357" w:type="dxa"/>
          </w:tcPr>
          <w:p w14:paraId="13493735" w14:textId="77777777" w:rsidR="00333F05" w:rsidRDefault="00333F05">
            <w:pPr>
              <w:pStyle w:val="TableParagraph"/>
            </w:pPr>
          </w:p>
        </w:tc>
        <w:tc>
          <w:tcPr>
            <w:tcW w:w="2268" w:type="dxa"/>
          </w:tcPr>
          <w:p w14:paraId="7AD7B6BB" w14:textId="77777777" w:rsidR="00333F05" w:rsidRDefault="00333F05">
            <w:pPr>
              <w:pStyle w:val="TableParagraph"/>
            </w:pPr>
          </w:p>
        </w:tc>
      </w:tr>
      <w:tr w:rsidR="00333F05" w14:paraId="5250B59B" w14:textId="77777777">
        <w:trPr>
          <w:trHeight w:val="551"/>
        </w:trPr>
        <w:tc>
          <w:tcPr>
            <w:tcW w:w="4231" w:type="dxa"/>
          </w:tcPr>
          <w:p w14:paraId="0C040236" w14:textId="77777777" w:rsidR="00333F05" w:rsidRDefault="00333F05">
            <w:pPr>
              <w:pStyle w:val="TableParagraph"/>
            </w:pPr>
          </w:p>
        </w:tc>
        <w:tc>
          <w:tcPr>
            <w:tcW w:w="2357" w:type="dxa"/>
          </w:tcPr>
          <w:p w14:paraId="10D58060" w14:textId="77777777" w:rsidR="00333F05" w:rsidRDefault="00333F05">
            <w:pPr>
              <w:pStyle w:val="TableParagraph"/>
            </w:pPr>
          </w:p>
        </w:tc>
        <w:tc>
          <w:tcPr>
            <w:tcW w:w="2268" w:type="dxa"/>
          </w:tcPr>
          <w:p w14:paraId="69AAA389" w14:textId="77777777" w:rsidR="00333F05" w:rsidRDefault="00333F05">
            <w:pPr>
              <w:pStyle w:val="TableParagraph"/>
            </w:pPr>
          </w:p>
        </w:tc>
      </w:tr>
      <w:tr w:rsidR="00333F05" w14:paraId="482D3DDC" w14:textId="77777777">
        <w:trPr>
          <w:trHeight w:val="551"/>
        </w:trPr>
        <w:tc>
          <w:tcPr>
            <w:tcW w:w="4231" w:type="dxa"/>
          </w:tcPr>
          <w:p w14:paraId="7D53D84B" w14:textId="77777777" w:rsidR="00333F05" w:rsidRDefault="00333F05">
            <w:pPr>
              <w:pStyle w:val="TableParagraph"/>
            </w:pPr>
          </w:p>
        </w:tc>
        <w:tc>
          <w:tcPr>
            <w:tcW w:w="2357" w:type="dxa"/>
          </w:tcPr>
          <w:p w14:paraId="149D9F0C" w14:textId="77777777" w:rsidR="00333F05" w:rsidRDefault="00333F05">
            <w:pPr>
              <w:pStyle w:val="TableParagraph"/>
            </w:pPr>
          </w:p>
        </w:tc>
        <w:tc>
          <w:tcPr>
            <w:tcW w:w="2268" w:type="dxa"/>
          </w:tcPr>
          <w:p w14:paraId="7DEB551D" w14:textId="77777777" w:rsidR="00333F05" w:rsidRDefault="00333F05">
            <w:pPr>
              <w:pStyle w:val="TableParagraph"/>
            </w:pPr>
          </w:p>
        </w:tc>
      </w:tr>
      <w:tr w:rsidR="00333F05" w14:paraId="00C262B4" w14:textId="77777777">
        <w:trPr>
          <w:trHeight w:val="551"/>
        </w:trPr>
        <w:tc>
          <w:tcPr>
            <w:tcW w:w="4231" w:type="dxa"/>
          </w:tcPr>
          <w:p w14:paraId="0AAAF25F" w14:textId="77777777" w:rsidR="00333F05" w:rsidRDefault="00333F05">
            <w:pPr>
              <w:pStyle w:val="TableParagraph"/>
            </w:pPr>
          </w:p>
        </w:tc>
        <w:tc>
          <w:tcPr>
            <w:tcW w:w="2357" w:type="dxa"/>
          </w:tcPr>
          <w:p w14:paraId="5B20EAFF" w14:textId="77777777" w:rsidR="00333F05" w:rsidRDefault="00333F05">
            <w:pPr>
              <w:pStyle w:val="TableParagraph"/>
            </w:pPr>
          </w:p>
        </w:tc>
        <w:tc>
          <w:tcPr>
            <w:tcW w:w="2268" w:type="dxa"/>
          </w:tcPr>
          <w:p w14:paraId="18E4133A" w14:textId="77777777" w:rsidR="00333F05" w:rsidRDefault="00333F05">
            <w:pPr>
              <w:pStyle w:val="TableParagraph"/>
            </w:pPr>
          </w:p>
        </w:tc>
      </w:tr>
      <w:tr w:rsidR="00333F05" w14:paraId="44B5113A" w14:textId="77777777">
        <w:trPr>
          <w:trHeight w:val="551"/>
        </w:trPr>
        <w:tc>
          <w:tcPr>
            <w:tcW w:w="4231" w:type="dxa"/>
          </w:tcPr>
          <w:p w14:paraId="3C514392" w14:textId="77777777" w:rsidR="00333F05" w:rsidRDefault="00333F05">
            <w:pPr>
              <w:pStyle w:val="TableParagraph"/>
            </w:pPr>
          </w:p>
        </w:tc>
        <w:tc>
          <w:tcPr>
            <w:tcW w:w="2357" w:type="dxa"/>
          </w:tcPr>
          <w:p w14:paraId="149A0A04" w14:textId="77777777" w:rsidR="00333F05" w:rsidRDefault="00333F05">
            <w:pPr>
              <w:pStyle w:val="TableParagraph"/>
            </w:pPr>
          </w:p>
        </w:tc>
        <w:tc>
          <w:tcPr>
            <w:tcW w:w="2268" w:type="dxa"/>
          </w:tcPr>
          <w:p w14:paraId="747EEF73" w14:textId="77777777" w:rsidR="00333F05" w:rsidRDefault="00333F05">
            <w:pPr>
              <w:pStyle w:val="TableParagraph"/>
            </w:pPr>
          </w:p>
        </w:tc>
      </w:tr>
      <w:tr w:rsidR="00333F05" w14:paraId="403213F7" w14:textId="77777777">
        <w:trPr>
          <w:trHeight w:val="553"/>
        </w:trPr>
        <w:tc>
          <w:tcPr>
            <w:tcW w:w="4231" w:type="dxa"/>
          </w:tcPr>
          <w:p w14:paraId="7162C10C" w14:textId="77777777" w:rsidR="00333F05" w:rsidRDefault="00333F05">
            <w:pPr>
              <w:pStyle w:val="TableParagraph"/>
            </w:pPr>
          </w:p>
        </w:tc>
        <w:tc>
          <w:tcPr>
            <w:tcW w:w="2357" w:type="dxa"/>
          </w:tcPr>
          <w:p w14:paraId="7494E789" w14:textId="77777777" w:rsidR="00333F05" w:rsidRDefault="00333F05">
            <w:pPr>
              <w:pStyle w:val="TableParagraph"/>
            </w:pPr>
          </w:p>
        </w:tc>
        <w:tc>
          <w:tcPr>
            <w:tcW w:w="2268" w:type="dxa"/>
          </w:tcPr>
          <w:p w14:paraId="0F836E7B" w14:textId="77777777" w:rsidR="00333F05" w:rsidRDefault="00333F05">
            <w:pPr>
              <w:pStyle w:val="TableParagraph"/>
            </w:pPr>
          </w:p>
        </w:tc>
      </w:tr>
      <w:tr w:rsidR="00333F05" w14:paraId="2F636A82" w14:textId="77777777">
        <w:trPr>
          <w:trHeight w:val="359"/>
        </w:trPr>
        <w:tc>
          <w:tcPr>
            <w:tcW w:w="4231" w:type="dxa"/>
          </w:tcPr>
          <w:p w14:paraId="5C34B5CF" w14:textId="77777777" w:rsidR="00333F05" w:rsidRDefault="00590575">
            <w:pPr>
              <w:pStyle w:val="TableParagraph"/>
              <w:spacing w:line="273" w:lineRule="exact"/>
              <w:ind w:left="107"/>
              <w:rPr>
                <w:b/>
                <w:sz w:val="24"/>
              </w:rPr>
            </w:pPr>
            <w:r>
              <w:rPr>
                <w:b/>
                <w:sz w:val="24"/>
              </w:rPr>
              <w:t>TOTAL:</w:t>
            </w:r>
          </w:p>
        </w:tc>
        <w:tc>
          <w:tcPr>
            <w:tcW w:w="2357" w:type="dxa"/>
          </w:tcPr>
          <w:p w14:paraId="6D2FA030" w14:textId="77777777" w:rsidR="00333F05" w:rsidRDefault="00333F05">
            <w:pPr>
              <w:pStyle w:val="TableParagraph"/>
            </w:pPr>
          </w:p>
        </w:tc>
        <w:tc>
          <w:tcPr>
            <w:tcW w:w="2268" w:type="dxa"/>
          </w:tcPr>
          <w:p w14:paraId="5721310B" w14:textId="77777777" w:rsidR="00333F05" w:rsidRDefault="00333F05">
            <w:pPr>
              <w:pStyle w:val="TableParagraph"/>
            </w:pPr>
          </w:p>
        </w:tc>
      </w:tr>
    </w:tbl>
    <w:p w14:paraId="13F9CC34" w14:textId="77777777" w:rsidR="00333F05" w:rsidRDefault="00333F05">
      <w:pPr>
        <w:pStyle w:val="BodyText"/>
        <w:rPr>
          <w:b/>
          <w:sz w:val="20"/>
        </w:rPr>
      </w:pPr>
    </w:p>
    <w:p w14:paraId="711BAB99" w14:textId="77777777" w:rsidR="00333F05" w:rsidRDefault="00333F05">
      <w:pPr>
        <w:pStyle w:val="BodyText"/>
        <w:spacing w:before="10"/>
        <w:rPr>
          <w:b/>
          <w:sz w:val="19"/>
        </w:rPr>
      </w:pPr>
    </w:p>
    <w:p w14:paraId="4D92FC13" w14:textId="77777777" w:rsidR="00333F05" w:rsidRDefault="00590575">
      <w:pPr>
        <w:spacing w:before="90"/>
        <w:ind w:left="958" w:right="978" w:firstLine="1"/>
        <w:jc w:val="center"/>
        <w:rPr>
          <w:b/>
          <w:sz w:val="24"/>
        </w:rPr>
      </w:pPr>
      <w:r>
        <w:rPr>
          <w:b/>
          <w:sz w:val="24"/>
        </w:rPr>
        <w:t>The WIOA Out-of-School Youth Budget Summary Page, Budget Form and Budget Narrative Form are available in electronic format (Excel document) by e-mailing</w:t>
      </w:r>
      <w:r>
        <w:rPr>
          <w:b/>
          <w:spacing w:val="-27"/>
          <w:sz w:val="24"/>
        </w:rPr>
        <w:t xml:space="preserve"> </w:t>
      </w:r>
      <w:r>
        <w:rPr>
          <w:b/>
          <w:sz w:val="24"/>
        </w:rPr>
        <w:t>Cheryl Chasse at:</w:t>
      </w:r>
      <w:r>
        <w:rPr>
          <w:b/>
          <w:spacing w:val="-3"/>
          <w:sz w:val="24"/>
        </w:rPr>
        <w:t xml:space="preserve"> </w:t>
      </w:r>
      <w:hyperlink r:id="rId13">
        <w:r>
          <w:rPr>
            <w:b/>
            <w:sz w:val="24"/>
          </w:rPr>
          <w:t>cheryl.chasse@nrwib.org</w:t>
        </w:r>
      </w:hyperlink>
    </w:p>
    <w:p w14:paraId="1ADD4989" w14:textId="77777777" w:rsidR="00333F05" w:rsidRDefault="00333F05">
      <w:pPr>
        <w:jc w:val="center"/>
        <w:rPr>
          <w:sz w:val="24"/>
        </w:rPr>
        <w:sectPr w:rsidR="00333F05">
          <w:pgSz w:w="12240" w:h="15840"/>
          <w:pgMar w:top="640" w:right="620" w:bottom="1440" w:left="640" w:header="0" w:footer="1254" w:gutter="0"/>
          <w:cols w:space="720"/>
        </w:sectPr>
      </w:pPr>
    </w:p>
    <w:p w14:paraId="365ABE13" w14:textId="77777777" w:rsidR="00333F05" w:rsidRDefault="00590575">
      <w:pPr>
        <w:pStyle w:val="Heading3"/>
        <w:spacing w:before="76" w:line="240" w:lineRule="auto"/>
        <w:ind w:left="781" w:right="800"/>
        <w:jc w:val="center"/>
      </w:pPr>
      <w:bookmarkStart w:id="45" w:name="_TOC_250002"/>
      <w:bookmarkEnd w:id="45"/>
      <w:r>
        <w:lastRenderedPageBreak/>
        <w:t>WIOA OUT-OF-SCHOOL BUDGET FORM</w:t>
      </w:r>
    </w:p>
    <w:p w14:paraId="523AA64F" w14:textId="77777777" w:rsidR="00333F05" w:rsidRDefault="00333F05">
      <w:pPr>
        <w:pStyle w:val="BodyText"/>
        <w:spacing w:before="4"/>
        <w:rPr>
          <w:b/>
        </w:rPr>
      </w:pPr>
    </w:p>
    <w:tbl>
      <w:tblPr>
        <w:tblW w:w="0" w:type="auto"/>
        <w:tblInd w:w="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8"/>
        <w:gridCol w:w="2160"/>
        <w:gridCol w:w="1980"/>
        <w:gridCol w:w="1800"/>
      </w:tblGrid>
      <w:tr w:rsidR="00333F05" w14:paraId="09EEDC80" w14:textId="77777777">
        <w:trPr>
          <w:trHeight w:val="827"/>
        </w:trPr>
        <w:tc>
          <w:tcPr>
            <w:tcW w:w="3888" w:type="dxa"/>
          </w:tcPr>
          <w:p w14:paraId="2F0B0283" w14:textId="77777777" w:rsidR="00333F05" w:rsidRDefault="00333F05">
            <w:pPr>
              <w:pStyle w:val="TableParagraph"/>
              <w:spacing w:before="8"/>
              <w:rPr>
                <w:b/>
                <w:sz w:val="23"/>
              </w:rPr>
            </w:pPr>
          </w:p>
          <w:p w14:paraId="546C1EF3" w14:textId="77777777" w:rsidR="00333F05" w:rsidRDefault="00590575">
            <w:pPr>
              <w:pStyle w:val="TableParagraph"/>
              <w:ind w:left="107"/>
              <w:rPr>
                <w:b/>
                <w:sz w:val="24"/>
              </w:rPr>
            </w:pPr>
            <w:r>
              <w:rPr>
                <w:b/>
                <w:sz w:val="24"/>
              </w:rPr>
              <w:t>Expenses</w:t>
            </w:r>
          </w:p>
        </w:tc>
        <w:tc>
          <w:tcPr>
            <w:tcW w:w="2160" w:type="dxa"/>
          </w:tcPr>
          <w:p w14:paraId="52EC356E" w14:textId="77777777" w:rsidR="00333F05" w:rsidRDefault="00333F05">
            <w:pPr>
              <w:pStyle w:val="TableParagraph"/>
              <w:spacing w:before="8"/>
              <w:rPr>
                <w:b/>
                <w:sz w:val="23"/>
              </w:rPr>
            </w:pPr>
          </w:p>
          <w:p w14:paraId="4ACA9F0B" w14:textId="77777777" w:rsidR="00333F05" w:rsidRDefault="00590575">
            <w:pPr>
              <w:pStyle w:val="TableParagraph"/>
              <w:spacing w:line="270" w:lineRule="atLeast"/>
              <w:ind w:left="758" w:right="139" w:hanging="588"/>
              <w:rPr>
                <w:b/>
                <w:sz w:val="24"/>
              </w:rPr>
            </w:pPr>
            <w:r>
              <w:rPr>
                <w:b/>
                <w:sz w:val="24"/>
              </w:rPr>
              <w:t>Requested WIOA Funds</w:t>
            </w:r>
          </w:p>
        </w:tc>
        <w:tc>
          <w:tcPr>
            <w:tcW w:w="1980" w:type="dxa"/>
          </w:tcPr>
          <w:p w14:paraId="5A4439EB" w14:textId="77777777" w:rsidR="00333F05" w:rsidRDefault="00333F05">
            <w:pPr>
              <w:pStyle w:val="TableParagraph"/>
              <w:spacing w:before="8"/>
              <w:rPr>
                <w:b/>
                <w:sz w:val="23"/>
              </w:rPr>
            </w:pPr>
          </w:p>
          <w:p w14:paraId="066ECCCF" w14:textId="77777777" w:rsidR="00333F05" w:rsidRDefault="00590575">
            <w:pPr>
              <w:pStyle w:val="TableParagraph"/>
              <w:spacing w:line="270" w:lineRule="atLeast"/>
              <w:ind w:left="669" w:hanging="219"/>
              <w:rPr>
                <w:b/>
                <w:sz w:val="24"/>
              </w:rPr>
            </w:pPr>
            <w:r>
              <w:rPr>
                <w:b/>
                <w:sz w:val="24"/>
              </w:rPr>
              <w:t>Leveraged Funds</w:t>
            </w:r>
          </w:p>
        </w:tc>
        <w:tc>
          <w:tcPr>
            <w:tcW w:w="1800" w:type="dxa"/>
          </w:tcPr>
          <w:p w14:paraId="63B3CBE8" w14:textId="77777777" w:rsidR="00333F05" w:rsidRDefault="00333F05">
            <w:pPr>
              <w:pStyle w:val="TableParagraph"/>
              <w:spacing w:before="8"/>
              <w:rPr>
                <w:b/>
                <w:sz w:val="23"/>
              </w:rPr>
            </w:pPr>
          </w:p>
          <w:p w14:paraId="03A271A8" w14:textId="77777777" w:rsidR="00333F05" w:rsidRDefault="00590575">
            <w:pPr>
              <w:pStyle w:val="TableParagraph"/>
              <w:ind w:left="606" w:right="597"/>
              <w:jc w:val="center"/>
              <w:rPr>
                <w:b/>
                <w:sz w:val="24"/>
              </w:rPr>
            </w:pPr>
            <w:r>
              <w:rPr>
                <w:b/>
                <w:sz w:val="24"/>
              </w:rPr>
              <w:t>Total</w:t>
            </w:r>
          </w:p>
        </w:tc>
      </w:tr>
      <w:tr w:rsidR="00333F05" w14:paraId="0C8BE0C6" w14:textId="77777777">
        <w:trPr>
          <w:trHeight w:val="551"/>
        </w:trPr>
        <w:tc>
          <w:tcPr>
            <w:tcW w:w="3888" w:type="dxa"/>
            <w:shd w:val="clear" w:color="auto" w:fill="E7E7E7"/>
          </w:tcPr>
          <w:p w14:paraId="2B8DE342" w14:textId="77777777" w:rsidR="00333F05" w:rsidRDefault="00333F05">
            <w:pPr>
              <w:pStyle w:val="TableParagraph"/>
              <w:spacing w:before="8"/>
              <w:rPr>
                <w:b/>
                <w:sz w:val="23"/>
              </w:rPr>
            </w:pPr>
          </w:p>
          <w:p w14:paraId="7D541CC3" w14:textId="77777777" w:rsidR="00333F05" w:rsidRDefault="00590575">
            <w:pPr>
              <w:pStyle w:val="TableParagraph"/>
              <w:spacing w:line="259" w:lineRule="exact"/>
              <w:ind w:left="107"/>
              <w:rPr>
                <w:b/>
                <w:sz w:val="24"/>
              </w:rPr>
            </w:pPr>
            <w:r>
              <w:rPr>
                <w:b/>
                <w:sz w:val="24"/>
              </w:rPr>
              <w:t>Contractual Services</w:t>
            </w:r>
          </w:p>
        </w:tc>
        <w:tc>
          <w:tcPr>
            <w:tcW w:w="2160" w:type="dxa"/>
            <w:shd w:val="clear" w:color="auto" w:fill="E7E7E7"/>
          </w:tcPr>
          <w:p w14:paraId="1EE0511D" w14:textId="77777777" w:rsidR="00333F05" w:rsidRDefault="00333F05">
            <w:pPr>
              <w:pStyle w:val="TableParagraph"/>
            </w:pPr>
          </w:p>
        </w:tc>
        <w:tc>
          <w:tcPr>
            <w:tcW w:w="1980" w:type="dxa"/>
            <w:shd w:val="clear" w:color="auto" w:fill="E7E7E7"/>
          </w:tcPr>
          <w:p w14:paraId="1E948B25" w14:textId="77777777" w:rsidR="00333F05" w:rsidRDefault="00333F05">
            <w:pPr>
              <w:pStyle w:val="TableParagraph"/>
            </w:pPr>
          </w:p>
        </w:tc>
        <w:tc>
          <w:tcPr>
            <w:tcW w:w="1800" w:type="dxa"/>
            <w:shd w:val="clear" w:color="auto" w:fill="E7E7E7"/>
          </w:tcPr>
          <w:p w14:paraId="43AADA77" w14:textId="77777777" w:rsidR="00333F05" w:rsidRDefault="00333F05">
            <w:pPr>
              <w:pStyle w:val="TableParagraph"/>
            </w:pPr>
          </w:p>
        </w:tc>
      </w:tr>
      <w:tr w:rsidR="00333F05" w14:paraId="0D0DFFF1" w14:textId="77777777">
        <w:trPr>
          <w:trHeight w:val="275"/>
        </w:trPr>
        <w:tc>
          <w:tcPr>
            <w:tcW w:w="3888" w:type="dxa"/>
          </w:tcPr>
          <w:p w14:paraId="6D3AC1BA" w14:textId="77777777" w:rsidR="00333F05" w:rsidRDefault="00590575">
            <w:pPr>
              <w:pStyle w:val="TableParagraph"/>
              <w:spacing w:line="256" w:lineRule="exact"/>
              <w:ind w:left="107"/>
              <w:rPr>
                <w:sz w:val="24"/>
              </w:rPr>
            </w:pPr>
            <w:r>
              <w:rPr>
                <w:sz w:val="24"/>
              </w:rPr>
              <w:t>Legal</w:t>
            </w:r>
          </w:p>
        </w:tc>
        <w:tc>
          <w:tcPr>
            <w:tcW w:w="2160" w:type="dxa"/>
          </w:tcPr>
          <w:p w14:paraId="0226E673" w14:textId="77777777" w:rsidR="00333F05" w:rsidRDefault="00333F05">
            <w:pPr>
              <w:pStyle w:val="TableParagraph"/>
              <w:rPr>
                <w:sz w:val="20"/>
              </w:rPr>
            </w:pPr>
          </w:p>
        </w:tc>
        <w:tc>
          <w:tcPr>
            <w:tcW w:w="1980" w:type="dxa"/>
          </w:tcPr>
          <w:p w14:paraId="29637038" w14:textId="77777777" w:rsidR="00333F05" w:rsidRDefault="00333F05">
            <w:pPr>
              <w:pStyle w:val="TableParagraph"/>
              <w:rPr>
                <w:sz w:val="20"/>
              </w:rPr>
            </w:pPr>
          </w:p>
        </w:tc>
        <w:tc>
          <w:tcPr>
            <w:tcW w:w="1800" w:type="dxa"/>
          </w:tcPr>
          <w:p w14:paraId="66D4CECA" w14:textId="77777777" w:rsidR="00333F05" w:rsidRDefault="00333F05">
            <w:pPr>
              <w:pStyle w:val="TableParagraph"/>
              <w:rPr>
                <w:sz w:val="20"/>
              </w:rPr>
            </w:pPr>
          </w:p>
        </w:tc>
      </w:tr>
      <w:tr w:rsidR="00333F05" w14:paraId="4A3B3665" w14:textId="77777777">
        <w:trPr>
          <w:trHeight w:val="277"/>
        </w:trPr>
        <w:tc>
          <w:tcPr>
            <w:tcW w:w="3888" w:type="dxa"/>
          </w:tcPr>
          <w:p w14:paraId="6D206AE2" w14:textId="77777777" w:rsidR="00333F05" w:rsidRDefault="00590575">
            <w:pPr>
              <w:pStyle w:val="TableParagraph"/>
              <w:spacing w:line="258" w:lineRule="exact"/>
              <w:ind w:left="107"/>
              <w:rPr>
                <w:sz w:val="24"/>
              </w:rPr>
            </w:pPr>
            <w:r>
              <w:rPr>
                <w:sz w:val="24"/>
              </w:rPr>
              <w:t>Independent audit</w:t>
            </w:r>
          </w:p>
        </w:tc>
        <w:tc>
          <w:tcPr>
            <w:tcW w:w="2160" w:type="dxa"/>
          </w:tcPr>
          <w:p w14:paraId="0FB151FF" w14:textId="77777777" w:rsidR="00333F05" w:rsidRDefault="00333F05">
            <w:pPr>
              <w:pStyle w:val="TableParagraph"/>
              <w:rPr>
                <w:sz w:val="20"/>
              </w:rPr>
            </w:pPr>
          </w:p>
        </w:tc>
        <w:tc>
          <w:tcPr>
            <w:tcW w:w="1980" w:type="dxa"/>
          </w:tcPr>
          <w:p w14:paraId="20A35AB6" w14:textId="77777777" w:rsidR="00333F05" w:rsidRDefault="00333F05">
            <w:pPr>
              <w:pStyle w:val="TableParagraph"/>
              <w:rPr>
                <w:sz w:val="20"/>
              </w:rPr>
            </w:pPr>
          </w:p>
        </w:tc>
        <w:tc>
          <w:tcPr>
            <w:tcW w:w="1800" w:type="dxa"/>
          </w:tcPr>
          <w:p w14:paraId="35DBBF00" w14:textId="77777777" w:rsidR="00333F05" w:rsidRDefault="00333F05">
            <w:pPr>
              <w:pStyle w:val="TableParagraph"/>
              <w:rPr>
                <w:sz w:val="20"/>
              </w:rPr>
            </w:pPr>
          </w:p>
        </w:tc>
      </w:tr>
      <w:tr w:rsidR="00333F05" w14:paraId="35A8B218" w14:textId="77777777">
        <w:trPr>
          <w:trHeight w:val="275"/>
        </w:trPr>
        <w:tc>
          <w:tcPr>
            <w:tcW w:w="3888" w:type="dxa"/>
          </w:tcPr>
          <w:p w14:paraId="5CA2A0E6" w14:textId="77777777" w:rsidR="00333F05" w:rsidRDefault="00590575">
            <w:pPr>
              <w:pStyle w:val="TableParagraph"/>
              <w:spacing w:line="256" w:lineRule="exact"/>
              <w:ind w:left="107"/>
              <w:rPr>
                <w:sz w:val="24"/>
              </w:rPr>
            </w:pPr>
            <w:r>
              <w:rPr>
                <w:sz w:val="24"/>
              </w:rPr>
              <w:t>Other Contractual Services</w:t>
            </w:r>
          </w:p>
        </w:tc>
        <w:tc>
          <w:tcPr>
            <w:tcW w:w="2160" w:type="dxa"/>
          </w:tcPr>
          <w:p w14:paraId="66037A15" w14:textId="77777777" w:rsidR="00333F05" w:rsidRDefault="00333F05">
            <w:pPr>
              <w:pStyle w:val="TableParagraph"/>
              <w:rPr>
                <w:sz w:val="20"/>
              </w:rPr>
            </w:pPr>
          </w:p>
        </w:tc>
        <w:tc>
          <w:tcPr>
            <w:tcW w:w="1980" w:type="dxa"/>
          </w:tcPr>
          <w:p w14:paraId="2E6F725D" w14:textId="77777777" w:rsidR="00333F05" w:rsidRDefault="00333F05">
            <w:pPr>
              <w:pStyle w:val="TableParagraph"/>
              <w:rPr>
                <w:sz w:val="20"/>
              </w:rPr>
            </w:pPr>
          </w:p>
        </w:tc>
        <w:tc>
          <w:tcPr>
            <w:tcW w:w="1800" w:type="dxa"/>
          </w:tcPr>
          <w:p w14:paraId="0483217F" w14:textId="77777777" w:rsidR="00333F05" w:rsidRDefault="00333F05">
            <w:pPr>
              <w:pStyle w:val="TableParagraph"/>
              <w:rPr>
                <w:sz w:val="20"/>
              </w:rPr>
            </w:pPr>
          </w:p>
        </w:tc>
      </w:tr>
      <w:tr w:rsidR="00333F05" w14:paraId="2F176D7E" w14:textId="77777777">
        <w:trPr>
          <w:trHeight w:val="275"/>
        </w:trPr>
        <w:tc>
          <w:tcPr>
            <w:tcW w:w="3888" w:type="dxa"/>
          </w:tcPr>
          <w:p w14:paraId="23C51BF6" w14:textId="77777777" w:rsidR="00333F05" w:rsidRDefault="00590575">
            <w:pPr>
              <w:pStyle w:val="TableParagraph"/>
              <w:spacing w:line="256" w:lineRule="exact"/>
              <w:ind w:left="107"/>
              <w:rPr>
                <w:b/>
                <w:sz w:val="24"/>
              </w:rPr>
            </w:pPr>
            <w:r>
              <w:rPr>
                <w:b/>
                <w:sz w:val="24"/>
              </w:rPr>
              <w:t>SUB-TOTAL</w:t>
            </w:r>
          </w:p>
        </w:tc>
        <w:tc>
          <w:tcPr>
            <w:tcW w:w="2160" w:type="dxa"/>
          </w:tcPr>
          <w:p w14:paraId="5BCE6CA7" w14:textId="77777777" w:rsidR="00333F05" w:rsidRDefault="00333F05">
            <w:pPr>
              <w:pStyle w:val="TableParagraph"/>
              <w:rPr>
                <w:sz w:val="20"/>
              </w:rPr>
            </w:pPr>
          </w:p>
        </w:tc>
        <w:tc>
          <w:tcPr>
            <w:tcW w:w="1980" w:type="dxa"/>
          </w:tcPr>
          <w:p w14:paraId="192B3D07" w14:textId="77777777" w:rsidR="00333F05" w:rsidRDefault="00333F05">
            <w:pPr>
              <w:pStyle w:val="TableParagraph"/>
              <w:rPr>
                <w:sz w:val="20"/>
              </w:rPr>
            </w:pPr>
          </w:p>
        </w:tc>
        <w:tc>
          <w:tcPr>
            <w:tcW w:w="1800" w:type="dxa"/>
          </w:tcPr>
          <w:p w14:paraId="2AD100C6" w14:textId="77777777" w:rsidR="00333F05" w:rsidRDefault="00333F05">
            <w:pPr>
              <w:pStyle w:val="TableParagraph"/>
              <w:rPr>
                <w:sz w:val="20"/>
              </w:rPr>
            </w:pPr>
          </w:p>
        </w:tc>
      </w:tr>
      <w:tr w:rsidR="00333F05" w14:paraId="16E7D650" w14:textId="77777777">
        <w:trPr>
          <w:trHeight w:val="551"/>
        </w:trPr>
        <w:tc>
          <w:tcPr>
            <w:tcW w:w="3888" w:type="dxa"/>
            <w:shd w:val="clear" w:color="auto" w:fill="E7E7E7"/>
          </w:tcPr>
          <w:p w14:paraId="30D05224" w14:textId="77777777" w:rsidR="00333F05" w:rsidRDefault="00333F05">
            <w:pPr>
              <w:pStyle w:val="TableParagraph"/>
              <w:spacing w:before="8"/>
              <w:rPr>
                <w:b/>
                <w:sz w:val="23"/>
              </w:rPr>
            </w:pPr>
          </w:p>
          <w:p w14:paraId="42EC00FA" w14:textId="77777777" w:rsidR="00333F05" w:rsidRDefault="00590575">
            <w:pPr>
              <w:pStyle w:val="TableParagraph"/>
              <w:spacing w:line="259" w:lineRule="exact"/>
              <w:ind w:left="107"/>
              <w:rPr>
                <w:b/>
                <w:sz w:val="24"/>
              </w:rPr>
            </w:pPr>
            <w:r>
              <w:rPr>
                <w:b/>
                <w:sz w:val="24"/>
              </w:rPr>
              <w:t>Program Staff</w:t>
            </w:r>
          </w:p>
        </w:tc>
        <w:tc>
          <w:tcPr>
            <w:tcW w:w="2160" w:type="dxa"/>
            <w:shd w:val="clear" w:color="auto" w:fill="E7E7E7"/>
          </w:tcPr>
          <w:p w14:paraId="72EE3EC0" w14:textId="77777777" w:rsidR="00333F05" w:rsidRDefault="00333F05">
            <w:pPr>
              <w:pStyle w:val="TableParagraph"/>
            </w:pPr>
          </w:p>
        </w:tc>
        <w:tc>
          <w:tcPr>
            <w:tcW w:w="1980" w:type="dxa"/>
            <w:shd w:val="clear" w:color="auto" w:fill="E7E7E7"/>
          </w:tcPr>
          <w:p w14:paraId="38EA33FA" w14:textId="77777777" w:rsidR="00333F05" w:rsidRDefault="00333F05">
            <w:pPr>
              <w:pStyle w:val="TableParagraph"/>
            </w:pPr>
          </w:p>
        </w:tc>
        <w:tc>
          <w:tcPr>
            <w:tcW w:w="1800" w:type="dxa"/>
            <w:shd w:val="clear" w:color="auto" w:fill="E7E7E7"/>
          </w:tcPr>
          <w:p w14:paraId="0BD8CAC6" w14:textId="77777777" w:rsidR="00333F05" w:rsidRDefault="00333F05">
            <w:pPr>
              <w:pStyle w:val="TableParagraph"/>
            </w:pPr>
          </w:p>
        </w:tc>
      </w:tr>
      <w:tr w:rsidR="00333F05" w14:paraId="08182D0F" w14:textId="77777777">
        <w:trPr>
          <w:trHeight w:val="275"/>
        </w:trPr>
        <w:tc>
          <w:tcPr>
            <w:tcW w:w="3888" w:type="dxa"/>
          </w:tcPr>
          <w:p w14:paraId="5715805F" w14:textId="77777777" w:rsidR="00333F05" w:rsidRDefault="00590575">
            <w:pPr>
              <w:pStyle w:val="TableParagraph"/>
              <w:spacing w:line="256" w:lineRule="exact"/>
              <w:ind w:left="107"/>
              <w:rPr>
                <w:sz w:val="24"/>
              </w:rPr>
            </w:pPr>
            <w:r>
              <w:rPr>
                <w:sz w:val="24"/>
              </w:rPr>
              <w:t>Salaries</w:t>
            </w:r>
          </w:p>
        </w:tc>
        <w:tc>
          <w:tcPr>
            <w:tcW w:w="2160" w:type="dxa"/>
          </w:tcPr>
          <w:p w14:paraId="6EEA9706" w14:textId="77777777" w:rsidR="00333F05" w:rsidRDefault="00333F05">
            <w:pPr>
              <w:pStyle w:val="TableParagraph"/>
              <w:rPr>
                <w:sz w:val="20"/>
              </w:rPr>
            </w:pPr>
          </w:p>
        </w:tc>
        <w:tc>
          <w:tcPr>
            <w:tcW w:w="1980" w:type="dxa"/>
          </w:tcPr>
          <w:p w14:paraId="38B0AB34" w14:textId="77777777" w:rsidR="00333F05" w:rsidRDefault="00333F05">
            <w:pPr>
              <w:pStyle w:val="TableParagraph"/>
              <w:rPr>
                <w:sz w:val="20"/>
              </w:rPr>
            </w:pPr>
          </w:p>
        </w:tc>
        <w:tc>
          <w:tcPr>
            <w:tcW w:w="1800" w:type="dxa"/>
          </w:tcPr>
          <w:p w14:paraId="6CA4C4A0" w14:textId="77777777" w:rsidR="00333F05" w:rsidRDefault="00333F05">
            <w:pPr>
              <w:pStyle w:val="TableParagraph"/>
              <w:rPr>
                <w:sz w:val="20"/>
              </w:rPr>
            </w:pPr>
          </w:p>
        </w:tc>
      </w:tr>
      <w:tr w:rsidR="00333F05" w14:paraId="2D56A5F9" w14:textId="77777777">
        <w:trPr>
          <w:trHeight w:val="275"/>
        </w:trPr>
        <w:tc>
          <w:tcPr>
            <w:tcW w:w="3888" w:type="dxa"/>
          </w:tcPr>
          <w:p w14:paraId="2285408A" w14:textId="77777777" w:rsidR="00333F05" w:rsidRDefault="00590575">
            <w:pPr>
              <w:pStyle w:val="TableParagraph"/>
              <w:spacing w:line="256" w:lineRule="exact"/>
              <w:ind w:left="107"/>
              <w:rPr>
                <w:sz w:val="24"/>
              </w:rPr>
            </w:pPr>
            <w:r>
              <w:rPr>
                <w:sz w:val="24"/>
              </w:rPr>
              <w:t>Employment/Fringe Benefits</w:t>
            </w:r>
          </w:p>
        </w:tc>
        <w:tc>
          <w:tcPr>
            <w:tcW w:w="2160" w:type="dxa"/>
          </w:tcPr>
          <w:p w14:paraId="6D09A86D" w14:textId="77777777" w:rsidR="00333F05" w:rsidRDefault="00333F05">
            <w:pPr>
              <w:pStyle w:val="TableParagraph"/>
              <w:rPr>
                <w:sz w:val="20"/>
              </w:rPr>
            </w:pPr>
          </w:p>
        </w:tc>
        <w:tc>
          <w:tcPr>
            <w:tcW w:w="1980" w:type="dxa"/>
          </w:tcPr>
          <w:p w14:paraId="268F4394" w14:textId="77777777" w:rsidR="00333F05" w:rsidRDefault="00333F05">
            <w:pPr>
              <w:pStyle w:val="TableParagraph"/>
              <w:rPr>
                <w:sz w:val="20"/>
              </w:rPr>
            </w:pPr>
          </w:p>
        </w:tc>
        <w:tc>
          <w:tcPr>
            <w:tcW w:w="1800" w:type="dxa"/>
          </w:tcPr>
          <w:p w14:paraId="6120407B" w14:textId="77777777" w:rsidR="00333F05" w:rsidRDefault="00333F05">
            <w:pPr>
              <w:pStyle w:val="TableParagraph"/>
              <w:rPr>
                <w:sz w:val="20"/>
              </w:rPr>
            </w:pPr>
          </w:p>
        </w:tc>
      </w:tr>
      <w:tr w:rsidR="00333F05" w14:paraId="35584B13" w14:textId="77777777">
        <w:trPr>
          <w:trHeight w:val="278"/>
        </w:trPr>
        <w:tc>
          <w:tcPr>
            <w:tcW w:w="3888" w:type="dxa"/>
          </w:tcPr>
          <w:p w14:paraId="7029FB86" w14:textId="77777777" w:rsidR="00333F05" w:rsidRDefault="00590575">
            <w:pPr>
              <w:pStyle w:val="TableParagraph"/>
              <w:spacing w:line="258" w:lineRule="exact"/>
              <w:ind w:left="107"/>
              <w:rPr>
                <w:b/>
                <w:sz w:val="24"/>
              </w:rPr>
            </w:pPr>
            <w:r>
              <w:rPr>
                <w:b/>
                <w:sz w:val="24"/>
              </w:rPr>
              <w:t>SUB-TOTAL</w:t>
            </w:r>
          </w:p>
        </w:tc>
        <w:tc>
          <w:tcPr>
            <w:tcW w:w="2160" w:type="dxa"/>
          </w:tcPr>
          <w:p w14:paraId="15A33B1E" w14:textId="77777777" w:rsidR="00333F05" w:rsidRDefault="00333F05">
            <w:pPr>
              <w:pStyle w:val="TableParagraph"/>
              <w:rPr>
                <w:sz w:val="20"/>
              </w:rPr>
            </w:pPr>
          </w:p>
        </w:tc>
        <w:tc>
          <w:tcPr>
            <w:tcW w:w="1980" w:type="dxa"/>
          </w:tcPr>
          <w:p w14:paraId="321FB60E" w14:textId="77777777" w:rsidR="00333F05" w:rsidRDefault="00333F05">
            <w:pPr>
              <w:pStyle w:val="TableParagraph"/>
              <w:rPr>
                <w:sz w:val="20"/>
              </w:rPr>
            </w:pPr>
          </w:p>
        </w:tc>
        <w:tc>
          <w:tcPr>
            <w:tcW w:w="1800" w:type="dxa"/>
          </w:tcPr>
          <w:p w14:paraId="05980DDB" w14:textId="77777777" w:rsidR="00333F05" w:rsidRDefault="00333F05">
            <w:pPr>
              <w:pStyle w:val="TableParagraph"/>
              <w:rPr>
                <w:sz w:val="20"/>
              </w:rPr>
            </w:pPr>
          </w:p>
        </w:tc>
      </w:tr>
      <w:tr w:rsidR="00333F05" w14:paraId="363B790F" w14:textId="77777777">
        <w:trPr>
          <w:trHeight w:val="827"/>
        </w:trPr>
        <w:tc>
          <w:tcPr>
            <w:tcW w:w="3888" w:type="dxa"/>
            <w:shd w:val="clear" w:color="auto" w:fill="E7E7E7"/>
          </w:tcPr>
          <w:p w14:paraId="1744DA71" w14:textId="77777777" w:rsidR="00333F05" w:rsidRDefault="00590575">
            <w:pPr>
              <w:pStyle w:val="TableParagraph"/>
              <w:spacing w:line="276" w:lineRule="exact"/>
              <w:ind w:left="107" w:right="356"/>
              <w:rPr>
                <w:b/>
                <w:sz w:val="24"/>
              </w:rPr>
            </w:pPr>
            <w:r>
              <w:rPr>
                <w:b/>
                <w:sz w:val="24"/>
              </w:rPr>
              <w:t>Youth Participant: Paid Internships</w:t>
            </w:r>
            <w:proofErr w:type="gramStart"/>
            <w:r>
              <w:rPr>
                <w:b/>
                <w:sz w:val="24"/>
              </w:rPr>
              <w:t>, ,</w:t>
            </w:r>
            <w:proofErr w:type="gramEnd"/>
            <w:r>
              <w:rPr>
                <w:b/>
                <w:sz w:val="24"/>
              </w:rPr>
              <w:t xml:space="preserve"> Stipends Incentives Tuitions &amp; Support Services</w:t>
            </w:r>
          </w:p>
        </w:tc>
        <w:tc>
          <w:tcPr>
            <w:tcW w:w="2160" w:type="dxa"/>
            <w:shd w:val="clear" w:color="auto" w:fill="E7E7E7"/>
          </w:tcPr>
          <w:p w14:paraId="477CDFEA" w14:textId="77777777" w:rsidR="00333F05" w:rsidRDefault="00333F05">
            <w:pPr>
              <w:pStyle w:val="TableParagraph"/>
            </w:pPr>
          </w:p>
        </w:tc>
        <w:tc>
          <w:tcPr>
            <w:tcW w:w="1980" w:type="dxa"/>
            <w:shd w:val="clear" w:color="auto" w:fill="E7E7E7"/>
          </w:tcPr>
          <w:p w14:paraId="1CA6FD0F" w14:textId="77777777" w:rsidR="00333F05" w:rsidRDefault="00333F05">
            <w:pPr>
              <w:pStyle w:val="TableParagraph"/>
            </w:pPr>
          </w:p>
        </w:tc>
        <w:tc>
          <w:tcPr>
            <w:tcW w:w="1800" w:type="dxa"/>
            <w:shd w:val="clear" w:color="auto" w:fill="E7E7E7"/>
          </w:tcPr>
          <w:p w14:paraId="4D46F540" w14:textId="77777777" w:rsidR="00333F05" w:rsidRDefault="00333F05">
            <w:pPr>
              <w:pStyle w:val="TableParagraph"/>
            </w:pPr>
          </w:p>
        </w:tc>
      </w:tr>
      <w:tr w:rsidR="00333F05" w14:paraId="69F8A677" w14:textId="77777777">
        <w:trPr>
          <w:trHeight w:val="275"/>
        </w:trPr>
        <w:tc>
          <w:tcPr>
            <w:tcW w:w="3888" w:type="dxa"/>
          </w:tcPr>
          <w:p w14:paraId="22A00201" w14:textId="77777777" w:rsidR="00333F05" w:rsidRDefault="00590575">
            <w:pPr>
              <w:pStyle w:val="TableParagraph"/>
              <w:spacing w:line="255" w:lineRule="exact"/>
              <w:ind w:left="107"/>
              <w:rPr>
                <w:sz w:val="24"/>
              </w:rPr>
            </w:pPr>
            <w:r>
              <w:rPr>
                <w:sz w:val="24"/>
              </w:rPr>
              <w:t>Participant Salaries</w:t>
            </w:r>
          </w:p>
        </w:tc>
        <w:tc>
          <w:tcPr>
            <w:tcW w:w="2160" w:type="dxa"/>
          </w:tcPr>
          <w:p w14:paraId="6F7993C3" w14:textId="77777777" w:rsidR="00333F05" w:rsidRDefault="00333F05">
            <w:pPr>
              <w:pStyle w:val="TableParagraph"/>
              <w:rPr>
                <w:sz w:val="20"/>
              </w:rPr>
            </w:pPr>
          </w:p>
        </w:tc>
        <w:tc>
          <w:tcPr>
            <w:tcW w:w="1980" w:type="dxa"/>
          </w:tcPr>
          <w:p w14:paraId="262690E9" w14:textId="77777777" w:rsidR="00333F05" w:rsidRDefault="00333F05">
            <w:pPr>
              <w:pStyle w:val="TableParagraph"/>
              <w:rPr>
                <w:sz w:val="20"/>
              </w:rPr>
            </w:pPr>
          </w:p>
        </w:tc>
        <w:tc>
          <w:tcPr>
            <w:tcW w:w="1800" w:type="dxa"/>
          </w:tcPr>
          <w:p w14:paraId="3091F1DE" w14:textId="77777777" w:rsidR="00333F05" w:rsidRDefault="00333F05">
            <w:pPr>
              <w:pStyle w:val="TableParagraph"/>
              <w:rPr>
                <w:sz w:val="20"/>
              </w:rPr>
            </w:pPr>
          </w:p>
        </w:tc>
      </w:tr>
      <w:tr w:rsidR="00333F05" w14:paraId="7327794A" w14:textId="77777777">
        <w:trPr>
          <w:trHeight w:val="275"/>
        </w:trPr>
        <w:tc>
          <w:tcPr>
            <w:tcW w:w="3888" w:type="dxa"/>
          </w:tcPr>
          <w:p w14:paraId="031714C0" w14:textId="77777777" w:rsidR="00333F05" w:rsidRDefault="00590575">
            <w:pPr>
              <w:pStyle w:val="TableParagraph"/>
              <w:spacing w:line="256" w:lineRule="exact"/>
              <w:ind w:left="107"/>
              <w:rPr>
                <w:sz w:val="24"/>
              </w:rPr>
            </w:pPr>
            <w:r>
              <w:rPr>
                <w:sz w:val="24"/>
              </w:rPr>
              <w:t>Fringe Benefits</w:t>
            </w:r>
          </w:p>
        </w:tc>
        <w:tc>
          <w:tcPr>
            <w:tcW w:w="2160" w:type="dxa"/>
          </w:tcPr>
          <w:p w14:paraId="2783C459" w14:textId="77777777" w:rsidR="00333F05" w:rsidRDefault="00333F05">
            <w:pPr>
              <w:pStyle w:val="TableParagraph"/>
              <w:rPr>
                <w:sz w:val="20"/>
              </w:rPr>
            </w:pPr>
          </w:p>
        </w:tc>
        <w:tc>
          <w:tcPr>
            <w:tcW w:w="1980" w:type="dxa"/>
          </w:tcPr>
          <w:p w14:paraId="05103F76" w14:textId="77777777" w:rsidR="00333F05" w:rsidRDefault="00333F05">
            <w:pPr>
              <w:pStyle w:val="TableParagraph"/>
              <w:rPr>
                <w:sz w:val="20"/>
              </w:rPr>
            </w:pPr>
          </w:p>
        </w:tc>
        <w:tc>
          <w:tcPr>
            <w:tcW w:w="1800" w:type="dxa"/>
          </w:tcPr>
          <w:p w14:paraId="5B5F5407" w14:textId="77777777" w:rsidR="00333F05" w:rsidRDefault="00333F05">
            <w:pPr>
              <w:pStyle w:val="TableParagraph"/>
              <w:rPr>
                <w:sz w:val="20"/>
              </w:rPr>
            </w:pPr>
          </w:p>
        </w:tc>
      </w:tr>
      <w:tr w:rsidR="00333F05" w14:paraId="665FBC50" w14:textId="77777777">
        <w:trPr>
          <w:trHeight w:val="275"/>
        </w:trPr>
        <w:tc>
          <w:tcPr>
            <w:tcW w:w="3888" w:type="dxa"/>
          </w:tcPr>
          <w:p w14:paraId="4C65098A" w14:textId="77777777" w:rsidR="00333F05" w:rsidRDefault="00590575">
            <w:pPr>
              <w:pStyle w:val="TableParagraph"/>
              <w:spacing w:line="256" w:lineRule="exact"/>
              <w:ind w:left="107"/>
              <w:rPr>
                <w:sz w:val="24"/>
              </w:rPr>
            </w:pPr>
            <w:r>
              <w:rPr>
                <w:sz w:val="24"/>
              </w:rPr>
              <w:t>Stipends</w:t>
            </w:r>
          </w:p>
        </w:tc>
        <w:tc>
          <w:tcPr>
            <w:tcW w:w="2160" w:type="dxa"/>
          </w:tcPr>
          <w:p w14:paraId="5B2BBE22" w14:textId="77777777" w:rsidR="00333F05" w:rsidRDefault="00333F05">
            <w:pPr>
              <w:pStyle w:val="TableParagraph"/>
              <w:rPr>
                <w:sz w:val="20"/>
              </w:rPr>
            </w:pPr>
          </w:p>
        </w:tc>
        <w:tc>
          <w:tcPr>
            <w:tcW w:w="1980" w:type="dxa"/>
          </w:tcPr>
          <w:p w14:paraId="382A17BC" w14:textId="77777777" w:rsidR="00333F05" w:rsidRDefault="00333F05">
            <w:pPr>
              <w:pStyle w:val="TableParagraph"/>
              <w:rPr>
                <w:sz w:val="20"/>
              </w:rPr>
            </w:pPr>
          </w:p>
        </w:tc>
        <w:tc>
          <w:tcPr>
            <w:tcW w:w="1800" w:type="dxa"/>
          </w:tcPr>
          <w:p w14:paraId="41DD6B07" w14:textId="77777777" w:rsidR="00333F05" w:rsidRDefault="00333F05">
            <w:pPr>
              <w:pStyle w:val="TableParagraph"/>
              <w:rPr>
                <w:sz w:val="20"/>
              </w:rPr>
            </w:pPr>
          </w:p>
        </w:tc>
      </w:tr>
      <w:tr w:rsidR="00333F05" w14:paraId="4EB28159" w14:textId="77777777">
        <w:trPr>
          <w:trHeight w:val="275"/>
        </w:trPr>
        <w:tc>
          <w:tcPr>
            <w:tcW w:w="3888" w:type="dxa"/>
          </w:tcPr>
          <w:p w14:paraId="01C841ED" w14:textId="77777777" w:rsidR="00333F05" w:rsidRDefault="00590575">
            <w:pPr>
              <w:pStyle w:val="TableParagraph"/>
              <w:spacing w:line="256" w:lineRule="exact"/>
              <w:ind w:left="107"/>
              <w:rPr>
                <w:sz w:val="24"/>
              </w:rPr>
            </w:pPr>
            <w:r>
              <w:rPr>
                <w:sz w:val="24"/>
              </w:rPr>
              <w:t>Incentives</w:t>
            </w:r>
          </w:p>
        </w:tc>
        <w:tc>
          <w:tcPr>
            <w:tcW w:w="2160" w:type="dxa"/>
          </w:tcPr>
          <w:p w14:paraId="7A95D40C" w14:textId="77777777" w:rsidR="00333F05" w:rsidRDefault="00333F05">
            <w:pPr>
              <w:pStyle w:val="TableParagraph"/>
              <w:rPr>
                <w:sz w:val="20"/>
              </w:rPr>
            </w:pPr>
          </w:p>
        </w:tc>
        <w:tc>
          <w:tcPr>
            <w:tcW w:w="1980" w:type="dxa"/>
          </w:tcPr>
          <w:p w14:paraId="60F4BDFB" w14:textId="77777777" w:rsidR="00333F05" w:rsidRDefault="00333F05">
            <w:pPr>
              <w:pStyle w:val="TableParagraph"/>
              <w:rPr>
                <w:sz w:val="20"/>
              </w:rPr>
            </w:pPr>
          </w:p>
        </w:tc>
        <w:tc>
          <w:tcPr>
            <w:tcW w:w="1800" w:type="dxa"/>
          </w:tcPr>
          <w:p w14:paraId="28292D10" w14:textId="77777777" w:rsidR="00333F05" w:rsidRDefault="00333F05">
            <w:pPr>
              <w:pStyle w:val="TableParagraph"/>
              <w:rPr>
                <w:sz w:val="20"/>
              </w:rPr>
            </w:pPr>
          </w:p>
        </w:tc>
      </w:tr>
      <w:tr w:rsidR="00333F05" w14:paraId="1514A3B6" w14:textId="77777777">
        <w:trPr>
          <w:trHeight w:val="275"/>
        </w:trPr>
        <w:tc>
          <w:tcPr>
            <w:tcW w:w="3888" w:type="dxa"/>
          </w:tcPr>
          <w:p w14:paraId="31191890" w14:textId="77777777" w:rsidR="00333F05" w:rsidRDefault="00590575">
            <w:pPr>
              <w:pStyle w:val="TableParagraph"/>
              <w:spacing w:line="256" w:lineRule="exact"/>
              <w:ind w:left="107"/>
              <w:rPr>
                <w:sz w:val="24"/>
              </w:rPr>
            </w:pPr>
            <w:r>
              <w:rPr>
                <w:sz w:val="24"/>
              </w:rPr>
              <w:t>Tuitions</w:t>
            </w:r>
          </w:p>
        </w:tc>
        <w:tc>
          <w:tcPr>
            <w:tcW w:w="2160" w:type="dxa"/>
          </w:tcPr>
          <w:p w14:paraId="2AD00F00" w14:textId="77777777" w:rsidR="00333F05" w:rsidRDefault="00333F05">
            <w:pPr>
              <w:pStyle w:val="TableParagraph"/>
              <w:rPr>
                <w:sz w:val="20"/>
              </w:rPr>
            </w:pPr>
          </w:p>
        </w:tc>
        <w:tc>
          <w:tcPr>
            <w:tcW w:w="1980" w:type="dxa"/>
          </w:tcPr>
          <w:p w14:paraId="0ADC3FCE" w14:textId="77777777" w:rsidR="00333F05" w:rsidRDefault="00333F05">
            <w:pPr>
              <w:pStyle w:val="TableParagraph"/>
              <w:rPr>
                <w:sz w:val="20"/>
              </w:rPr>
            </w:pPr>
          </w:p>
        </w:tc>
        <w:tc>
          <w:tcPr>
            <w:tcW w:w="1800" w:type="dxa"/>
          </w:tcPr>
          <w:p w14:paraId="3E887C48" w14:textId="77777777" w:rsidR="00333F05" w:rsidRDefault="00333F05">
            <w:pPr>
              <w:pStyle w:val="TableParagraph"/>
              <w:rPr>
                <w:sz w:val="20"/>
              </w:rPr>
            </w:pPr>
          </w:p>
        </w:tc>
      </w:tr>
      <w:tr w:rsidR="00333F05" w14:paraId="0F914B6D" w14:textId="77777777">
        <w:trPr>
          <w:trHeight w:val="277"/>
        </w:trPr>
        <w:tc>
          <w:tcPr>
            <w:tcW w:w="3888" w:type="dxa"/>
          </w:tcPr>
          <w:p w14:paraId="53D93084" w14:textId="77777777" w:rsidR="00333F05" w:rsidRDefault="00590575">
            <w:pPr>
              <w:pStyle w:val="TableParagraph"/>
              <w:spacing w:line="258" w:lineRule="exact"/>
              <w:ind w:left="107"/>
              <w:rPr>
                <w:sz w:val="24"/>
              </w:rPr>
            </w:pPr>
            <w:r>
              <w:rPr>
                <w:sz w:val="24"/>
              </w:rPr>
              <w:t>Support Services</w:t>
            </w:r>
          </w:p>
        </w:tc>
        <w:tc>
          <w:tcPr>
            <w:tcW w:w="2160" w:type="dxa"/>
          </w:tcPr>
          <w:p w14:paraId="4E272905" w14:textId="77777777" w:rsidR="00333F05" w:rsidRDefault="00333F05">
            <w:pPr>
              <w:pStyle w:val="TableParagraph"/>
              <w:rPr>
                <w:sz w:val="20"/>
              </w:rPr>
            </w:pPr>
          </w:p>
        </w:tc>
        <w:tc>
          <w:tcPr>
            <w:tcW w:w="1980" w:type="dxa"/>
          </w:tcPr>
          <w:p w14:paraId="4F5D8254" w14:textId="77777777" w:rsidR="00333F05" w:rsidRDefault="00333F05">
            <w:pPr>
              <w:pStyle w:val="TableParagraph"/>
              <w:rPr>
                <w:sz w:val="20"/>
              </w:rPr>
            </w:pPr>
          </w:p>
        </w:tc>
        <w:tc>
          <w:tcPr>
            <w:tcW w:w="1800" w:type="dxa"/>
          </w:tcPr>
          <w:p w14:paraId="515D9E5E" w14:textId="77777777" w:rsidR="00333F05" w:rsidRDefault="00333F05">
            <w:pPr>
              <w:pStyle w:val="TableParagraph"/>
              <w:rPr>
                <w:sz w:val="20"/>
              </w:rPr>
            </w:pPr>
          </w:p>
        </w:tc>
      </w:tr>
      <w:tr w:rsidR="00333F05" w14:paraId="50B1826B" w14:textId="77777777">
        <w:trPr>
          <w:trHeight w:val="275"/>
        </w:trPr>
        <w:tc>
          <w:tcPr>
            <w:tcW w:w="3888" w:type="dxa"/>
          </w:tcPr>
          <w:p w14:paraId="54074ED1" w14:textId="77777777" w:rsidR="00333F05" w:rsidRDefault="00590575">
            <w:pPr>
              <w:pStyle w:val="TableParagraph"/>
              <w:spacing w:line="256" w:lineRule="exact"/>
              <w:ind w:left="107"/>
              <w:rPr>
                <w:b/>
                <w:sz w:val="24"/>
              </w:rPr>
            </w:pPr>
            <w:r>
              <w:rPr>
                <w:b/>
                <w:sz w:val="24"/>
              </w:rPr>
              <w:t>SUB-TOTAL</w:t>
            </w:r>
          </w:p>
        </w:tc>
        <w:tc>
          <w:tcPr>
            <w:tcW w:w="2160" w:type="dxa"/>
          </w:tcPr>
          <w:p w14:paraId="376786F0" w14:textId="77777777" w:rsidR="00333F05" w:rsidRDefault="00333F05">
            <w:pPr>
              <w:pStyle w:val="TableParagraph"/>
              <w:rPr>
                <w:sz w:val="20"/>
              </w:rPr>
            </w:pPr>
          </w:p>
        </w:tc>
        <w:tc>
          <w:tcPr>
            <w:tcW w:w="1980" w:type="dxa"/>
          </w:tcPr>
          <w:p w14:paraId="19B064F4" w14:textId="77777777" w:rsidR="00333F05" w:rsidRDefault="00333F05">
            <w:pPr>
              <w:pStyle w:val="TableParagraph"/>
              <w:rPr>
                <w:sz w:val="20"/>
              </w:rPr>
            </w:pPr>
          </w:p>
        </w:tc>
        <w:tc>
          <w:tcPr>
            <w:tcW w:w="1800" w:type="dxa"/>
          </w:tcPr>
          <w:p w14:paraId="1F1DAE39" w14:textId="77777777" w:rsidR="00333F05" w:rsidRDefault="00333F05">
            <w:pPr>
              <w:pStyle w:val="TableParagraph"/>
              <w:rPr>
                <w:sz w:val="20"/>
              </w:rPr>
            </w:pPr>
          </w:p>
        </w:tc>
      </w:tr>
      <w:tr w:rsidR="00333F05" w14:paraId="65620E0D" w14:textId="77777777">
        <w:trPr>
          <w:trHeight w:val="551"/>
        </w:trPr>
        <w:tc>
          <w:tcPr>
            <w:tcW w:w="3888" w:type="dxa"/>
            <w:shd w:val="clear" w:color="auto" w:fill="E7E7E7"/>
          </w:tcPr>
          <w:p w14:paraId="44E5282D" w14:textId="77777777" w:rsidR="00333F05" w:rsidRDefault="00333F05">
            <w:pPr>
              <w:pStyle w:val="TableParagraph"/>
              <w:spacing w:before="8"/>
              <w:rPr>
                <w:b/>
                <w:sz w:val="23"/>
              </w:rPr>
            </w:pPr>
          </w:p>
          <w:p w14:paraId="26431001" w14:textId="77777777" w:rsidR="00333F05" w:rsidRDefault="00590575">
            <w:pPr>
              <w:pStyle w:val="TableParagraph"/>
              <w:spacing w:line="259" w:lineRule="exact"/>
              <w:ind w:left="107"/>
              <w:rPr>
                <w:b/>
                <w:sz w:val="24"/>
              </w:rPr>
            </w:pPr>
            <w:r>
              <w:rPr>
                <w:b/>
                <w:sz w:val="24"/>
              </w:rPr>
              <w:t>Other Program Costs</w:t>
            </w:r>
          </w:p>
        </w:tc>
        <w:tc>
          <w:tcPr>
            <w:tcW w:w="2160" w:type="dxa"/>
            <w:shd w:val="clear" w:color="auto" w:fill="E7E7E7"/>
          </w:tcPr>
          <w:p w14:paraId="75C9BF0A" w14:textId="77777777" w:rsidR="00333F05" w:rsidRDefault="00333F05">
            <w:pPr>
              <w:pStyle w:val="TableParagraph"/>
            </w:pPr>
          </w:p>
        </w:tc>
        <w:tc>
          <w:tcPr>
            <w:tcW w:w="1980" w:type="dxa"/>
            <w:shd w:val="clear" w:color="auto" w:fill="E7E7E7"/>
          </w:tcPr>
          <w:p w14:paraId="57B2EA2D" w14:textId="77777777" w:rsidR="00333F05" w:rsidRDefault="00333F05">
            <w:pPr>
              <w:pStyle w:val="TableParagraph"/>
            </w:pPr>
          </w:p>
        </w:tc>
        <w:tc>
          <w:tcPr>
            <w:tcW w:w="1800" w:type="dxa"/>
            <w:shd w:val="clear" w:color="auto" w:fill="E7E7E7"/>
          </w:tcPr>
          <w:p w14:paraId="05CEB0D2" w14:textId="77777777" w:rsidR="00333F05" w:rsidRDefault="00333F05">
            <w:pPr>
              <w:pStyle w:val="TableParagraph"/>
            </w:pPr>
          </w:p>
        </w:tc>
      </w:tr>
      <w:tr w:rsidR="00333F05" w14:paraId="043E995D" w14:textId="77777777">
        <w:trPr>
          <w:trHeight w:val="275"/>
        </w:trPr>
        <w:tc>
          <w:tcPr>
            <w:tcW w:w="3888" w:type="dxa"/>
          </w:tcPr>
          <w:p w14:paraId="7DC1F78A" w14:textId="77777777" w:rsidR="00333F05" w:rsidRDefault="00590575">
            <w:pPr>
              <w:pStyle w:val="TableParagraph"/>
              <w:spacing w:line="256" w:lineRule="exact"/>
              <w:ind w:left="107"/>
              <w:rPr>
                <w:sz w:val="24"/>
              </w:rPr>
            </w:pPr>
            <w:r>
              <w:rPr>
                <w:sz w:val="24"/>
              </w:rPr>
              <w:t>Occupancy/Rent</w:t>
            </w:r>
          </w:p>
        </w:tc>
        <w:tc>
          <w:tcPr>
            <w:tcW w:w="2160" w:type="dxa"/>
          </w:tcPr>
          <w:p w14:paraId="15425BC7" w14:textId="77777777" w:rsidR="00333F05" w:rsidRDefault="00333F05">
            <w:pPr>
              <w:pStyle w:val="TableParagraph"/>
              <w:rPr>
                <w:sz w:val="20"/>
              </w:rPr>
            </w:pPr>
          </w:p>
        </w:tc>
        <w:tc>
          <w:tcPr>
            <w:tcW w:w="1980" w:type="dxa"/>
          </w:tcPr>
          <w:p w14:paraId="2DC79179" w14:textId="77777777" w:rsidR="00333F05" w:rsidRDefault="00333F05">
            <w:pPr>
              <w:pStyle w:val="TableParagraph"/>
              <w:rPr>
                <w:sz w:val="20"/>
              </w:rPr>
            </w:pPr>
          </w:p>
        </w:tc>
        <w:tc>
          <w:tcPr>
            <w:tcW w:w="1800" w:type="dxa"/>
          </w:tcPr>
          <w:p w14:paraId="5C24A0ED" w14:textId="77777777" w:rsidR="00333F05" w:rsidRDefault="00333F05">
            <w:pPr>
              <w:pStyle w:val="TableParagraph"/>
              <w:rPr>
                <w:sz w:val="20"/>
              </w:rPr>
            </w:pPr>
          </w:p>
        </w:tc>
      </w:tr>
      <w:tr w:rsidR="00333F05" w14:paraId="294CDDD8" w14:textId="77777777">
        <w:trPr>
          <w:trHeight w:val="275"/>
        </w:trPr>
        <w:tc>
          <w:tcPr>
            <w:tcW w:w="3888" w:type="dxa"/>
          </w:tcPr>
          <w:p w14:paraId="708E4286" w14:textId="77777777" w:rsidR="00333F05" w:rsidRDefault="00590575">
            <w:pPr>
              <w:pStyle w:val="TableParagraph"/>
              <w:spacing w:line="256" w:lineRule="exact"/>
              <w:ind w:left="107"/>
              <w:rPr>
                <w:sz w:val="24"/>
              </w:rPr>
            </w:pPr>
            <w:r>
              <w:rPr>
                <w:sz w:val="24"/>
              </w:rPr>
              <w:t xml:space="preserve">Utilities, </w:t>
            </w:r>
            <w:proofErr w:type="gramStart"/>
            <w:r>
              <w:rPr>
                <w:sz w:val="24"/>
              </w:rPr>
              <w:t>e.g.</w:t>
            </w:r>
            <w:proofErr w:type="gramEnd"/>
            <w:r>
              <w:rPr>
                <w:sz w:val="24"/>
              </w:rPr>
              <w:t xml:space="preserve"> Telephone etc.</w:t>
            </w:r>
          </w:p>
        </w:tc>
        <w:tc>
          <w:tcPr>
            <w:tcW w:w="2160" w:type="dxa"/>
          </w:tcPr>
          <w:p w14:paraId="1C9B024C" w14:textId="77777777" w:rsidR="00333F05" w:rsidRDefault="00333F05">
            <w:pPr>
              <w:pStyle w:val="TableParagraph"/>
              <w:rPr>
                <w:sz w:val="20"/>
              </w:rPr>
            </w:pPr>
          </w:p>
        </w:tc>
        <w:tc>
          <w:tcPr>
            <w:tcW w:w="1980" w:type="dxa"/>
          </w:tcPr>
          <w:p w14:paraId="01B3DB94" w14:textId="77777777" w:rsidR="00333F05" w:rsidRDefault="00333F05">
            <w:pPr>
              <w:pStyle w:val="TableParagraph"/>
              <w:rPr>
                <w:sz w:val="20"/>
              </w:rPr>
            </w:pPr>
          </w:p>
        </w:tc>
        <w:tc>
          <w:tcPr>
            <w:tcW w:w="1800" w:type="dxa"/>
          </w:tcPr>
          <w:p w14:paraId="6BFB788E" w14:textId="77777777" w:rsidR="00333F05" w:rsidRDefault="00333F05">
            <w:pPr>
              <w:pStyle w:val="TableParagraph"/>
              <w:rPr>
                <w:sz w:val="20"/>
              </w:rPr>
            </w:pPr>
          </w:p>
        </w:tc>
      </w:tr>
      <w:tr w:rsidR="00333F05" w14:paraId="0BAAF5BB" w14:textId="77777777">
        <w:trPr>
          <w:trHeight w:val="275"/>
        </w:trPr>
        <w:tc>
          <w:tcPr>
            <w:tcW w:w="3888" w:type="dxa"/>
          </w:tcPr>
          <w:p w14:paraId="04E7746D" w14:textId="77777777" w:rsidR="00333F05" w:rsidRDefault="00590575">
            <w:pPr>
              <w:pStyle w:val="TableParagraph"/>
              <w:spacing w:line="256" w:lineRule="exact"/>
              <w:ind w:left="107"/>
              <w:rPr>
                <w:sz w:val="24"/>
              </w:rPr>
            </w:pPr>
            <w:r>
              <w:rPr>
                <w:sz w:val="24"/>
              </w:rPr>
              <w:t>Insurance</w:t>
            </w:r>
          </w:p>
        </w:tc>
        <w:tc>
          <w:tcPr>
            <w:tcW w:w="2160" w:type="dxa"/>
          </w:tcPr>
          <w:p w14:paraId="3E6A1B9E" w14:textId="77777777" w:rsidR="00333F05" w:rsidRDefault="00333F05">
            <w:pPr>
              <w:pStyle w:val="TableParagraph"/>
              <w:rPr>
                <w:sz w:val="20"/>
              </w:rPr>
            </w:pPr>
          </w:p>
        </w:tc>
        <w:tc>
          <w:tcPr>
            <w:tcW w:w="1980" w:type="dxa"/>
          </w:tcPr>
          <w:p w14:paraId="07B241B6" w14:textId="77777777" w:rsidR="00333F05" w:rsidRDefault="00333F05">
            <w:pPr>
              <w:pStyle w:val="TableParagraph"/>
              <w:rPr>
                <w:sz w:val="20"/>
              </w:rPr>
            </w:pPr>
          </w:p>
        </w:tc>
        <w:tc>
          <w:tcPr>
            <w:tcW w:w="1800" w:type="dxa"/>
          </w:tcPr>
          <w:p w14:paraId="5C8F9744" w14:textId="77777777" w:rsidR="00333F05" w:rsidRDefault="00333F05">
            <w:pPr>
              <w:pStyle w:val="TableParagraph"/>
              <w:rPr>
                <w:sz w:val="20"/>
              </w:rPr>
            </w:pPr>
          </w:p>
        </w:tc>
      </w:tr>
      <w:tr w:rsidR="00333F05" w14:paraId="10E6FE7C" w14:textId="77777777">
        <w:trPr>
          <w:trHeight w:val="278"/>
        </w:trPr>
        <w:tc>
          <w:tcPr>
            <w:tcW w:w="3888" w:type="dxa"/>
          </w:tcPr>
          <w:p w14:paraId="38A1BB3C" w14:textId="77777777" w:rsidR="00333F05" w:rsidRDefault="00590575">
            <w:pPr>
              <w:pStyle w:val="TableParagraph"/>
              <w:spacing w:line="258" w:lineRule="exact"/>
              <w:ind w:left="107"/>
              <w:rPr>
                <w:sz w:val="24"/>
              </w:rPr>
            </w:pPr>
            <w:r>
              <w:rPr>
                <w:sz w:val="24"/>
              </w:rPr>
              <w:t>Postage &amp; Shipping</w:t>
            </w:r>
          </w:p>
        </w:tc>
        <w:tc>
          <w:tcPr>
            <w:tcW w:w="2160" w:type="dxa"/>
          </w:tcPr>
          <w:p w14:paraId="2F98BE65" w14:textId="77777777" w:rsidR="00333F05" w:rsidRDefault="00333F05">
            <w:pPr>
              <w:pStyle w:val="TableParagraph"/>
              <w:rPr>
                <w:sz w:val="20"/>
              </w:rPr>
            </w:pPr>
          </w:p>
        </w:tc>
        <w:tc>
          <w:tcPr>
            <w:tcW w:w="1980" w:type="dxa"/>
          </w:tcPr>
          <w:p w14:paraId="11CCFB1E" w14:textId="77777777" w:rsidR="00333F05" w:rsidRDefault="00333F05">
            <w:pPr>
              <w:pStyle w:val="TableParagraph"/>
              <w:rPr>
                <w:sz w:val="20"/>
              </w:rPr>
            </w:pPr>
          </w:p>
        </w:tc>
        <w:tc>
          <w:tcPr>
            <w:tcW w:w="1800" w:type="dxa"/>
          </w:tcPr>
          <w:p w14:paraId="7FCA59E1" w14:textId="77777777" w:rsidR="00333F05" w:rsidRDefault="00333F05">
            <w:pPr>
              <w:pStyle w:val="TableParagraph"/>
              <w:rPr>
                <w:sz w:val="20"/>
              </w:rPr>
            </w:pPr>
          </w:p>
        </w:tc>
      </w:tr>
      <w:tr w:rsidR="00333F05" w14:paraId="25BB29EA" w14:textId="77777777">
        <w:trPr>
          <w:trHeight w:val="275"/>
        </w:trPr>
        <w:tc>
          <w:tcPr>
            <w:tcW w:w="3888" w:type="dxa"/>
          </w:tcPr>
          <w:p w14:paraId="08BD8456" w14:textId="77777777" w:rsidR="00333F05" w:rsidRDefault="00590575">
            <w:pPr>
              <w:pStyle w:val="TableParagraph"/>
              <w:spacing w:line="256" w:lineRule="exact"/>
              <w:ind w:left="107"/>
              <w:rPr>
                <w:sz w:val="24"/>
              </w:rPr>
            </w:pPr>
            <w:r>
              <w:rPr>
                <w:sz w:val="24"/>
              </w:rPr>
              <w:t>Rental of Equipment</w:t>
            </w:r>
          </w:p>
        </w:tc>
        <w:tc>
          <w:tcPr>
            <w:tcW w:w="2160" w:type="dxa"/>
          </w:tcPr>
          <w:p w14:paraId="698A8DF0" w14:textId="77777777" w:rsidR="00333F05" w:rsidRDefault="00333F05">
            <w:pPr>
              <w:pStyle w:val="TableParagraph"/>
              <w:rPr>
                <w:sz w:val="20"/>
              </w:rPr>
            </w:pPr>
          </w:p>
        </w:tc>
        <w:tc>
          <w:tcPr>
            <w:tcW w:w="1980" w:type="dxa"/>
          </w:tcPr>
          <w:p w14:paraId="037420F5" w14:textId="77777777" w:rsidR="00333F05" w:rsidRDefault="00333F05">
            <w:pPr>
              <w:pStyle w:val="TableParagraph"/>
              <w:rPr>
                <w:sz w:val="20"/>
              </w:rPr>
            </w:pPr>
          </w:p>
        </w:tc>
        <w:tc>
          <w:tcPr>
            <w:tcW w:w="1800" w:type="dxa"/>
          </w:tcPr>
          <w:p w14:paraId="192118A5" w14:textId="77777777" w:rsidR="00333F05" w:rsidRDefault="00333F05">
            <w:pPr>
              <w:pStyle w:val="TableParagraph"/>
              <w:rPr>
                <w:sz w:val="20"/>
              </w:rPr>
            </w:pPr>
          </w:p>
        </w:tc>
      </w:tr>
      <w:tr w:rsidR="00333F05" w14:paraId="4CC9DB73" w14:textId="77777777">
        <w:trPr>
          <w:trHeight w:val="275"/>
        </w:trPr>
        <w:tc>
          <w:tcPr>
            <w:tcW w:w="3888" w:type="dxa"/>
          </w:tcPr>
          <w:p w14:paraId="1843C3C9" w14:textId="77777777" w:rsidR="00333F05" w:rsidRDefault="00590575">
            <w:pPr>
              <w:pStyle w:val="TableParagraph"/>
              <w:spacing w:line="256" w:lineRule="exact"/>
              <w:ind w:left="107"/>
              <w:rPr>
                <w:sz w:val="24"/>
              </w:rPr>
            </w:pPr>
            <w:r>
              <w:rPr>
                <w:sz w:val="24"/>
              </w:rPr>
              <w:t>Repairs &amp; Maintenance</w:t>
            </w:r>
          </w:p>
        </w:tc>
        <w:tc>
          <w:tcPr>
            <w:tcW w:w="2160" w:type="dxa"/>
          </w:tcPr>
          <w:p w14:paraId="7ABABE52" w14:textId="77777777" w:rsidR="00333F05" w:rsidRDefault="00333F05">
            <w:pPr>
              <w:pStyle w:val="TableParagraph"/>
              <w:rPr>
                <w:sz w:val="20"/>
              </w:rPr>
            </w:pPr>
          </w:p>
        </w:tc>
        <w:tc>
          <w:tcPr>
            <w:tcW w:w="1980" w:type="dxa"/>
          </w:tcPr>
          <w:p w14:paraId="69245ADB" w14:textId="77777777" w:rsidR="00333F05" w:rsidRDefault="00333F05">
            <w:pPr>
              <w:pStyle w:val="TableParagraph"/>
              <w:rPr>
                <w:sz w:val="20"/>
              </w:rPr>
            </w:pPr>
          </w:p>
        </w:tc>
        <w:tc>
          <w:tcPr>
            <w:tcW w:w="1800" w:type="dxa"/>
          </w:tcPr>
          <w:p w14:paraId="32BE6232" w14:textId="77777777" w:rsidR="00333F05" w:rsidRDefault="00333F05">
            <w:pPr>
              <w:pStyle w:val="TableParagraph"/>
              <w:rPr>
                <w:sz w:val="20"/>
              </w:rPr>
            </w:pPr>
          </w:p>
        </w:tc>
      </w:tr>
      <w:tr w:rsidR="00333F05" w14:paraId="5F7B1117" w14:textId="77777777">
        <w:trPr>
          <w:trHeight w:val="275"/>
        </w:trPr>
        <w:tc>
          <w:tcPr>
            <w:tcW w:w="3888" w:type="dxa"/>
          </w:tcPr>
          <w:p w14:paraId="76F4A8F6" w14:textId="77777777" w:rsidR="00333F05" w:rsidRDefault="00590575">
            <w:pPr>
              <w:pStyle w:val="TableParagraph"/>
              <w:spacing w:line="256" w:lineRule="exact"/>
              <w:ind w:left="107"/>
              <w:rPr>
                <w:sz w:val="24"/>
              </w:rPr>
            </w:pPr>
            <w:r>
              <w:rPr>
                <w:sz w:val="24"/>
              </w:rPr>
              <w:t>Travel</w:t>
            </w:r>
          </w:p>
        </w:tc>
        <w:tc>
          <w:tcPr>
            <w:tcW w:w="2160" w:type="dxa"/>
          </w:tcPr>
          <w:p w14:paraId="2302CB92" w14:textId="77777777" w:rsidR="00333F05" w:rsidRDefault="00333F05">
            <w:pPr>
              <w:pStyle w:val="TableParagraph"/>
              <w:rPr>
                <w:sz w:val="20"/>
              </w:rPr>
            </w:pPr>
          </w:p>
        </w:tc>
        <w:tc>
          <w:tcPr>
            <w:tcW w:w="1980" w:type="dxa"/>
          </w:tcPr>
          <w:p w14:paraId="3D487096" w14:textId="77777777" w:rsidR="00333F05" w:rsidRDefault="00333F05">
            <w:pPr>
              <w:pStyle w:val="TableParagraph"/>
              <w:rPr>
                <w:sz w:val="20"/>
              </w:rPr>
            </w:pPr>
          </w:p>
        </w:tc>
        <w:tc>
          <w:tcPr>
            <w:tcW w:w="1800" w:type="dxa"/>
          </w:tcPr>
          <w:p w14:paraId="1F140E73" w14:textId="77777777" w:rsidR="00333F05" w:rsidRDefault="00333F05">
            <w:pPr>
              <w:pStyle w:val="TableParagraph"/>
              <w:rPr>
                <w:sz w:val="20"/>
              </w:rPr>
            </w:pPr>
          </w:p>
        </w:tc>
      </w:tr>
      <w:tr w:rsidR="00333F05" w14:paraId="5C66D966" w14:textId="77777777">
        <w:trPr>
          <w:trHeight w:val="275"/>
        </w:trPr>
        <w:tc>
          <w:tcPr>
            <w:tcW w:w="3888" w:type="dxa"/>
          </w:tcPr>
          <w:p w14:paraId="0F4B8BDB" w14:textId="77777777" w:rsidR="00333F05" w:rsidRDefault="00590575">
            <w:pPr>
              <w:pStyle w:val="TableParagraph"/>
              <w:spacing w:line="256" w:lineRule="exact"/>
              <w:ind w:left="107"/>
              <w:rPr>
                <w:sz w:val="24"/>
              </w:rPr>
            </w:pPr>
            <w:r>
              <w:rPr>
                <w:sz w:val="24"/>
              </w:rPr>
              <w:t>Supplies &amp; Material</w:t>
            </w:r>
          </w:p>
        </w:tc>
        <w:tc>
          <w:tcPr>
            <w:tcW w:w="2160" w:type="dxa"/>
          </w:tcPr>
          <w:p w14:paraId="604104A2" w14:textId="77777777" w:rsidR="00333F05" w:rsidRDefault="00333F05">
            <w:pPr>
              <w:pStyle w:val="TableParagraph"/>
              <w:rPr>
                <w:sz w:val="20"/>
              </w:rPr>
            </w:pPr>
          </w:p>
        </w:tc>
        <w:tc>
          <w:tcPr>
            <w:tcW w:w="1980" w:type="dxa"/>
          </w:tcPr>
          <w:p w14:paraId="395B9DE8" w14:textId="77777777" w:rsidR="00333F05" w:rsidRDefault="00333F05">
            <w:pPr>
              <w:pStyle w:val="TableParagraph"/>
              <w:rPr>
                <w:sz w:val="20"/>
              </w:rPr>
            </w:pPr>
          </w:p>
        </w:tc>
        <w:tc>
          <w:tcPr>
            <w:tcW w:w="1800" w:type="dxa"/>
          </w:tcPr>
          <w:p w14:paraId="0AC5AC12" w14:textId="77777777" w:rsidR="00333F05" w:rsidRDefault="00333F05">
            <w:pPr>
              <w:pStyle w:val="TableParagraph"/>
              <w:rPr>
                <w:sz w:val="20"/>
              </w:rPr>
            </w:pPr>
          </w:p>
        </w:tc>
      </w:tr>
      <w:tr w:rsidR="00333F05" w14:paraId="6FEAFF3E" w14:textId="77777777">
        <w:trPr>
          <w:trHeight w:val="275"/>
        </w:trPr>
        <w:tc>
          <w:tcPr>
            <w:tcW w:w="3888" w:type="dxa"/>
          </w:tcPr>
          <w:p w14:paraId="70AEF3FF" w14:textId="77777777" w:rsidR="00333F05" w:rsidRDefault="00590575">
            <w:pPr>
              <w:pStyle w:val="TableParagraph"/>
              <w:spacing w:line="256" w:lineRule="exact"/>
              <w:ind w:left="107"/>
              <w:rPr>
                <w:sz w:val="24"/>
              </w:rPr>
            </w:pPr>
            <w:r>
              <w:rPr>
                <w:sz w:val="24"/>
              </w:rPr>
              <w:t>Advertising Printing &amp; Publications</w:t>
            </w:r>
          </w:p>
        </w:tc>
        <w:tc>
          <w:tcPr>
            <w:tcW w:w="2160" w:type="dxa"/>
          </w:tcPr>
          <w:p w14:paraId="02D36498" w14:textId="77777777" w:rsidR="00333F05" w:rsidRDefault="00333F05">
            <w:pPr>
              <w:pStyle w:val="TableParagraph"/>
              <w:rPr>
                <w:sz w:val="20"/>
              </w:rPr>
            </w:pPr>
          </w:p>
        </w:tc>
        <w:tc>
          <w:tcPr>
            <w:tcW w:w="1980" w:type="dxa"/>
          </w:tcPr>
          <w:p w14:paraId="02C6BE84" w14:textId="77777777" w:rsidR="00333F05" w:rsidRDefault="00333F05">
            <w:pPr>
              <w:pStyle w:val="TableParagraph"/>
              <w:rPr>
                <w:sz w:val="20"/>
              </w:rPr>
            </w:pPr>
          </w:p>
        </w:tc>
        <w:tc>
          <w:tcPr>
            <w:tcW w:w="1800" w:type="dxa"/>
          </w:tcPr>
          <w:p w14:paraId="1D877046" w14:textId="77777777" w:rsidR="00333F05" w:rsidRDefault="00333F05">
            <w:pPr>
              <w:pStyle w:val="TableParagraph"/>
              <w:rPr>
                <w:sz w:val="20"/>
              </w:rPr>
            </w:pPr>
          </w:p>
        </w:tc>
      </w:tr>
      <w:tr w:rsidR="00333F05" w14:paraId="423ABC24" w14:textId="77777777">
        <w:trPr>
          <w:trHeight w:val="551"/>
        </w:trPr>
        <w:tc>
          <w:tcPr>
            <w:tcW w:w="3888" w:type="dxa"/>
          </w:tcPr>
          <w:p w14:paraId="254EF392" w14:textId="77777777" w:rsidR="00333F05" w:rsidRDefault="00590575">
            <w:pPr>
              <w:pStyle w:val="TableParagraph"/>
              <w:spacing w:line="268" w:lineRule="exact"/>
              <w:ind w:left="107"/>
              <w:rPr>
                <w:sz w:val="24"/>
              </w:rPr>
            </w:pPr>
            <w:r>
              <w:rPr>
                <w:sz w:val="24"/>
              </w:rPr>
              <w:t>List any other miscellaneous/other</w:t>
            </w:r>
          </w:p>
          <w:p w14:paraId="60E3003A" w14:textId="77777777" w:rsidR="00333F05" w:rsidRDefault="00590575">
            <w:pPr>
              <w:pStyle w:val="TableParagraph"/>
              <w:spacing w:line="264" w:lineRule="exact"/>
              <w:ind w:left="107"/>
              <w:rPr>
                <w:sz w:val="24"/>
              </w:rPr>
            </w:pPr>
            <w:r>
              <w:rPr>
                <w:sz w:val="24"/>
              </w:rPr>
              <w:t>project expenses</w:t>
            </w:r>
          </w:p>
        </w:tc>
        <w:tc>
          <w:tcPr>
            <w:tcW w:w="2160" w:type="dxa"/>
          </w:tcPr>
          <w:p w14:paraId="7F8CA940" w14:textId="77777777" w:rsidR="00333F05" w:rsidRDefault="00333F05">
            <w:pPr>
              <w:pStyle w:val="TableParagraph"/>
            </w:pPr>
          </w:p>
        </w:tc>
        <w:tc>
          <w:tcPr>
            <w:tcW w:w="1980" w:type="dxa"/>
          </w:tcPr>
          <w:p w14:paraId="524609F0" w14:textId="77777777" w:rsidR="00333F05" w:rsidRDefault="00333F05">
            <w:pPr>
              <w:pStyle w:val="TableParagraph"/>
            </w:pPr>
          </w:p>
        </w:tc>
        <w:tc>
          <w:tcPr>
            <w:tcW w:w="1800" w:type="dxa"/>
          </w:tcPr>
          <w:p w14:paraId="63F8289B" w14:textId="77777777" w:rsidR="00333F05" w:rsidRDefault="00333F05">
            <w:pPr>
              <w:pStyle w:val="TableParagraph"/>
            </w:pPr>
          </w:p>
        </w:tc>
      </w:tr>
      <w:tr w:rsidR="00333F05" w14:paraId="42B0053C" w14:textId="77777777">
        <w:trPr>
          <w:trHeight w:val="277"/>
        </w:trPr>
        <w:tc>
          <w:tcPr>
            <w:tcW w:w="3888" w:type="dxa"/>
          </w:tcPr>
          <w:p w14:paraId="62509841" w14:textId="77777777" w:rsidR="00333F05" w:rsidRDefault="00333F05">
            <w:pPr>
              <w:pStyle w:val="TableParagraph"/>
              <w:rPr>
                <w:sz w:val="20"/>
              </w:rPr>
            </w:pPr>
          </w:p>
        </w:tc>
        <w:tc>
          <w:tcPr>
            <w:tcW w:w="2160" w:type="dxa"/>
          </w:tcPr>
          <w:p w14:paraId="48EDD406" w14:textId="77777777" w:rsidR="00333F05" w:rsidRDefault="00333F05">
            <w:pPr>
              <w:pStyle w:val="TableParagraph"/>
              <w:rPr>
                <w:sz w:val="20"/>
              </w:rPr>
            </w:pPr>
          </w:p>
        </w:tc>
        <w:tc>
          <w:tcPr>
            <w:tcW w:w="1980" w:type="dxa"/>
          </w:tcPr>
          <w:p w14:paraId="66EBBEEC" w14:textId="77777777" w:rsidR="00333F05" w:rsidRDefault="00333F05">
            <w:pPr>
              <w:pStyle w:val="TableParagraph"/>
              <w:rPr>
                <w:sz w:val="20"/>
              </w:rPr>
            </w:pPr>
          </w:p>
        </w:tc>
        <w:tc>
          <w:tcPr>
            <w:tcW w:w="1800" w:type="dxa"/>
          </w:tcPr>
          <w:p w14:paraId="7D084E47" w14:textId="77777777" w:rsidR="00333F05" w:rsidRDefault="00333F05">
            <w:pPr>
              <w:pStyle w:val="TableParagraph"/>
              <w:rPr>
                <w:sz w:val="20"/>
              </w:rPr>
            </w:pPr>
          </w:p>
        </w:tc>
      </w:tr>
      <w:tr w:rsidR="00333F05" w14:paraId="72BBB590" w14:textId="77777777">
        <w:trPr>
          <w:trHeight w:val="275"/>
        </w:trPr>
        <w:tc>
          <w:tcPr>
            <w:tcW w:w="3888" w:type="dxa"/>
          </w:tcPr>
          <w:p w14:paraId="75C5A9FB" w14:textId="77777777" w:rsidR="00333F05" w:rsidRDefault="00333F05">
            <w:pPr>
              <w:pStyle w:val="TableParagraph"/>
              <w:rPr>
                <w:sz w:val="20"/>
              </w:rPr>
            </w:pPr>
          </w:p>
        </w:tc>
        <w:tc>
          <w:tcPr>
            <w:tcW w:w="2160" w:type="dxa"/>
          </w:tcPr>
          <w:p w14:paraId="3B17048F" w14:textId="77777777" w:rsidR="00333F05" w:rsidRDefault="00333F05">
            <w:pPr>
              <w:pStyle w:val="TableParagraph"/>
              <w:rPr>
                <w:sz w:val="20"/>
              </w:rPr>
            </w:pPr>
          </w:p>
        </w:tc>
        <w:tc>
          <w:tcPr>
            <w:tcW w:w="1980" w:type="dxa"/>
          </w:tcPr>
          <w:p w14:paraId="7D16BDE2" w14:textId="77777777" w:rsidR="00333F05" w:rsidRDefault="00333F05">
            <w:pPr>
              <w:pStyle w:val="TableParagraph"/>
              <w:rPr>
                <w:sz w:val="20"/>
              </w:rPr>
            </w:pPr>
          </w:p>
        </w:tc>
        <w:tc>
          <w:tcPr>
            <w:tcW w:w="1800" w:type="dxa"/>
          </w:tcPr>
          <w:p w14:paraId="6C7F826E" w14:textId="77777777" w:rsidR="00333F05" w:rsidRDefault="00333F05">
            <w:pPr>
              <w:pStyle w:val="TableParagraph"/>
              <w:rPr>
                <w:sz w:val="20"/>
              </w:rPr>
            </w:pPr>
          </w:p>
        </w:tc>
      </w:tr>
      <w:tr w:rsidR="00333F05" w14:paraId="30318235" w14:textId="77777777">
        <w:trPr>
          <w:trHeight w:val="275"/>
        </w:trPr>
        <w:tc>
          <w:tcPr>
            <w:tcW w:w="3888" w:type="dxa"/>
          </w:tcPr>
          <w:p w14:paraId="26313C0B" w14:textId="77777777" w:rsidR="00333F05" w:rsidRDefault="00333F05">
            <w:pPr>
              <w:pStyle w:val="TableParagraph"/>
              <w:rPr>
                <w:sz w:val="20"/>
              </w:rPr>
            </w:pPr>
          </w:p>
        </w:tc>
        <w:tc>
          <w:tcPr>
            <w:tcW w:w="2160" w:type="dxa"/>
          </w:tcPr>
          <w:p w14:paraId="49D926AC" w14:textId="77777777" w:rsidR="00333F05" w:rsidRDefault="00333F05">
            <w:pPr>
              <w:pStyle w:val="TableParagraph"/>
              <w:rPr>
                <w:sz w:val="20"/>
              </w:rPr>
            </w:pPr>
          </w:p>
        </w:tc>
        <w:tc>
          <w:tcPr>
            <w:tcW w:w="1980" w:type="dxa"/>
          </w:tcPr>
          <w:p w14:paraId="2AAD6290" w14:textId="77777777" w:rsidR="00333F05" w:rsidRDefault="00333F05">
            <w:pPr>
              <w:pStyle w:val="TableParagraph"/>
              <w:rPr>
                <w:sz w:val="20"/>
              </w:rPr>
            </w:pPr>
          </w:p>
        </w:tc>
        <w:tc>
          <w:tcPr>
            <w:tcW w:w="1800" w:type="dxa"/>
          </w:tcPr>
          <w:p w14:paraId="58AAEC21" w14:textId="77777777" w:rsidR="00333F05" w:rsidRDefault="00333F05">
            <w:pPr>
              <w:pStyle w:val="TableParagraph"/>
              <w:rPr>
                <w:sz w:val="20"/>
              </w:rPr>
            </w:pPr>
          </w:p>
        </w:tc>
      </w:tr>
      <w:tr w:rsidR="00333F05" w14:paraId="27A59E12" w14:textId="77777777">
        <w:trPr>
          <w:trHeight w:val="275"/>
        </w:trPr>
        <w:tc>
          <w:tcPr>
            <w:tcW w:w="3888" w:type="dxa"/>
          </w:tcPr>
          <w:p w14:paraId="765D0B62" w14:textId="77777777" w:rsidR="00333F05" w:rsidRDefault="00333F05">
            <w:pPr>
              <w:pStyle w:val="TableParagraph"/>
              <w:rPr>
                <w:sz w:val="20"/>
              </w:rPr>
            </w:pPr>
          </w:p>
        </w:tc>
        <w:tc>
          <w:tcPr>
            <w:tcW w:w="2160" w:type="dxa"/>
          </w:tcPr>
          <w:p w14:paraId="6A8AB086" w14:textId="77777777" w:rsidR="00333F05" w:rsidRDefault="00333F05">
            <w:pPr>
              <w:pStyle w:val="TableParagraph"/>
              <w:rPr>
                <w:sz w:val="20"/>
              </w:rPr>
            </w:pPr>
          </w:p>
        </w:tc>
        <w:tc>
          <w:tcPr>
            <w:tcW w:w="1980" w:type="dxa"/>
          </w:tcPr>
          <w:p w14:paraId="65A303AE" w14:textId="77777777" w:rsidR="00333F05" w:rsidRDefault="00333F05">
            <w:pPr>
              <w:pStyle w:val="TableParagraph"/>
              <w:rPr>
                <w:sz w:val="20"/>
              </w:rPr>
            </w:pPr>
          </w:p>
        </w:tc>
        <w:tc>
          <w:tcPr>
            <w:tcW w:w="1800" w:type="dxa"/>
          </w:tcPr>
          <w:p w14:paraId="39D125D8" w14:textId="77777777" w:rsidR="00333F05" w:rsidRDefault="00333F05">
            <w:pPr>
              <w:pStyle w:val="TableParagraph"/>
              <w:rPr>
                <w:sz w:val="20"/>
              </w:rPr>
            </w:pPr>
          </w:p>
        </w:tc>
      </w:tr>
      <w:tr w:rsidR="00333F05" w14:paraId="70D6832C" w14:textId="77777777">
        <w:trPr>
          <w:trHeight w:val="275"/>
        </w:trPr>
        <w:tc>
          <w:tcPr>
            <w:tcW w:w="3888" w:type="dxa"/>
          </w:tcPr>
          <w:p w14:paraId="17ADE0C6" w14:textId="77777777" w:rsidR="00333F05" w:rsidRDefault="00333F05">
            <w:pPr>
              <w:pStyle w:val="TableParagraph"/>
              <w:rPr>
                <w:sz w:val="20"/>
              </w:rPr>
            </w:pPr>
          </w:p>
        </w:tc>
        <w:tc>
          <w:tcPr>
            <w:tcW w:w="2160" w:type="dxa"/>
          </w:tcPr>
          <w:p w14:paraId="0494C34E" w14:textId="77777777" w:rsidR="00333F05" w:rsidRDefault="00333F05">
            <w:pPr>
              <w:pStyle w:val="TableParagraph"/>
              <w:rPr>
                <w:sz w:val="20"/>
              </w:rPr>
            </w:pPr>
          </w:p>
        </w:tc>
        <w:tc>
          <w:tcPr>
            <w:tcW w:w="1980" w:type="dxa"/>
          </w:tcPr>
          <w:p w14:paraId="5A1543BA" w14:textId="77777777" w:rsidR="00333F05" w:rsidRDefault="00333F05">
            <w:pPr>
              <w:pStyle w:val="TableParagraph"/>
              <w:rPr>
                <w:sz w:val="20"/>
              </w:rPr>
            </w:pPr>
          </w:p>
        </w:tc>
        <w:tc>
          <w:tcPr>
            <w:tcW w:w="1800" w:type="dxa"/>
          </w:tcPr>
          <w:p w14:paraId="7CD41FD7" w14:textId="77777777" w:rsidR="00333F05" w:rsidRDefault="00333F05">
            <w:pPr>
              <w:pStyle w:val="TableParagraph"/>
              <w:rPr>
                <w:sz w:val="20"/>
              </w:rPr>
            </w:pPr>
          </w:p>
        </w:tc>
      </w:tr>
      <w:tr w:rsidR="00333F05" w14:paraId="58B04C69" w14:textId="77777777">
        <w:trPr>
          <w:trHeight w:val="275"/>
        </w:trPr>
        <w:tc>
          <w:tcPr>
            <w:tcW w:w="3888" w:type="dxa"/>
          </w:tcPr>
          <w:p w14:paraId="707329CA" w14:textId="77777777" w:rsidR="00333F05" w:rsidRDefault="00590575">
            <w:pPr>
              <w:pStyle w:val="TableParagraph"/>
              <w:spacing w:line="256" w:lineRule="exact"/>
              <w:ind w:left="107"/>
              <w:rPr>
                <w:b/>
                <w:sz w:val="24"/>
              </w:rPr>
            </w:pPr>
            <w:r>
              <w:rPr>
                <w:b/>
                <w:sz w:val="24"/>
              </w:rPr>
              <w:t>SUB-TOTAL</w:t>
            </w:r>
          </w:p>
        </w:tc>
        <w:tc>
          <w:tcPr>
            <w:tcW w:w="2160" w:type="dxa"/>
          </w:tcPr>
          <w:p w14:paraId="0D171F80" w14:textId="77777777" w:rsidR="00333F05" w:rsidRDefault="00333F05">
            <w:pPr>
              <w:pStyle w:val="TableParagraph"/>
              <w:rPr>
                <w:sz w:val="20"/>
              </w:rPr>
            </w:pPr>
          </w:p>
        </w:tc>
        <w:tc>
          <w:tcPr>
            <w:tcW w:w="1980" w:type="dxa"/>
          </w:tcPr>
          <w:p w14:paraId="4B202161" w14:textId="77777777" w:rsidR="00333F05" w:rsidRDefault="00333F05">
            <w:pPr>
              <w:pStyle w:val="TableParagraph"/>
              <w:rPr>
                <w:sz w:val="20"/>
              </w:rPr>
            </w:pPr>
          </w:p>
        </w:tc>
        <w:tc>
          <w:tcPr>
            <w:tcW w:w="1800" w:type="dxa"/>
          </w:tcPr>
          <w:p w14:paraId="2AAD62B4" w14:textId="77777777" w:rsidR="00333F05" w:rsidRDefault="00333F05">
            <w:pPr>
              <w:pStyle w:val="TableParagraph"/>
              <w:rPr>
                <w:sz w:val="20"/>
              </w:rPr>
            </w:pPr>
          </w:p>
        </w:tc>
      </w:tr>
      <w:tr w:rsidR="00333F05" w14:paraId="5152597F" w14:textId="77777777">
        <w:trPr>
          <w:trHeight w:val="278"/>
        </w:trPr>
        <w:tc>
          <w:tcPr>
            <w:tcW w:w="3888" w:type="dxa"/>
          </w:tcPr>
          <w:p w14:paraId="7E703ABF" w14:textId="77777777" w:rsidR="00333F05" w:rsidRDefault="00590575">
            <w:pPr>
              <w:pStyle w:val="TableParagraph"/>
              <w:spacing w:line="258" w:lineRule="exact"/>
              <w:ind w:left="107"/>
              <w:rPr>
                <w:b/>
                <w:sz w:val="24"/>
              </w:rPr>
            </w:pPr>
            <w:r>
              <w:rPr>
                <w:b/>
                <w:sz w:val="24"/>
              </w:rPr>
              <w:t>GRAND TOTAL</w:t>
            </w:r>
          </w:p>
        </w:tc>
        <w:tc>
          <w:tcPr>
            <w:tcW w:w="2160" w:type="dxa"/>
          </w:tcPr>
          <w:p w14:paraId="328AB317" w14:textId="77777777" w:rsidR="00333F05" w:rsidRDefault="00333F05">
            <w:pPr>
              <w:pStyle w:val="TableParagraph"/>
              <w:rPr>
                <w:sz w:val="20"/>
              </w:rPr>
            </w:pPr>
          </w:p>
        </w:tc>
        <w:tc>
          <w:tcPr>
            <w:tcW w:w="1980" w:type="dxa"/>
          </w:tcPr>
          <w:p w14:paraId="0E053D05" w14:textId="77777777" w:rsidR="00333F05" w:rsidRDefault="00333F05">
            <w:pPr>
              <w:pStyle w:val="TableParagraph"/>
              <w:rPr>
                <w:sz w:val="20"/>
              </w:rPr>
            </w:pPr>
          </w:p>
        </w:tc>
        <w:tc>
          <w:tcPr>
            <w:tcW w:w="1800" w:type="dxa"/>
          </w:tcPr>
          <w:p w14:paraId="7A029D1D" w14:textId="77777777" w:rsidR="00333F05" w:rsidRDefault="00333F05">
            <w:pPr>
              <w:pStyle w:val="TableParagraph"/>
              <w:rPr>
                <w:sz w:val="20"/>
              </w:rPr>
            </w:pPr>
          </w:p>
        </w:tc>
      </w:tr>
    </w:tbl>
    <w:p w14:paraId="5F402FA2" w14:textId="77777777" w:rsidR="00333F05" w:rsidRDefault="00333F05">
      <w:pPr>
        <w:rPr>
          <w:sz w:val="20"/>
        </w:rPr>
        <w:sectPr w:rsidR="00333F05">
          <w:pgSz w:w="12240" w:h="15840"/>
          <w:pgMar w:top="640" w:right="620" w:bottom="1440" w:left="640" w:header="0" w:footer="1254" w:gutter="0"/>
          <w:cols w:space="720"/>
        </w:sectPr>
      </w:pPr>
    </w:p>
    <w:p w14:paraId="3C70332B" w14:textId="77777777" w:rsidR="00333F05" w:rsidRDefault="00590575">
      <w:pPr>
        <w:pStyle w:val="Heading3"/>
        <w:spacing w:before="76" w:line="240" w:lineRule="auto"/>
        <w:ind w:left="781" w:right="803"/>
        <w:jc w:val="center"/>
      </w:pPr>
      <w:bookmarkStart w:id="46" w:name="_TOC_250001"/>
      <w:bookmarkEnd w:id="46"/>
      <w:r>
        <w:lastRenderedPageBreak/>
        <w:t>WIOA OUT-OF-SCHOOL BUDGET NARRATIVE FORM</w:t>
      </w:r>
    </w:p>
    <w:p w14:paraId="3767BFE1" w14:textId="77777777" w:rsidR="00333F05" w:rsidRDefault="00333F05">
      <w:pPr>
        <w:pStyle w:val="BodyText"/>
        <w:spacing w:before="4"/>
        <w:rPr>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1"/>
        <w:gridCol w:w="4049"/>
        <w:gridCol w:w="1531"/>
      </w:tblGrid>
      <w:tr w:rsidR="00333F05" w14:paraId="59375628" w14:textId="77777777">
        <w:trPr>
          <w:trHeight w:val="551"/>
        </w:trPr>
        <w:tc>
          <w:tcPr>
            <w:tcW w:w="4951" w:type="dxa"/>
          </w:tcPr>
          <w:p w14:paraId="2238EA9D" w14:textId="77777777" w:rsidR="00333F05" w:rsidRDefault="00333F05">
            <w:pPr>
              <w:pStyle w:val="TableParagraph"/>
              <w:spacing w:before="8"/>
              <w:rPr>
                <w:b/>
                <w:sz w:val="23"/>
              </w:rPr>
            </w:pPr>
          </w:p>
          <w:p w14:paraId="7C8D54A2" w14:textId="77777777" w:rsidR="00333F05" w:rsidRDefault="00590575">
            <w:pPr>
              <w:pStyle w:val="TableParagraph"/>
              <w:spacing w:line="259" w:lineRule="exact"/>
              <w:ind w:left="1372"/>
              <w:rPr>
                <w:b/>
                <w:sz w:val="24"/>
              </w:rPr>
            </w:pPr>
            <w:r>
              <w:rPr>
                <w:b/>
                <w:sz w:val="24"/>
              </w:rPr>
              <w:t>WIOA Expenses only</w:t>
            </w:r>
          </w:p>
        </w:tc>
        <w:tc>
          <w:tcPr>
            <w:tcW w:w="4049" w:type="dxa"/>
          </w:tcPr>
          <w:p w14:paraId="54F4D59E" w14:textId="77777777" w:rsidR="00333F05" w:rsidRDefault="00333F05">
            <w:pPr>
              <w:pStyle w:val="TableParagraph"/>
              <w:spacing w:before="8"/>
              <w:rPr>
                <w:b/>
                <w:sz w:val="23"/>
              </w:rPr>
            </w:pPr>
          </w:p>
          <w:p w14:paraId="4FB3F786" w14:textId="77777777" w:rsidR="00333F05" w:rsidRDefault="00590575">
            <w:pPr>
              <w:pStyle w:val="TableParagraph"/>
              <w:spacing w:line="259" w:lineRule="exact"/>
              <w:ind w:left="734"/>
              <w:rPr>
                <w:b/>
                <w:sz w:val="24"/>
              </w:rPr>
            </w:pPr>
            <w:r>
              <w:rPr>
                <w:b/>
                <w:sz w:val="24"/>
              </w:rPr>
              <w:t>Explanation of Line Item</w:t>
            </w:r>
          </w:p>
        </w:tc>
        <w:tc>
          <w:tcPr>
            <w:tcW w:w="1531" w:type="dxa"/>
          </w:tcPr>
          <w:p w14:paraId="462BA373" w14:textId="77777777" w:rsidR="00333F05" w:rsidRDefault="00333F05">
            <w:pPr>
              <w:pStyle w:val="TableParagraph"/>
              <w:spacing w:before="8"/>
              <w:rPr>
                <w:b/>
                <w:sz w:val="23"/>
              </w:rPr>
            </w:pPr>
          </w:p>
          <w:p w14:paraId="132A4F77" w14:textId="77777777" w:rsidR="00333F05" w:rsidRDefault="00590575">
            <w:pPr>
              <w:pStyle w:val="TableParagraph"/>
              <w:spacing w:line="259" w:lineRule="exact"/>
              <w:ind w:left="489"/>
              <w:rPr>
                <w:b/>
                <w:sz w:val="24"/>
              </w:rPr>
            </w:pPr>
            <w:r>
              <w:rPr>
                <w:b/>
                <w:sz w:val="24"/>
              </w:rPr>
              <w:t>Total</w:t>
            </w:r>
          </w:p>
        </w:tc>
      </w:tr>
      <w:tr w:rsidR="00333F05" w14:paraId="645F698B" w14:textId="77777777">
        <w:trPr>
          <w:trHeight w:val="551"/>
        </w:trPr>
        <w:tc>
          <w:tcPr>
            <w:tcW w:w="4951" w:type="dxa"/>
            <w:shd w:val="clear" w:color="auto" w:fill="E7E7E7"/>
          </w:tcPr>
          <w:p w14:paraId="3AF112C6" w14:textId="77777777" w:rsidR="00333F05" w:rsidRDefault="00333F05">
            <w:pPr>
              <w:pStyle w:val="TableParagraph"/>
              <w:spacing w:before="8"/>
              <w:rPr>
                <w:b/>
                <w:sz w:val="23"/>
              </w:rPr>
            </w:pPr>
          </w:p>
          <w:p w14:paraId="4D6A1264" w14:textId="77777777" w:rsidR="00333F05" w:rsidRDefault="00590575">
            <w:pPr>
              <w:pStyle w:val="TableParagraph"/>
              <w:spacing w:line="259" w:lineRule="exact"/>
              <w:ind w:left="107"/>
              <w:rPr>
                <w:b/>
                <w:sz w:val="24"/>
              </w:rPr>
            </w:pPr>
            <w:r>
              <w:rPr>
                <w:b/>
                <w:sz w:val="24"/>
              </w:rPr>
              <w:t>Contractual Services</w:t>
            </w:r>
          </w:p>
        </w:tc>
        <w:tc>
          <w:tcPr>
            <w:tcW w:w="4049" w:type="dxa"/>
            <w:shd w:val="clear" w:color="auto" w:fill="E7E7E7"/>
          </w:tcPr>
          <w:p w14:paraId="795065B5" w14:textId="77777777" w:rsidR="00333F05" w:rsidRDefault="00333F05">
            <w:pPr>
              <w:pStyle w:val="TableParagraph"/>
            </w:pPr>
          </w:p>
        </w:tc>
        <w:tc>
          <w:tcPr>
            <w:tcW w:w="1531" w:type="dxa"/>
            <w:shd w:val="clear" w:color="auto" w:fill="E7E7E7"/>
          </w:tcPr>
          <w:p w14:paraId="1C5AD9BA" w14:textId="77777777" w:rsidR="00333F05" w:rsidRDefault="00333F05">
            <w:pPr>
              <w:pStyle w:val="TableParagraph"/>
            </w:pPr>
          </w:p>
        </w:tc>
      </w:tr>
      <w:tr w:rsidR="00333F05" w14:paraId="2125E7E0" w14:textId="77777777">
        <w:trPr>
          <w:trHeight w:val="275"/>
        </w:trPr>
        <w:tc>
          <w:tcPr>
            <w:tcW w:w="4951" w:type="dxa"/>
          </w:tcPr>
          <w:p w14:paraId="3B60E372" w14:textId="77777777" w:rsidR="00333F05" w:rsidRDefault="00590575">
            <w:pPr>
              <w:pStyle w:val="TableParagraph"/>
              <w:spacing w:line="256" w:lineRule="exact"/>
              <w:ind w:left="107"/>
              <w:rPr>
                <w:sz w:val="24"/>
              </w:rPr>
            </w:pPr>
            <w:r>
              <w:rPr>
                <w:sz w:val="24"/>
              </w:rPr>
              <w:t>Legal</w:t>
            </w:r>
          </w:p>
        </w:tc>
        <w:tc>
          <w:tcPr>
            <w:tcW w:w="4049" w:type="dxa"/>
          </w:tcPr>
          <w:p w14:paraId="0F02601D" w14:textId="77777777" w:rsidR="00333F05" w:rsidRDefault="00333F05">
            <w:pPr>
              <w:pStyle w:val="TableParagraph"/>
              <w:rPr>
                <w:sz w:val="20"/>
              </w:rPr>
            </w:pPr>
          </w:p>
        </w:tc>
        <w:tc>
          <w:tcPr>
            <w:tcW w:w="1531" w:type="dxa"/>
          </w:tcPr>
          <w:p w14:paraId="692DE7E3" w14:textId="77777777" w:rsidR="00333F05" w:rsidRDefault="00333F05">
            <w:pPr>
              <w:pStyle w:val="TableParagraph"/>
              <w:rPr>
                <w:sz w:val="20"/>
              </w:rPr>
            </w:pPr>
          </w:p>
        </w:tc>
      </w:tr>
      <w:tr w:rsidR="00333F05" w14:paraId="154347EE" w14:textId="77777777">
        <w:trPr>
          <w:trHeight w:val="277"/>
        </w:trPr>
        <w:tc>
          <w:tcPr>
            <w:tcW w:w="4951" w:type="dxa"/>
          </w:tcPr>
          <w:p w14:paraId="463D523E" w14:textId="77777777" w:rsidR="00333F05" w:rsidRDefault="00590575">
            <w:pPr>
              <w:pStyle w:val="TableParagraph"/>
              <w:spacing w:line="258" w:lineRule="exact"/>
              <w:ind w:left="107"/>
              <w:rPr>
                <w:sz w:val="24"/>
              </w:rPr>
            </w:pPr>
            <w:r>
              <w:rPr>
                <w:sz w:val="24"/>
              </w:rPr>
              <w:t>Independent audit</w:t>
            </w:r>
          </w:p>
        </w:tc>
        <w:tc>
          <w:tcPr>
            <w:tcW w:w="4049" w:type="dxa"/>
          </w:tcPr>
          <w:p w14:paraId="3988F482" w14:textId="77777777" w:rsidR="00333F05" w:rsidRDefault="00333F05">
            <w:pPr>
              <w:pStyle w:val="TableParagraph"/>
              <w:rPr>
                <w:sz w:val="20"/>
              </w:rPr>
            </w:pPr>
          </w:p>
        </w:tc>
        <w:tc>
          <w:tcPr>
            <w:tcW w:w="1531" w:type="dxa"/>
          </w:tcPr>
          <w:p w14:paraId="5618ECDA" w14:textId="77777777" w:rsidR="00333F05" w:rsidRDefault="00333F05">
            <w:pPr>
              <w:pStyle w:val="TableParagraph"/>
              <w:rPr>
                <w:sz w:val="20"/>
              </w:rPr>
            </w:pPr>
          </w:p>
        </w:tc>
      </w:tr>
      <w:tr w:rsidR="00333F05" w14:paraId="6AD46BFE" w14:textId="77777777">
        <w:trPr>
          <w:trHeight w:val="275"/>
        </w:trPr>
        <w:tc>
          <w:tcPr>
            <w:tcW w:w="4951" w:type="dxa"/>
          </w:tcPr>
          <w:p w14:paraId="512B3C0B" w14:textId="77777777" w:rsidR="00333F05" w:rsidRDefault="00590575">
            <w:pPr>
              <w:pStyle w:val="TableParagraph"/>
              <w:spacing w:line="256" w:lineRule="exact"/>
              <w:ind w:left="107"/>
              <w:rPr>
                <w:sz w:val="24"/>
              </w:rPr>
            </w:pPr>
            <w:r>
              <w:rPr>
                <w:sz w:val="24"/>
              </w:rPr>
              <w:t>Other Contractual Services</w:t>
            </w:r>
          </w:p>
        </w:tc>
        <w:tc>
          <w:tcPr>
            <w:tcW w:w="4049" w:type="dxa"/>
          </w:tcPr>
          <w:p w14:paraId="02AB4FE3" w14:textId="77777777" w:rsidR="00333F05" w:rsidRDefault="00333F05">
            <w:pPr>
              <w:pStyle w:val="TableParagraph"/>
              <w:rPr>
                <w:sz w:val="20"/>
              </w:rPr>
            </w:pPr>
          </w:p>
        </w:tc>
        <w:tc>
          <w:tcPr>
            <w:tcW w:w="1531" w:type="dxa"/>
          </w:tcPr>
          <w:p w14:paraId="01245B6F" w14:textId="77777777" w:rsidR="00333F05" w:rsidRDefault="00333F05">
            <w:pPr>
              <w:pStyle w:val="TableParagraph"/>
              <w:rPr>
                <w:sz w:val="20"/>
              </w:rPr>
            </w:pPr>
          </w:p>
        </w:tc>
      </w:tr>
      <w:tr w:rsidR="00333F05" w14:paraId="1049A478" w14:textId="77777777">
        <w:trPr>
          <w:trHeight w:val="275"/>
        </w:trPr>
        <w:tc>
          <w:tcPr>
            <w:tcW w:w="4951" w:type="dxa"/>
          </w:tcPr>
          <w:p w14:paraId="723FE8B9" w14:textId="77777777" w:rsidR="00333F05" w:rsidRDefault="00590575">
            <w:pPr>
              <w:pStyle w:val="TableParagraph"/>
              <w:spacing w:line="256" w:lineRule="exact"/>
              <w:ind w:left="107"/>
              <w:rPr>
                <w:b/>
                <w:sz w:val="24"/>
              </w:rPr>
            </w:pPr>
            <w:r>
              <w:rPr>
                <w:b/>
                <w:sz w:val="24"/>
              </w:rPr>
              <w:t>SUB-TOTAL</w:t>
            </w:r>
          </w:p>
        </w:tc>
        <w:tc>
          <w:tcPr>
            <w:tcW w:w="4049" w:type="dxa"/>
          </w:tcPr>
          <w:p w14:paraId="18CFFF2A" w14:textId="77777777" w:rsidR="00333F05" w:rsidRDefault="00333F05">
            <w:pPr>
              <w:pStyle w:val="TableParagraph"/>
              <w:rPr>
                <w:sz w:val="20"/>
              </w:rPr>
            </w:pPr>
          </w:p>
        </w:tc>
        <w:tc>
          <w:tcPr>
            <w:tcW w:w="1531" w:type="dxa"/>
          </w:tcPr>
          <w:p w14:paraId="7E7CAEC5" w14:textId="77777777" w:rsidR="00333F05" w:rsidRDefault="00333F05">
            <w:pPr>
              <w:pStyle w:val="TableParagraph"/>
              <w:rPr>
                <w:sz w:val="20"/>
              </w:rPr>
            </w:pPr>
          </w:p>
        </w:tc>
      </w:tr>
      <w:tr w:rsidR="00333F05" w14:paraId="24BB0244" w14:textId="77777777">
        <w:trPr>
          <w:trHeight w:val="551"/>
        </w:trPr>
        <w:tc>
          <w:tcPr>
            <w:tcW w:w="4951" w:type="dxa"/>
            <w:shd w:val="clear" w:color="auto" w:fill="E7E7E7"/>
          </w:tcPr>
          <w:p w14:paraId="74374E75" w14:textId="77777777" w:rsidR="00333F05" w:rsidRDefault="00333F05">
            <w:pPr>
              <w:pStyle w:val="TableParagraph"/>
              <w:spacing w:before="8"/>
              <w:rPr>
                <w:b/>
                <w:sz w:val="23"/>
              </w:rPr>
            </w:pPr>
          </w:p>
          <w:p w14:paraId="08C9C78F" w14:textId="77777777" w:rsidR="00333F05" w:rsidRDefault="00590575">
            <w:pPr>
              <w:pStyle w:val="TableParagraph"/>
              <w:spacing w:line="259" w:lineRule="exact"/>
              <w:ind w:left="107"/>
              <w:rPr>
                <w:b/>
                <w:sz w:val="24"/>
              </w:rPr>
            </w:pPr>
            <w:r>
              <w:rPr>
                <w:b/>
                <w:sz w:val="24"/>
              </w:rPr>
              <w:t>Program Staff</w:t>
            </w:r>
          </w:p>
        </w:tc>
        <w:tc>
          <w:tcPr>
            <w:tcW w:w="4049" w:type="dxa"/>
            <w:shd w:val="clear" w:color="auto" w:fill="E7E7E7"/>
          </w:tcPr>
          <w:p w14:paraId="3FF95F8A" w14:textId="77777777" w:rsidR="00333F05" w:rsidRDefault="00333F05">
            <w:pPr>
              <w:pStyle w:val="TableParagraph"/>
            </w:pPr>
          </w:p>
        </w:tc>
        <w:tc>
          <w:tcPr>
            <w:tcW w:w="1531" w:type="dxa"/>
            <w:shd w:val="clear" w:color="auto" w:fill="E7E7E7"/>
          </w:tcPr>
          <w:p w14:paraId="5CD2F983" w14:textId="77777777" w:rsidR="00333F05" w:rsidRDefault="00333F05">
            <w:pPr>
              <w:pStyle w:val="TableParagraph"/>
            </w:pPr>
          </w:p>
        </w:tc>
      </w:tr>
      <w:tr w:rsidR="00333F05" w14:paraId="11F71454" w14:textId="77777777">
        <w:trPr>
          <w:trHeight w:val="275"/>
        </w:trPr>
        <w:tc>
          <w:tcPr>
            <w:tcW w:w="4951" w:type="dxa"/>
          </w:tcPr>
          <w:p w14:paraId="35529EDB" w14:textId="77777777" w:rsidR="00333F05" w:rsidRDefault="00590575">
            <w:pPr>
              <w:pStyle w:val="TableParagraph"/>
              <w:spacing w:line="256" w:lineRule="exact"/>
              <w:ind w:left="107"/>
              <w:rPr>
                <w:sz w:val="24"/>
              </w:rPr>
            </w:pPr>
            <w:r>
              <w:rPr>
                <w:sz w:val="24"/>
              </w:rPr>
              <w:t>Salaries</w:t>
            </w:r>
          </w:p>
        </w:tc>
        <w:tc>
          <w:tcPr>
            <w:tcW w:w="4049" w:type="dxa"/>
          </w:tcPr>
          <w:p w14:paraId="3DA4FB38" w14:textId="77777777" w:rsidR="00333F05" w:rsidRDefault="00333F05">
            <w:pPr>
              <w:pStyle w:val="TableParagraph"/>
              <w:rPr>
                <w:sz w:val="20"/>
              </w:rPr>
            </w:pPr>
          </w:p>
        </w:tc>
        <w:tc>
          <w:tcPr>
            <w:tcW w:w="1531" w:type="dxa"/>
          </w:tcPr>
          <w:p w14:paraId="7D466E01" w14:textId="77777777" w:rsidR="00333F05" w:rsidRDefault="00333F05">
            <w:pPr>
              <w:pStyle w:val="TableParagraph"/>
              <w:rPr>
                <w:sz w:val="20"/>
              </w:rPr>
            </w:pPr>
          </w:p>
        </w:tc>
      </w:tr>
      <w:tr w:rsidR="00333F05" w14:paraId="5460BDB0" w14:textId="77777777">
        <w:trPr>
          <w:trHeight w:val="275"/>
        </w:trPr>
        <w:tc>
          <w:tcPr>
            <w:tcW w:w="4951" w:type="dxa"/>
          </w:tcPr>
          <w:p w14:paraId="4ED386A6" w14:textId="77777777" w:rsidR="00333F05" w:rsidRDefault="00590575">
            <w:pPr>
              <w:pStyle w:val="TableParagraph"/>
              <w:spacing w:line="256" w:lineRule="exact"/>
              <w:ind w:left="107"/>
              <w:rPr>
                <w:sz w:val="24"/>
              </w:rPr>
            </w:pPr>
            <w:r>
              <w:rPr>
                <w:sz w:val="24"/>
              </w:rPr>
              <w:t>Employment/Fringe Benefits</w:t>
            </w:r>
          </w:p>
        </w:tc>
        <w:tc>
          <w:tcPr>
            <w:tcW w:w="4049" w:type="dxa"/>
          </w:tcPr>
          <w:p w14:paraId="23E1679F" w14:textId="77777777" w:rsidR="00333F05" w:rsidRDefault="00333F05">
            <w:pPr>
              <w:pStyle w:val="TableParagraph"/>
              <w:rPr>
                <w:sz w:val="20"/>
              </w:rPr>
            </w:pPr>
          </w:p>
        </w:tc>
        <w:tc>
          <w:tcPr>
            <w:tcW w:w="1531" w:type="dxa"/>
          </w:tcPr>
          <w:p w14:paraId="19510605" w14:textId="77777777" w:rsidR="00333F05" w:rsidRDefault="00333F05">
            <w:pPr>
              <w:pStyle w:val="TableParagraph"/>
              <w:rPr>
                <w:sz w:val="20"/>
              </w:rPr>
            </w:pPr>
          </w:p>
        </w:tc>
      </w:tr>
      <w:tr w:rsidR="00333F05" w14:paraId="0B1C02DB" w14:textId="77777777">
        <w:trPr>
          <w:trHeight w:val="277"/>
        </w:trPr>
        <w:tc>
          <w:tcPr>
            <w:tcW w:w="4951" w:type="dxa"/>
          </w:tcPr>
          <w:p w14:paraId="1E59FAE8" w14:textId="77777777" w:rsidR="00333F05" w:rsidRDefault="00590575">
            <w:pPr>
              <w:pStyle w:val="TableParagraph"/>
              <w:spacing w:line="258" w:lineRule="exact"/>
              <w:ind w:left="107"/>
              <w:rPr>
                <w:b/>
                <w:sz w:val="24"/>
              </w:rPr>
            </w:pPr>
            <w:r>
              <w:rPr>
                <w:b/>
                <w:sz w:val="24"/>
              </w:rPr>
              <w:t>SUB-TOTAL</w:t>
            </w:r>
          </w:p>
        </w:tc>
        <w:tc>
          <w:tcPr>
            <w:tcW w:w="4049" w:type="dxa"/>
          </w:tcPr>
          <w:p w14:paraId="7CFB5452" w14:textId="77777777" w:rsidR="00333F05" w:rsidRDefault="00333F05">
            <w:pPr>
              <w:pStyle w:val="TableParagraph"/>
              <w:rPr>
                <w:sz w:val="20"/>
              </w:rPr>
            </w:pPr>
          </w:p>
        </w:tc>
        <w:tc>
          <w:tcPr>
            <w:tcW w:w="1531" w:type="dxa"/>
          </w:tcPr>
          <w:p w14:paraId="50DEB6EA" w14:textId="77777777" w:rsidR="00333F05" w:rsidRDefault="00333F05">
            <w:pPr>
              <w:pStyle w:val="TableParagraph"/>
              <w:rPr>
                <w:sz w:val="20"/>
              </w:rPr>
            </w:pPr>
          </w:p>
        </w:tc>
      </w:tr>
      <w:tr w:rsidR="00333F05" w14:paraId="39589962" w14:textId="77777777">
        <w:trPr>
          <w:trHeight w:val="827"/>
        </w:trPr>
        <w:tc>
          <w:tcPr>
            <w:tcW w:w="4951" w:type="dxa"/>
            <w:shd w:val="clear" w:color="auto" w:fill="E7E7E7"/>
          </w:tcPr>
          <w:p w14:paraId="4CA648D9" w14:textId="77777777" w:rsidR="00333F05" w:rsidRDefault="00590575">
            <w:pPr>
              <w:pStyle w:val="TableParagraph"/>
              <w:ind w:left="107" w:right="639"/>
              <w:rPr>
                <w:b/>
                <w:sz w:val="24"/>
              </w:rPr>
            </w:pPr>
            <w:r>
              <w:rPr>
                <w:b/>
                <w:sz w:val="24"/>
              </w:rPr>
              <w:t>Youth Participant: Paid Internships, Stipends, Incentives, Tuitions &amp; Support</w:t>
            </w:r>
          </w:p>
          <w:p w14:paraId="22459D00" w14:textId="77777777" w:rsidR="00333F05" w:rsidRDefault="00590575">
            <w:pPr>
              <w:pStyle w:val="TableParagraph"/>
              <w:spacing w:line="259" w:lineRule="exact"/>
              <w:ind w:left="107"/>
              <w:rPr>
                <w:b/>
                <w:sz w:val="24"/>
              </w:rPr>
            </w:pPr>
            <w:r>
              <w:rPr>
                <w:b/>
                <w:sz w:val="24"/>
              </w:rPr>
              <w:t>Services</w:t>
            </w:r>
          </w:p>
        </w:tc>
        <w:tc>
          <w:tcPr>
            <w:tcW w:w="4049" w:type="dxa"/>
            <w:shd w:val="clear" w:color="auto" w:fill="E7E7E7"/>
          </w:tcPr>
          <w:p w14:paraId="63A4DF9E" w14:textId="77777777" w:rsidR="00333F05" w:rsidRDefault="00333F05">
            <w:pPr>
              <w:pStyle w:val="TableParagraph"/>
            </w:pPr>
          </w:p>
        </w:tc>
        <w:tc>
          <w:tcPr>
            <w:tcW w:w="1531" w:type="dxa"/>
            <w:shd w:val="clear" w:color="auto" w:fill="E7E7E7"/>
          </w:tcPr>
          <w:p w14:paraId="47238957" w14:textId="77777777" w:rsidR="00333F05" w:rsidRDefault="00333F05">
            <w:pPr>
              <w:pStyle w:val="TableParagraph"/>
            </w:pPr>
          </w:p>
        </w:tc>
      </w:tr>
      <w:tr w:rsidR="00333F05" w14:paraId="60729899" w14:textId="77777777">
        <w:trPr>
          <w:trHeight w:val="275"/>
        </w:trPr>
        <w:tc>
          <w:tcPr>
            <w:tcW w:w="4951" w:type="dxa"/>
          </w:tcPr>
          <w:p w14:paraId="17012915" w14:textId="77777777" w:rsidR="00333F05" w:rsidRDefault="00590575">
            <w:pPr>
              <w:pStyle w:val="TableParagraph"/>
              <w:spacing w:line="256" w:lineRule="exact"/>
              <w:ind w:left="107"/>
              <w:rPr>
                <w:sz w:val="24"/>
              </w:rPr>
            </w:pPr>
            <w:r>
              <w:rPr>
                <w:sz w:val="24"/>
              </w:rPr>
              <w:t>Participant Salaries</w:t>
            </w:r>
          </w:p>
        </w:tc>
        <w:tc>
          <w:tcPr>
            <w:tcW w:w="4049" w:type="dxa"/>
          </w:tcPr>
          <w:p w14:paraId="2291D45C" w14:textId="77777777" w:rsidR="00333F05" w:rsidRDefault="00333F05">
            <w:pPr>
              <w:pStyle w:val="TableParagraph"/>
              <w:rPr>
                <w:sz w:val="20"/>
              </w:rPr>
            </w:pPr>
          </w:p>
        </w:tc>
        <w:tc>
          <w:tcPr>
            <w:tcW w:w="1531" w:type="dxa"/>
          </w:tcPr>
          <w:p w14:paraId="4F8C9D12" w14:textId="77777777" w:rsidR="00333F05" w:rsidRDefault="00333F05">
            <w:pPr>
              <w:pStyle w:val="TableParagraph"/>
              <w:rPr>
                <w:sz w:val="20"/>
              </w:rPr>
            </w:pPr>
          </w:p>
        </w:tc>
      </w:tr>
      <w:tr w:rsidR="00333F05" w14:paraId="099E76C2" w14:textId="77777777">
        <w:trPr>
          <w:trHeight w:val="275"/>
        </w:trPr>
        <w:tc>
          <w:tcPr>
            <w:tcW w:w="4951" w:type="dxa"/>
          </w:tcPr>
          <w:p w14:paraId="2755165A" w14:textId="77777777" w:rsidR="00333F05" w:rsidRDefault="00590575">
            <w:pPr>
              <w:pStyle w:val="TableParagraph"/>
              <w:spacing w:line="256" w:lineRule="exact"/>
              <w:ind w:left="107"/>
              <w:rPr>
                <w:sz w:val="24"/>
              </w:rPr>
            </w:pPr>
            <w:r>
              <w:rPr>
                <w:sz w:val="24"/>
              </w:rPr>
              <w:t>Fringe Benefits</w:t>
            </w:r>
          </w:p>
        </w:tc>
        <w:tc>
          <w:tcPr>
            <w:tcW w:w="4049" w:type="dxa"/>
          </w:tcPr>
          <w:p w14:paraId="06473C56" w14:textId="77777777" w:rsidR="00333F05" w:rsidRDefault="00333F05">
            <w:pPr>
              <w:pStyle w:val="TableParagraph"/>
              <w:rPr>
                <w:sz w:val="20"/>
              </w:rPr>
            </w:pPr>
          </w:p>
        </w:tc>
        <w:tc>
          <w:tcPr>
            <w:tcW w:w="1531" w:type="dxa"/>
          </w:tcPr>
          <w:p w14:paraId="75E26736" w14:textId="77777777" w:rsidR="00333F05" w:rsidRDefault="00333F05">
            <w:pPr>
              <w:pStyle w:val="TableParagraph"/>
              <w:rPr>
                <w:sz w:val="20"/>
              </w:rPr>
            </w:pPr>
          </w:p>
        </w:tc>
      </w:tr>
      <w:tr w:rsidR="00333F05" w14:paraId="1010C825" w14:textId="77777777">
        <w:trPr>
          <w:trHeight w:val="275"/>
        </w:trPr>
        <w:tc>
          <w:tcPr>
            <w:tcW w:w="4951" w:type="dxa"/>
          </w:tcPr>
          <w:p w14:paraId="1F3EB8EF" w14:textId="77777777" w:rsidR="00333F05" w:rsidRDefault="00590575">
            <w:pPr>
              <w:pStyle w:val="TableParagraph"/>
              <w:spacing w:line="256" w:lineRule="exact"/>
              <w:ind w:left="107"/>
              <w:rPr>
                <w:sz w:val="24"/>
              </w:rPr>
            </w:pPr>
            <w:r>
              <w:rPr>
                <w:sz w:val="24"/>
              </w:rPr>
              <w:t>Stipends</w:t>
            </w:r>
          </w:p>
        </w:tc>
        <w:tc>
          <w:tcPr>
            <w:tcW w:w="4049" w:type="dxa"/>
          </w:tcPr>
          <w:p w14:paraId="4449751A" w14:textId="77777777" w:rsidR="00333F05" w:rsidRDefault="00333F05">
            <w:pPr>
              <w:pStyle w:val="TableParagraph"/>
              <w:rPr>
                <w:sz w:val="20"/>
              </w:rPr>
            </w:pPr>
          </w:p>
        </w:tc>
        <w:tc>
          <w:tcPr>
            <w:tcW w:w="1531" w:type="dxa"/>
          </w:tcPr>
          <w:p w14:paraId="511E3CD6" w14:textId="77777777" w:rsidR="00333F05" w:rsidRDefault="00333F05">
            <w:pPr>
              <w:pStyle w:val="TableParagraph"/>
              <w:rPr>
                <w:sz w:val="20"/>
              </w:rPr>
            </w:pPr>
          </w:p>
        </w:tc>
      </w:tr>
      <w:tr w:rsidR="00333F05" w14:paraId="65D6CEA1" w14:textId="77777777">
        <w:trPr>
          <w:trHeight w:val="275"/>
        </w:trPr>
        <w:tc>
          <w:tcPr>
            <w:tcW w:w="4951" w:type="dxa"/>
          </w:tcPr>
          <w:p w14:paraId="6EDAE438" w14:textId="77777777" w:rsidR="00333F05" w:rsidRDefault="00590575">
            <w:pPr>
              <w:pStyle w:val="TableParagraph"/>
              <w:spacing w:line="256" w:lineRule="exact"/>
              <w:ind w:left="107"/>
              <w:rPr>
                <w:sz w:val="24"/>
              </w:rPr>
            </w:pPr>
            <w:r>
              <w:rPr>
                <w:sz w:val="24"/>
              </w:rPr>
              <w:t>Incentives</w:t>
            </w:r>
          </w:p>
        </w:tc>
        <w:tc>
          <w:tcPr>
            <w:tcW w:w="4049" w:type="dxa"/>
          </w:tcPr>
          <w:p w14:paraId="5E721BB2" w14:textId="77777777" w:rsidR="00333F05" w:rsidRDefault="00333F05">
            <w:pPr>
              <w:pStyle w:val="TableParagraph"/>
              <w:rPr>
                <w:sz w:val="20"/>
              </w:rPr>
            </w:pPr>
          </w:p>
        </w:tc>
        <w:tc>
          <w:tcPr>
            <w:tcW w:w="1531" w:type="dxa"/>
          </w:tcPr>
          <w:p w14:paraId="5A9D7678" w14:textId="77777777" w:rsidR="00333F05" w:rsidRDefault="00333F05">
            <w:pPr>
              <w:pStyle w:val="TableParagraph"/>
              <w:rPr>
                <w:sz w:val="20"/>
              </w:rPr>
            </w:pPr>
          </w:p>
        </w:tc>
      </w:tr>
      <w:tr w:rsidR="00333F05" w14:paraId="1A3FD844" w14:textId="77777777">
        <w:trPr>
          <w:trHeight w:val="275"/>
        </w:trPr>
        <w:tc>
          <w:tcPr>
            <w:tcW w:w="4951" w:type="dxa"/>
          </w:tcPr>
          <w:p w14:paraId="7CC1EC0C" w14:textId="77777777" w:rsidR="00333F05" w:rsidRDefault="00590575">
            <w:pPr>
              <w:pStyle w:val="TableParagraph"/>
              <w:spacing w:line="256" w:lineRule="exact"/>
              <w:ind w:left="107"/>
              <w:rPr>
                <w:sz w:val="24"/>
              </w:rPr>
            </w:pPr>
            <w:r>
              <w:rPr>
                <w:sz w:val="24"/>
              </w:rPr>
              <w:t>Tuitions</w:t>
            </w:r>
          </w:p>
        </w:tc>
        <w:tc>
          <w:tcPr>
            <w:tcW w:w="4049" w:type="dxa"/>
          </w:tcPr>
          <w:p w14:paraId="36898856" w14:textId="77777777" w:rsidR="00333F05" w:rsidRDefault="00333F05">
            <w:pPr>
              <w:pStyle w:val="TableParagraph"/>
              <w:rPr>
                <w:sz w:val="20"/>
              </w:rPr>
            </w:pPr>
          </w:p>
        </w:tc>
        <w:tc>
          <w:tcPr>
            <w:tcW w:w="1531" w:type="dxa"/>
          </w:tcPr>
          <w:p w14:paraId="55402E5F" w14:textId="77777777" w:rsidR="00333F05" w:rsidRDefault="00333F05">
            <w:pPr>
              <w:pStyle w:val="TableParagraph"/>
              <w:rPr>
                <w:sz w:val="20"/>
              </w:rPr>
            </w:pPr>
          </w:p>
        </w:tc>
      </w:tr>
      <w:tr w:rsidR="00333F05" w14:paraId="7FC81DD7" w14:textId="77777777">
        <w:trPr>
          <w:trHeight w:val="277"/>
        </w:trPr>
        <w:tc>
          <w:tcPr>
            <w:tcW w:w="4951" w:type="dxa"/>
          </w:tcPr>
          <w:p w14:paraId="1E5875CF" w14:textId="77777777" w:rsidR="00333F05" w:rsidRDefault="00590575">
            <w:pPr>
              <w:pStyle w:val="TableParagraph"/>
              <w:spacing w:line="258" w:lineRule="exact"/>
              <w:ind w:left="107"/>
              <w:rPr>
                <w:sz w:val="24"/>
              </w:rPr>
            </w:pPr>
            <w:r>
              <w:rPr>
                <w:sz w:val="24"/>
              </w:rPr>
              <w:t>Support Services</w:t>
            </w:r>
          </w:p>
        </w:tc>
        <w:tc>
          <w:tcPr>
            <w:tcW w:w="4049" w:type="dxa"/>
          </w:tcPr>
          <w:p w14:paraId="42AC3627" w14:textId="77777777" w:rsidR="00333F05" w:rsidRDefault="00333F05">
            <w:pPr>
              <w:pStyle w:val="TableParagraph"/>
              <w:rPr>
                <w:sz w:val="20"/>
              </w:rPr>
            </w:pPr>
          </w:p>
        </w:tc>
        <w:tc>
          <w:tcPr>
            <w:tcW w:w="1531" w:type="dxa"/>
          </w:tcPr>
          <w:p w14:paraId="63A65999" w14:textId="77777777" w:rsidR="00333F05" w:rsidRDefault="00333F05">
            <w:pPr>
              <w:pStyle w:val="TableParagraph"/>
              <w:rPr>
                <w:sz w:val="20"/>
              </w:rPr>
            </w:pPr>
          </w:p>
        </w:tc>
      </w:tr>
      <w:tr w:rsidR="00333F05" w14:paraId="45D95CC5" w14:textId="77777777">
        <w:trPr>
          <w:trHeight w:val="275"/>
        </w:trPr>
        <w:tc>
          <w:tcPr>
            <w:tcW w:w="4951" w:type="dxa"/>
          </w:tcPr>
          <w:p w14:paraId="3B2DCA73" w14:textId="77777777" w:rsidR="00333F05" w:rsidRDefault="00590575">
            <w:pPr>
              <w:pStyle w:val="TableParagraph"/>
              <w:spacing w:line="256" w:lineRule="exact"/>
              <w:ind w:left="107"/>
              <w:rPr>
                <w:b/>
                <w:sz w:val="24"/>
              </w:rPr>
            </w:pPr>
            <w:r>
              <w:rPr>
                <w:b/>
                <w:sz w:val="24"/>
              </w:rPr>
              <w:t>SUB-TOTAL</w:t>
            </w:r>
          </w:p>
        </w:tc>
        <w:tc>
          <w:tcPr>
            <w:tcW w:w="4049" w:type="dxa"/>
          </w:tcPr>
          <w:p w14:paraId="66BC75AB" w14:textId="77777777" w:rsidR="00333F05" w:rsidRDefault="00333F05">
            <w:pPr>
              <w:pStyle w:val="TableParagraph"/>
              <w:rPr>
                <w:sz w:val="20"/>
              </w:rPr>
            </w:pPr>
          </w:p>
        </w:tc>
        <w:tc>
          <w:tcPr>
            <w:tcW w:w="1531" w:type="dxa"/>
          </w:tcPr>
          <w:p w14:paraId="66FAFD6E" w14:textId="77777777" w:rsidR="00333F05" w:rsidRDefault="00333F05">
            <w:pPr>
              <w:pStyle w:val="TableParagraph"/>
              <w:rPr>
                <w:sz w:val="20"/>
              </w:rPr>
            </w:pPr>
          </w:p>
        </w:tc>
      </w:tr>
      <w:tr w:rsidR="00333F05" w14:paraId="6DB82F70" w14:textId="77777777">
        <w:trPr>
          <w:trHeight w:val="551"/>
        </w:trPr>
        <w:tc>
          <w:tcPr>
            <w:tcW w:w="4951" w:type="dxa"/>
            <w:shd w:val="clear" w:color="auto" w:fill="E7E7E7"/>
          </w:tcPr>
          <w:p w14:paraId="3EC8DC6A" w14:textId="77777777" w:rsidR="00333F05" w:rsidRDefault="00333F05">
            <w:pPr>
              <w:pStyle w:val="TableParagraph"/>
              <w:spacing w:before="8"/>
              <w:rPr>
                <w:b/>
                <w:sz w:val="23"/>
              </w:rPr>
            </w:pPr>
          </w:p>
          <w:p w14:paraId="3ABCA919" w14:textId="77777777" w:rsidR="00333F05" w:rsidRDefault="00590575">
            <w:pPr>
              <w:pStyle w:val="TableParagraph"/>
              <w:spacing w:line="259" w:lineRule="exact"/>
              <w:ind w:left="107"/>
              <w:rPr>
                <w:b/>
                <w:sz w:val="24"/>
              </w:rPr>
            </w:pPr>
            <w:r>
              <w:rPr>
                <w:b/>
                <w:sz w:val="24"/>
              </w:rPr>
              <w:t>Other Program Costs</w:t>
            </w:r>
          </w:p>
        </w:tc>
        <w:tc>
          <w:tcPr>
            <w:tcW w:w="4049" w:type="dxa"/>
            <w:shd w:val="clear" w:color="auto" w:fill="E7E7E7"/>
          </w:tcPr>
          <w:p w14:paraId="72AFEEB5" w14:textId="77777777" w:rsidR="00333F05" w:rsidRDefault="00333F05">
            <w:pPr>
              <w:pStyle w:val="TableParagraph"/>
            </w:pPr>
          </w:p>
        </w:tc>
        <w:tc>
          <w:tcPr>
            <w:tcW w:w="1531" w:type="dxa"/>
            <w:shd w:val="clear" w:color="auto" w:fill="E7E7E7"/>
          </w:tcPr>
          <w:p w14:paraId="626592A8" w14:textId="77777777" w:rsidR="00333F05" w:rsidRDefault="00333F05">
            <w:pPr>
              <w:pStyle w:val="TableParagraph"/>
            </w:pPr>
          </w:p>
        </w:tc>
      </w:tr>
      <w:tr w:rsidR="00333F05" w14:paraId="22A7E017" w14:textId="77777777">
        <w:trPr>
          <w:trHeight w:val="275"/>
        </w:trPr>
        <w:tc>
          <w:tcPr>
            <w:tcW w:w="4951" w:type="dxa"/>
          </w:tcPr>
          <w:p w14:paraId="4E00D7EB" w14:textId="77777777" w:rsidR="00333F05" w:rsidRDefault="00590575">
            <w:pPr>
              <w:pStyle w:val="TableParagraph"/>
              <w:spacing w:line="256" w:lineRule="exact"/>
              <w:ind w:left="107"/>
              <w:rPr>
                <w:sz w:val="24"/>
              </w:rPr>
            </w:pPr>
            <w:r>
              <w:rPr>
                <w:sz w:val="24"/>
              </w:rPr>
              <w:t>Occupancy/Rent</w:t>
            </w:r>
          </w:p>
        </w:tc>
        <w:tc>
          <w:tcPr>
            <w:tcW w:w="4049" w:type="dxa"/>
          </w:tcPr>
          <w:p w14:paraId="11683282" w14:textId="77777777" w:rsidR="00333F05" w:rsidRDefault="00333F05">
            <w:pPr>
              <w:pStyle w:val="TableParagraph"/>
              <w:rPr>
                <w:sz w:val="20"/>
              </w:rPr>
            </w:pPr>
          </w:p>
        </w:tc>
        <w:tc>
          <w:tcPr>
            <w:tcW w:w="1531" w:type="dxa"/>
          </w:tcPr>
          <w:p w14:paraId="65665A6C" w14:textId="77777777" w:rsidR="00333F05" w:rsidRDefault="00333F05">
            <w:pPr>
              <w:pStyle w:val="TableParagraph"/>
              <w:rPr>
                <w:sz w:val="20"/>
              </w:rPr>
            </w:pPr>
          </w:p>
        </w:tc>
      </w:tr>
      <w:tr w:rsidR="00333F05" w14:paraId="65C8467E" w14:textId="77777777">
        <w:trPr>
          <w:trHeight w:val="275"/>
        </w:trPr>
        <w:tc>
          <w:tcPr>
            <w:tcW w:w="4951" w:type="dxa"/>
          </w:tcPr>
          <w:p w14:paraId="1D4C99B1" w14:textId="77777777" w:rsidR="00333F05" w:rsidRDefault="00590575">
            <w:pPr>
              <w:pStyle w:val="TableParagraph"/>
              <w:spacing w:line="256" w:lineRule="exact"/>
              <w:ind w:left="107"/>
              <w:rPr>
                <w:sz w:val="24"/>
              </w:rPr>
            </w:pPr>
            <w:r>
              <w:rPr>
                <w:sz w:val="24"/>
              </w:rPr>
              <w:t xml:space="preserve">Utilities, </w:t>
            </w:r>
            <w:proofErr w:type="gramStart"/>
            <w:r>
              <w:rPr>
                <w:sz w:val="24"/>
              </w:rPr>
              <w:t>e.g.</w:t>
            </w:r>
            <w:proofErr w:type="gramEnd"/>
            <w:r>
              <w:rPr>
                <w:sz w:val="24"/>
              </w:rPr>
              <w:t xml:space="preserve"> Telephone etc.</w:t>
            </w:r>
          </w:p>
        </w:tc>
        <w:tc>
          <w:tcPr>
            <w:tcW w:w="4049" w:type="dxa"/>
          </w:tcPr>
          <w:p w14:paraId="1EB0CBC8" w14:textId="77777777" w:rsidR="00333F05" w:rsidRDefault="00333F05">
            <w:pPr>
              <w:pStyle w:val="TableParagraph"/>
              <w:rPr>
                <w:sz w:val="20"/>
              </w:rPr>
            </w:pPr>
          </w:p>
        </w:tc>
        <w:tc>
          <w:tcPr>
            <w:tcW w:w="1531" w:type="dxa"/>
          </w:tcPr>
          <w:p w14:paraId="7F867F22" w14:textId="77777777" w:rsidR="00333F05" w:rsidRDefault="00333F05">
            <w:pPr>
              <w:pStyle w:val="TableParagraph"/>
              <w:rPr>
                <w:sz w:val="20"/>
              </w:rPr>
            </w:pPr>
          </w:p>
        </w:tc>
      </w:tr>
      <w:tr w:rsidR="00333F05" w14:paraId="1C8A33B5" w14:textId="77777777">
        <w:trPr>
          <w:trHeight w:val="275"/>
        </w:trPr>
        <w:tc>
          <w:tcPr>
            <w:tcW w:w="4951" w:type="dxa"/>
          </w:tcPr>
          <w:p w14:paraId="4F453573" w14:textId="77777777" w:rsidR="00333F05" w:rsidRDefault="00590575">
            <w:pPr>
              <w:pStyle w:val="TableParagraph"/>
              <w:spacing w:line="256" w:lineRule="exact"/>
              <w:ind w:left="107"/>
              <w:rPr>
                <w:sz w:val="24"/>
              </w:rPr>
            </w:pPr>
            <w:r>
              <w:rPr>
                <w:sz w:val="24"/>
              </w:rPr>
              <w:t>Insurance</w:t>
            </w:r>
          </w:p>
        </w:tc>
        <w:tc>
          <w:tcPr>
            <w:tcW w:w="4049" w:type="dxa"/>
          </w:tcPr>
          <w:p w14:paraId="2D206946" w14:textId="77777777" w:rsidR="00333F05" w:rsidRDefault="00333F05">
            <w:pPr>
              <w:pStyle w:val="TableParagraph"/>
              <w:rPr>
                <w:sz w:val="20"/>
              </w:rPr>
            </w:pPr>
          </w:p>
        </w:tc>
        <w:tc>
          <w:tcPr>
            <w:tcW w:w="1531" w:type="dxa"/>
          </w:tcPr>
          <w:p w14:paraId="4F737CDE" w14:textId="77777777" w:rsidR="00333F05" w:rsidRDefault="00333F05">
            <w:pPr>
              <w:pStyle w:val="TableParagraph"/>
              <w:rPr>
                <w:sz w:val="20"/>
              </w:rPr>
            </w:pPr>
          </w:p>
        </w:tc>
      </w:tr>
      <w:tr w:rsidR="00333F05" w14:paraId="79A0C422" w14:textId="77777777">
        <w:trPr>
          <w:trHeight w:val="278"/>
        </w:trPr>
        <w:tc>
          <w:tcPr>
            <w:tcW w:w="4951" w:type="dxa"/>
          </w:tcPr>
          <w:p w14:paraId="7CEE5F2C" w14:textId="77777777" w:rsidR="00333F05" w:rsidRDefault="00590575">
            <w:pPr>
              <w:pStyle w:val="TableParagraph"/>
              <w:spacing w:line="258" w:lineRule="exact"/>
              <w:ind w:left="107"/>
              <w:rPr>
                <w:sz w:val="24"/>
              </w:rPr>
            </w:pPr>
            <w:r>
              <w:rPr>
                <w:sz w:val="24"/>
              </w:rPr>
              <w:t>Postage &amp; Shipping</w:t>
            </w:r>
          </w:p>
        </w:tc>
        <w:tc>
          <w:tcPr>
            <w:tcW w:w="4049" w:type="dxa"/>
          </w:tcPr>
          <w:p w14:paraId="5FC61291" w14:textId="77777777" w:rsidR="00333F05" w:rsidRDefault="00333F05">
            <w:pPr>
              <w:pStyle w:val="TableParagraph"/>
              <w:rPr>
                <w:sz w:val="20"/>
              </w:rPr>
            </w:pPr>
          </w:p>
        </w:tc>
        <w:tc>
          <w:tcPr>
            <w:tcW w:w="1531" w:type="dxa"/>
          </w:tcPr>
          <w:p w14:paraId="4CC340FB" w14:textId="77777777" w:rsidR="00333F05" w:rsidRDefault="00333F05">
            <w:pPr>
              <w:pStyle w:val="TableParagraph"/>
              <w:rPr>
                <w:sz w:val="20"/>
              </w:rPr>
            </w:pPr>
          </w:p>
        </w:tc>
      </w:tr>
      <w:tr w:rsidR="00333F05" w14:paraId="0026C811" w14:textId="77777777">
        <w:trPr>
          <w:trHeight w:val="275"/>
        </w:trPr>
        <w:tc>
          <w:tcPr>
            <w:tcW w:w="4951" w:type="dxa"/>
          </w:tcPr>
          <w:p w14:paraId="27913C39" w14:textId="77777777" w:rsidR="00333F05" w:rsidRDefault="00590575">
            <w:pPr>
              <w:pStyle w:val="TableParagraph"/>
              <w:spacing w:line="256" w:lineRule="exact"/>
              <w:ind w:left="107"/>
              <w:rPr>
                <w:sz w:val="24"/>
              </w:rPr>
            </w:pPr>
            <w:r>
              <w:rPr>
                <w:sz w:val="24"/>
              </w:rPr>
              <w:t>Rental of Equipment</w:t>
            </w:r>
          </w:p>
        </w:tc>
        <w:tc>
          <w:tcPr>
            <w:tcW w:w="4049" w:type="dxa"/>
          </w:tcPr>
          <w:p w14:paraId="09C01188" w14:textId="77777777" w:rsidR="00333F05" w:rsidRDefault="00333F05">
            <w:pPr>
              <w:pStyle w:val="TableParagraph"/>
              <w:rPr>
                <w:sz w:val="20"/>
              </w:rPr>
            </w:pPr>
          </w:p>
        </w:tc>
        <w:tc>
          <w:tcPr>
            <w:tcW w:w="1531" w:type="dxa"/>
          </w:tcPr>
          <w:p w14:paraId="286D3213" w14:textId="77777777" w:rsidR="00333F05" w:rsidRDefault="00333F05">
            <w:pPr>
              <w:pStyle w:val="TableParagraph"/>
              <w:rPr>
                <w:sz w:val="20"/>
              </w:rPr>
            </w:pPr>
          </w:p>
        </w:tc>
      </w:tr>
      <w:tr w:rsidR="00333F05" w14:paraId="06618D04" w14:textId="77777777">
        <w:trPr>
          <w:trHeight w:val="275"/>
        </w:trPr>
        <w:tc>
          <w:tcPr>
            <w:tcW w:w="4951" w:type="dxa"/>
          </w:tcPr>
          <w:p w14:paraId="6AD5DA63" w14:textId="77777777" w:rsidR="00333F05" w:rsidRDefault="00590575">
            <w:pPr>
              <w:pStyle w:val="TableParagraph"/>
              <w:spacing w:line="256" w:lineRule="exact"/>
              <w:ind w:left="107"/>
              <w:rPr>
                <w:sz w:val="24"/>
              </w:rPr>
            </w:pPr>
            <w:r>
              <w:rPr>
                <w:sz w:val="24"/>
              </w:rPr>
              <w:t>Repairs &amp; Maintenance</w:t>
            </w:r>
          </w:p>
        </w:tc>
        <w:tc>
          <w:tcPr>
            <w:tcW w:w="4049" w:type="dxa"/>
          </w:tcPr>
          <w:p w14:paraId="2927FA3C" w14:textId="77777777" w:rsidR="00333F05" w:rsidRDefault="00333F05">
            <w:pPr>
              <w:pStyle w:val="TableParagraph"/>
              <w:rPr>
                <w:sz w:val="20"/>
              </w:rPr>
            </w:pPr>
          </w:p>
        </w:tc>
        <w:tc>
          <w:tcPr>
            <w:tcW w:w="1531" w:type="dxa"/>
          </w:tcPr>
          <w:p w14:paraId="7DB791CE" w14:textId="77777777" w:rsidR="00333F05" w:rsidRDefault="00333F05">
            <w:pPr>
              <w:pStyle w:val="TableParagraph"/>
              <w:rPr>
                <w:sz w:val="20"/>
              </w:rPr>
            </w:pPr>
          </w:p>
        </w:tc>
      </w:tr>
      <w:tr w:rsidR="00333F05" w14:paraId="61BA98A8" w14:textId="77777777">
        <w:trPr>
          <w:trHeight w:val="275"/>
        </w:trPr>
        <w:tc>
          <w:tcPr>
            <w:tcW w:w="4951" w:type="dxa"/>
          </w:tcPr>
          <w:p w14:paraId="676B8B9F" w14:textId="77777777" w:rsidR="00333F05" w:rsidRDefault="00590575">
            <w:pPr>
              <w:pStyle w:val="TableParagraph"/>
              <w:spacing w:line="256" w:lineRule="exact"/>
              <w:ind w:left="107"/>
              <w:rPr>
                <w:sz w:val="24"/>
              </w:rPr>
            </w:pPr>
            <w:r>
              <w:rPr>
                <w:sz w:val="24"/>
              </w:rPr>
              <w:t>Travel</w:t>
            </w:r>
          </w:p>
        </w:tc>
        <w:tc>
          <w:tcPr>
            <w:tcW w:w="4049" w:type="dxa"/>
          </w:tcPr>
          <w:p w14:paraId="23D8434E" w14:textId="77777777" w:rsidR="00333F05" w:rsidRDefault="00333F05">
            <w:pPr>
              <w:pStyle w:val="TableParagraph"/>
              <w:rPr>
                <w:sz w:val="20"/>
              </w:rPr>
            </w:pPr>
          </w:p>
        </w:tc>
        <w:tc>
          <w:tcPr>
            <w:tcW w:w="1531" w:type="dxa"/>
          </w:tcPr>
          <w:p w14:paraId="3A9ADA6F" w14:textId="77777777" w:rsidR="00333F05" w:rsidRDefault="00333F05">
            <w:pPr>
              <w:pStyle w:val="TableParagraph"/>
              <w:rPr>
                <w:sz w:val="20"/>
              </w:rPr>
            </w:pPr>
          </w:p>
        </w:tc>
      </w:tr>
      <w:tr w:rsidR="00333F05" w14:paraId="61BDF215" w14:textId="77777777">
        <w:trPr>
          <w:trHeight w:val="275"/>
        </w:trPr>
        <w:tc>
          <w:tcPr>
            <w:tcW w:w="4951" w:type="dxa"/>
          </w:tcPr>
          <w:p w14:paraId="4E7F580C" w14:textId="77777777" w:rsidR="00333F05" w:rsidRDefault="00590575">
            <w:pPr>
              <w:pStyle w:val="TableParagraph"/>
              <w:spacing w:line="256" w:lineRule="exact"/>
              <w:ind w:left="107"/>
              <w:rPr>
                <w:sz w:val="24"/>
              </w:rPr>
            </w:pPr>
            <w:r>
              <w:rPr>
                <w:sz w:val="24"/>
              </w:rPr>
              <w:t>Supplies &amp; Material</w:t>
            </w:r>
          </w:p>
        </w:tc>
        <w:tc>
          <w:tcPr>
            <w:tcW w:w="4049" w:type="dxa"/>
          </w:tcPr>
          <w:p w14:paraId="0661973C" w14:textId="77777777" w:rsidR="00333F05" w:rsidRDefault="00333F05">
            <w:pPr>
              <w:pStyle w:val="TableParagraph"/>
              <w:rPr>
                <w:sz w:val="20"/>
              </w:rPr>
            </w:pPr>
          </w:p>
        </w:tc>
        <w:tc>
          <w:tcPr>
            <w:tcW w:w="1531" w:type="dxa"/>
          </w:tcPr>
          <w:p w14:paraId="68F38839" w14:textId="77777777" w:rsidR="00333F05" w:rsidRDefault="00333F05">
            <w:pPr>
              <w:pStyle w:val="TableParagraph"/>
              <w:rPr>
                <w:sz w:val="20"/>
              </w:rPr>
            </w:pPr>
          </w:p>
        </w:tc>
      </w:tr>
      <w:tr w:rsidR="00333F05" w14:paraId="39DA1CDD" w14:textId="77777777">
        <w:trPr>
          <w:trHeight w:val="275"/>
        </w:trPr>
        <w:tc>
          <w:tcPr>
            <w:tcW w:w="4951" w:type="dxa"/>
          </w:tcPr>
          <w:p w14:paraId="4EFD07BD" w14:textId="77777777" w:rsidR="00333F05" w:rsidRDefault="00590575">
            <w:pPr>
              <w:pStyle w:val="TableParagraph"/>
              <w:spacing w:line="256" w:lineRule="exact"/>
              <w:ind w:left="107"/>
              <w:rPr>
                <w:sz w:val="24"/>
              </w:rPr>
            </w:pPr>
            <w:r>
              <w:rPr>
                <w:sz w:val="24"/>
              </w:rPr>
              <w:t>Advertising Printing &amp; Publications</w:t>
            </w:r>
          </w:p>
        </w:tc>
        <w:tc>
          <w:tcPr>
            <w:tcW w:w="4049" w:type="dxa"/>
          </w:tcPr>
          <w:p w14:paraId="5C1EBE04" w14:textId="77777777" w:rsidR="00333F05" w:rsidRDefault="00333F05">
            <w:pPr>
              <w:pStyle w:val="TableParagraph"/>
              <w:rPr>
                <w:sz w:val="20"/>
              </w:rPr>
            </w:pPr>
          </w:p>
        </w:tc>
        <w:tc>
          <w:tcPr>
            <w:tcW w:w="1531" w:type="dxa"/>
          </w:tcPr>
          <w:p w14:paraId="226C8FEC" w14:textId="77777777" w:rsidR="00333F05" w:rsidRDefault="00333F05">
            <w:pPr>
              <w:pStyle w:val="TableParagraph"/>
              <w:rPr>
                <w:sz w:val="20"/>
              </w:rPr>
            </w:pPr>
          </w:p>
        </w:tc>
      </w:tr>
      <w:tr w:rsidR="00333F05" w14:paraId="01F65300" w14:textId="77777777">
        <w:trPr>
          <w:trHeight w:val="551"/>
        </w:trPr>
        <w:tc>
          <w:tcPr>
            <w:tcW w:w="4951" w:type="dxa"/>
          </w:tcPr>
          <w:p w14:paraId="7F9212BD" w14:textId="77777777" w:rsidR="00333F05" w:rsidRDefault="00590575">
            <w:pPr>
              <w:pStyle w:val="TableParagraph"/>
              <w:tabs>
                <w:tab w:val="left" w:pos="712"/>
                <w:tab w:val="left" w:pos="1293"/>
                <w:tab w:val="left" w:pos="2020"/>
                <w:tab w:val="left" w:pos="4173"/>
              </w:tabs>
              <w:spacing w:line="268" w:lineRule="exact"/>
              <w:ind w:left="107"/>
              <w:rPr>
                <w:sz w:val="24"/>
              </w:rPr>
            </w:pPr>
            <w:r>
              <w:rPr>
                <w:sz w:val="24"/>
              </w:rPr>
              <w:t>List</w:t>
            </w:r>
            <w:r>
              <w:rPr>
                <w:sz w:val="24"/>
              </w:rPr>
              <w:tab/>
              <w:t>any</w:t>
            </w:r>
            <w:r>
              <w:rPr>
                <w:sz w:val="24"/>
              </w:rPr>
              <w:tab/>
              <w:t>other</w:t>
            </w:r>
            <w:r>
              <w:rPr>
                <w:sz w:val="24"/>
              </w:rPr>
              <w:tab/>
              <w:t>miscellaneous/other</w:t>
            </w:r>
            <w:r>
              <w:rPr>
                <w:sz w:val="24"/>
              </w:rPr>
              <w:tab/>
              <w:t>project</w:t>
            </w:r>
          </w:p>
          <w:p w14:paraId="21E5CF4D" w14:textId="77777777" w:rsidR="00333F05" w:rsidRDefault="00590575">
            <w:pPr>
              <w:pStyle w:val="TableParagraph"/>
              <w:spacing w:line="264" w:lineRule="exact"/>
              <w:ind w:left="107"/>
              <w:rPr>
                <w:sz w:val="24"/>
              </w:rPr>
            </w:pPr>
            <w:r>
              <w:rPr>
                <w:sz w:val="24"/>
              </w:rPr>
              <w:t>expenses</w:t>
            </w:r>
          </w:p>
        </w:tc>
        <w:tc>
          <w:tcPr>
            <w:tcW w:w="4049" w:type="dxa"/>
          </w:tcPr>
          <w:p w14:paraId="084E9385" w14:textId="77777777" w:rsidR="00333F05" w:rsidRDefault="00333F05">
            <w:pPr>
              <w:pStyle w:val="TableParagraph"/>
            </w:pPr>
          </w:p>
        </w:tc>
        <w:tc>
          <w:tcPr>
            <w:tcW w:w="1531" w:type="dxa"/>
          </w:tcPr>
          <w:p w14:paraId="497E00ED" w14:textId="77777777" w:rsidR="00333F05" w:rsidRDefault="00333F05">
            <w:pPr>
              <w:pStyle w:val="TableParagraph"/>
            </w:pPr>
          </w:p>
        </w:tc>
      </w:tr>
      <w:tr w:rsidR="00333F05" w14:paraId="4BFA340F" w14:textId="77777777">
        <w:trPr>
          <w:trHeight w:val="277"/>
        </w:trPr>
        <w:tc>
          <w:tcPr>
            <w:tcW w:w="4951" w:type="dxa"/>
          </w:tcPr>
          <w:p w14:paraId="61DAE4BD" w14:textId="77777777" w:rsidR="00333F05" w:rsidRDefault="00333F05">
            <w:pPr>
              <w:pStyle w:val="TableParagraph"/>
              <w:rPr>
                <w:sz w:val="20"/>
              </w:rPr>
            </w:pPr>
          </w:p>
        </w:tc>
        <w:tc>
          <w:tcPr>
            <w:tcW w:w="4049" w:type="dxa"/>
          </w:tcPr>
          <w:p w14:paraId="25861A47" w14:textId="77777777" w:rsidR="00333F05" w:rsidRDefault="00333F05">
            <w:pPr>
              <w:pStyle w:val="TableParagraph"/>
              <w:rPr>
                <w:sz w:val="20"/>
              </w:rPr>
            </w:pPr>
          </w:p>
        </w:tc>
        <w:tc>
          <w:tcPr>
            <w:tcW w:w="1531" w:type="dxa"/>
          </w:tcPr>
          <w:p w14:paraId="24AAEAB0" w14:textId="77777777" w:rsidR="00333F05" w:rsidRDefault="00333F05">
            <w:pPr>
              <w:pStyle w:val="TableParagraph"/>
              <w:rPr>
                <w:sz w:val="20"/>
              </w:rPr>
            </w:pPr>
          </w:p>
        </w:tc>
      </w:tr>
      <w:tr w:rsidR="00333F05" w14:paraId="2F558628" w14:textId="77777777">
        <w:trPr>
          <w:trHeight w:val="275"/>
        </w:trPr>
        <w:tc>
          <w:tcPr>
            <w:tcW w:w="4951" w:type="dxa"/>
          </w:tcPr>
          <w:p w14:paraId="58AC0049" w14:textId="77777777" w:rsidR="00333F05" w:rsidRDefault="00333F05">
            <w:pPr>
              <w:pStyle w:val="TableParagraph"/>
              <w:rPr>
                <w:sz w:val="20"/>
              </w:rPr>
            </w:pPr>
          </w:p>
        </w:tc>
        <w:tc>
          <w:tcPr>
            <w:tcW w:w="4049" w:type="dxa"/>
          </w:tcPr>
          <w:p w14:paraId="5993CC61" w14:textId="77777777" w:rsidR="00333F05" w:rsidRDefault="00333F05">
            <w:pPr>
              <w:pStyle w:val="TableParagraph"/>
              <w:rPr>
                <w:sz w:val="20"/>
              </w:rPr>
            </w:pPr>
          </w:p>
        </w:tc>
        <w:tc>
          <w:tcPr>
            <w:tcW w:w="1531" w:type="dxa"/>
          </w:tcPr>
          <w:p w14:paraId="1614999B" w14:textId="77777777" w:rsidR="00333F05" w:rsidRDefault="00333F05">
            <w:pPr>
              <w:pStyle w:val="TableParagraph"/>
              <w:rPr>
                <w:sz w:val="20"/>
              </w:rPr>
            </w:pPr>
          </w:p>
        </w:tc>
      </w:tr>
      <w:tr w:rsidR="00333F05" w14:paraId="6CAE8F24" w14:textId="77777777">
        <w:trPr>
          <w:trHeight w:val="275"/>
        </w:trPr>
        <w:tc>
          <w:tcPr>
            <w:tcW w:w="4951" w:type="dxa"/>
          </w:tcPr>
          <w:p w14:paraId="7F0884DE" w14:textId="77777777" w:rsidR="00333F05" w:rsidRDefault="00333F05">
            <w:pPr>
              <w:pStyle w:val="TableParagraph"/>
              <w:rPr>
                <w:sz w:val="20"/>
              </w:rPr>
            </w:pPr>
          </w:p>
        </w:tc>
        <w:tc>
          <w:tcPr>
            <w:tcW w:w="4049" w:type="dxa"/>
          </w:tcPr>
          <w:p w14:paraId="04DE3EC6" w14:textId="77777777" w:rsidR="00333F05" w:rsidRDefault="00333F05">
            <w:pPr>
              <w:pStyle w:val="TableParagraph"/>
              <w:rPr>
                <w:sz w:val="20"/>
              </w:rPr>
            </w:pPr>
          </w:p>
        </w:tc>
        <w:tc>
          <w:tcPr>
            <w:tcW w:w="1531" w:type="dxa"/>
          </w:tcPr>
          <w:p w14:paraId="5D1AEACC" w14:textId="77777777" w:rsidR="00333F05" w:rsidRDefault="00333F05">
            <w:pPr>
              <w:pStyle w:val="TableParagraph"/>
              <w:rPr>
                <w:sz w:val="20"/>
              </w:rPr>
            </w:pPr>
          </w:p>
        </w:tc>
      </w:tr>
      <w:tr w:rsidR="00333F05" w14:paraId="6F76D14F" w14:textId="77777777">
        <w:trPr>
          <w:trHeight w:val="275"/>
        </w:trPr>
        <w:tc>
          <w:tcPr>
            <w:tcW w:w="4951" w:type="dxa"/>
          </w:tcPr>
          <w:p w14:paraId="7FB63BA7" w14:textId="77777777" w:rsidR="00333F05" w:rsidRDefault="00333F05">
            <w:pPr>
              <w:pStyle w:val="TableParagraph"/>
              <w:rPr>
                <w:sz w:val="20"/>
              </w:rPr>
            </w:pPr>
          </w:p>
        </w:tc>
        <w:tc>
          <w:tcPr>
            <w:tcW w:w="4049" w:type="dxa"/>
          </w:tcPr>
          <w:p w14:paraId="0D1B854F" w14:textId="77777777" w:rsidR="00333F05" w:rsidRDefault="00333F05">
            <w:pPr>
              <w:pStyle w:val="TableParagraph"/>
              <w:rPr>
                <w:sz w:val="20"/>
              </w:rPr>
            </w:pPr>
          </w:p>
        </w:tc>
        <w:tc>
          <w:tcPr>
            <w:tcW w:w="1531" w:type="dxa"/>
          </w:tcPr>
          <w:p w14:paraId="73D5E31D" w14:textId="77777777" w:rsidR="00333F05" w:rsidRDefault="00333F05">
            <w:pPr>
              <w:pStyle w:val="TableParagraph"/>
              <w:rPr>
                <w:sz w:val="20"/>
              </w:rPr>
            </w:pPr>
          </w:p>
        </w:tc>
      </w:tr>
      <w:tr w:rsidR="00333F05" w14:paraId="758107A3" w14:textId="77777777">
        <w:trPr>
          <w:trHeight w:val="275"/>
        </w:trPr>
        <w:tc>
          <w:tcPr>
            <w:tcW w:w="4951" w:type="dxa"/>
          </w:tcPr>
          <w:p w14:paraId="3C48B49E" w14:textId="77777777" w:rsidR="00333F05" w:rsidRDefault="00333F05">
            <w:pPr>
              <w:pStyle w:val="TableParagraph"/>
              <w:rPr>
                <w:sz w:val="20"/>
              </w:rPr>
            </w:pPr>
          </w:p>
        </w:tc>
        <w:tc>
          <w:tcPr>
            <w:tcW w:w="4049" w:type="dxa"/>
          </w:tcPr>
          <w:p w14:paraId="4C45E10C" w14:textId="77777777" w:rsidR="00333F05" w:rsidRDefault="00333F05">
            <w:pPr>
              <w:pStyle w:val="TableParagraph"/>
              <w:rPr>
                <w:sz w:val="20"/>
              </w:rPr>
            </w:pPr>
          </w:p>
        </w:tc>
        <w:tc>
          <w:tcPr>
            <w:tcW w:w="1531" w:type="dxa"/>
          </w:tcPr>
          <w:p w14:paraId="2FD7666C" w14:textId="77777777" w:rsidR="00333F05" w:rsidRDefault="00333F05">
            <w:pPr>
              <w:pStyle w:val="TableParagraph"/>
              <w:rPr>
                <w:sz w:val="20"/>
              </w:rPr>
            </w:pPr>
          </w:p>
        </w:tc>
      </w:tr>
      <w:tr w:rsidR="00333F05" w14:paraId="5D765C11" w14:textId="77777777">
        <w:trPr>
          <w:trHeight w:val="275"/>
        </w:trPr>
        <w:tc>
          <w:tcPr>
            <w:tcW w:w="4951" w:type="dxa"/>
          </w:tcPr>
          <w:p w14:paraId="720EE036" w14:textId="77777777" w:rsidR="00333F05" w:rsidRDefault="00590575">
            <w:pPr>
              <w:pStyle w:val="TableParagraph"/>
              <w:spacing w:line="256" w:lineRule="exact"/>
              <w:ind w:left="107"/>
              <w:rPr>
                <w:b/>
                <w:sz w:val="24"/>
              </w:rPr>
            </w:pPr>
            <w:r>
              <w:rPr>
                <w:b/>
                <w:sz w:val="24"/>
              </w:rPr>
              <w:t>SUB-TOTAL</w:t>
            </w:r>
          </w:p>
        </w:tc>
        <w:tc>
          <w:tcPr>
            <w:tcW w:w="4049" w:type="dxa"/>
          </w:tcPr>
          <w:p w14:paraId="3FBC7C51" w14:textId="77777777" w:rsidR="00333F05" w:rsidRDefault="00333F05">
            <w:pPr>
              <w:pStyle w:val="TableParagraph"/>
              <w:rPr>
                <w:sz w:val="20"/>
              </w:rPr>
            </w:pPr>
          </w:p>
        </w:tc>
        <w:tc>
          <w:tcPr>
            <w:tcW w:w="1531" w:type="dxa"/>
          </w:tcPr>
          <w:p w14:paraId="3CF9FD47" w14:textId="77777777" w:rsidR="00333F05" w:rsidRDefault="00333F05">
            <w:pPr>
              <w:pStyle w:val="TableParagraph"/>
              <w:rPr>
                <w:sz w:val="20"/>
              </w:rPr>
            </w:pPr>
          </w:p>
        </w:tc>
      </w:tr>
      <w:tr w:rsidR="00333F05" w14:paraId="3FF2A7ED" w14:textId="77777777">
        <w:trPr>
          <w:trHeight w:val="277"/>
        </w:trPr>
        <w:tc>
          <w:tcPr>
            <w:tcW w:w="4951" w:type="dxa"/>
          </w:tcPr>
          <w:p w14:paraId="20B6D8C3" w14:textId="77777777" w:rsidR="00333F05" w:rsidRDefault="00590575">
            <w:pPr>
              <w:pStyle w:val="TableParagraph"/>
              <w:spacing w:line="258" w:lineRule="exact"/>
              <w:ind w:left="107"/>
              <w:rPr>
                <w:b/>
                <w:sz w:val="24"/>
              </w:rPr>
            </w:pPr>
            <w:r>
              <w:rPr>
                <w:b/>
                <w:sz w:val="24"/>
              </w:rPr>
              <w:t>GRAND TOTAL</w:t>
            </w:r>
          </w:p>
        </w:tc>
        <w:tc>
          <w:tcPr>
            <w:tcW w:w="4049" w:type="dxa"/>
          </w:tcPr>
          <w:p w14:paraId="21A6697D" w14:textId="77777777" w:rsidR="00333F05" w:rsidRDefault="00333F05">
            <w:pPr>
              <w:pStyle w:val="TableParagraph"/>
              <w:rPr>
                <w:sz w:val="20"/>
              </w:rPr>
            </w:pPr>
          </w:p>
        </w:tc>
        <w:tc>
          <w:tcPr>
            <w:tcW w:w="1531" w:type="dxa"/>
          </w:tcPr>
          <w:p w14:paraId="0829A02E" w14:textId="77777777" w:rsidR="00333F05" w:rsidRDefault="00333F05">
            <w:pPr>
              <w:pStyle w:val="TableParagraph"/>
              <w:rPr>
                <w:sz w:val="20"/>
              </w:rPr>
            </w:pPr>
          </w:p>
        </w:tc>
      </w:tr>
    </w:tbl>
    <w:p w14:paraId="5B21172C" w14:textId="77777777" w:rsidR="00333F05" w:rsidRDefault="00333F05">
      <w:pPr>
        <w:rPr>
          <w:sz w:val="20"/>
        </w:rPr>
        <w:sectPr w:rsidR="00333F05">
          <w:pgSz w:w="12240" w:h="15840"/>
          <w:pgMar w:top="640" w:right="620" w:bottom="1440" w:left="640" w:header="0" w:footer="1254" w:gutter="0"/>
          <w:cols w:space="720"/>
        </w:sectPr>
      </w:pPr>
    </w:p>
    <w:p w14:paraId="1F82D84A" w14:textId="77777777" w:rsidR="00333F05" w:rsidRDefault="00590575">
      <w:pPr>
        <w:pStyle w:val="Heading3"/>
        <w:spacing w:before="68" w:line="240" w:lineRule="auto"/>
        <w:ind w:left="5112" w:right="860" w:hanging="4253"/>
      </w:pPr>
      <w:r>
        <w:lastRenderedPageBreak/>
        <w:t>WIOA OUT-OF-SCHOOL WORK EXPERIENCE TRACKING BUDGET NARRATIVE FORM</w:t>
      </w:r>
    </w:p>
    <w:p w14:paraId="79B05889" w14:textId="77777777" w:rsidR="00333F05" w:rsidRDefault="00333F05">
      <w:pPr>
        <w:pStyle w:val="BodyText"/>
        <w:spacing w:before="4"/>
        <w:rPr>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1"/>
        <w:gridCol w:w="4049"/>
        <w:gridCol w:w="1531"/>
      </w:tblGrid>
      <w:tr w:rsidR="00333F05" w14:paraId="056D5161" w14:textId="77777777">
        <w:trPr>
          <w:trHeight w:val="553"/>
        </w:trPr>
        <w:tc>
          <w:tcPr>
            <w:tcW w:w="4951" w:type="dxa"/>
          </w:tcPr>
          <w:p w14:paraId="7D416ECF" w14:textId="77777777" w:rsidR="00333F05" w:rsidRDefault="00333F05">
            <w:pPr>
              <w:pStyle w:val="TableParagraph"/>
              <w:spacing w:before="10"/>
              <w:rPr>
                <w:b/>
                <w:sz w:val="23"/>
              </w:rPr>
            </w:pPr>
          </w:p>
          <w:p w14:paraId="524502E5" w14:textId="77777777" w:rsidR="00333F05" w:rsidRDefault="00590575">
            <w:pPr>
              <w:pStyle w:val="TableParagraph"/>
              <w:spacing w:line="259" w:lineRule="exact"/>
              <w:ind w:left="1372"/>
              <w:rPr>
                <w:b/>
                <w:sz w:val="24"/>
              </w:rPr>
            </w:pPr>
            <w:r>
              <w:rPr>
                <w:b/>
                <w:sz w:val="24"/>
              </w:rPr>
              <w:t>WIOA Expenses only</w:t>
            </w:r>
          </w:p>
        </w:tc>
        <w:tc>
          <w:tcPr>
            <w:tcW w:w="4049" w:type="dxa"/>
          </w:tcPr>
          <w:p w14:paraId="3C8CE33C" w14:textId="77777777" w:rsidR="00333F05" w:rsidRDefault="00333F05">
            <w:pPr>
              <w:pStyle w:val="TableParagraph"/>
              <w:spacing w:before="10"/>
              <w:rPr>
                <w:b/>
                <w:sz w:val="23"/>
              </w:rPr>
            </w:pPr>
          </w:p>
          <w:p w14:paraId="03F638B0" w14:textId="77777777" w:rsidR="00333F05" w:rsidRDefault="00590575">
            <w:pPr>
              <w:pStyle w:val="TableParagraph"/>
              <w:spacing w:line="259" w:lineRule="exact"/>
              <w:ind w:left="734"/>
              <w:rPr>
                <w:b/>
                <w:sz w:val="24"/>
              </w:rPr>
            </w:pPr>
            <w:r>
              <w:rPr>
                <w:b/>
                <w:sz w:val="24"/>
              </w:rPr>
              <w:t>Explanation of Line Item</w:t>
            </w:r>
          </w:p>
        </w:tc>
        <w:tc>
          <w:tcPr>
            <w:tcW w:w="1531" w:type="dxa"/>
          </w:tcPr>
          <w:p w14:paraId="17E95AC8" w14:textId="77777777" w:rsidR="00333F05" w:rsidRDefault="00333F05">
            <w:pPr>
              <w:pStyle w:val="TableParagraph"/>
              <w:spacing w:before="10"/>
              <w:rPr>
                <w:b/>
                <w:sz w:val="23"/>
              </w:rPr>
            </w:pPr>
          </w:p>
          <w:p w14:paraId="6E4C6FE3" w14:textId="77777777" w:rsidR="00333F05" w:rsidRDefault="00590575">
            <w:pPr>
              <w:pStyle w:val="TableParagraph"/>
              <w:spacing w:line="259" w:lineRule="exact"/>
              <w:ind w:left="489"/>
              <w:rPr>
                <w:b/>
                <w:sz w:val="24"/>
              </w:rPr>
            </w:pPr>
            <w:r>
              <w:rPr>
                <w:b/>
                <w:sz w:val="24"/>
              </w:rPr>
              <w:t>Total</w:t>
            </w:r>
          </w:p>
        </w:tc>
      </w:tr>
      <w:tr w:rsidR="00333F05" w14:paraId="7644958A" w14:textId="77777777">
        <w:trPr>
          <w:trHeight w:val="551"/>
        </w:trPr>
        <w:tc>
          <w:tcPr>
            <w:tcW w:w="4951" w:type="dxa"/>
            <w:shd w:val="clear" w:color="auto" w:fill="E7E7E7"/>
          </w:tcPr>
          <w:p w14:paraId="4DD797BB" w14:textId="77777777" w:rsidR="00333F05" w:rsidRDefault="00333F05">
            <w:pPr>
              <w:pStyle w:val="TableParagraph"/>
              <w:spacing w:before="8"/>
              <w:rPr>
                <w:b/>
                <w:sz w:val="23"/>
              </w:rPr>
            </w:pPr>
          </w:p>
          <w:p w14:paraId="62E4C230" w14:textId="77777777" w:rsidR="00333F05" w:rsidRDefault="00590575">
            <w:pPr>
              <w:pStyle w:val="TableParagraph"/>
              <w:spacing w:line="259" w:lineRule="exact"/>
              <w:ind w:left="107"/>
              <w:rPr>
                <w:b/>
                <w:sz w:val="24"/>
              </w:rPr>
            </w:pPr>
            <w:r>
              <w:rPr>
                <w:b/>
                <w:sz w:val="24"/>
              </w:rPr>
              <w:t>Contractual Services</w:t>
            </w:r>
          </w:p>
        </w:tc>
        <w:tc>
          <w:tcPr>
            <w:tcW w:w="4049" w:type="dxa"/>
            <w:shd w:val="clear" w:color="auto" w:fill="E7E7E7"/>
          </w:tcPr>
          <w:p w14:paraId="7CFAA2CB" w14:textId="77777777" w:rsidR="00333F05" w:rsidRDefault="00333F05">
            <w:pPr>
              <w:pStyle w:val="TableParagraph"/>
            </w:pPr>
          </w:p>
        </w:tc>
        <w:tc>
          <w:tcPr>
            <w:tcW w:w="1531" w:type="dxa"/>
            <w:shd w:val="clear" w:color="auto" w:fill="E7E7E7"/>
          </w:tcPr>
          <w:p w14:paraId="36445383" w14:textId="77777777" w:rsidR="00333F05" w:rsidRDefault="00333F05">
            <w:pPr>
              <w:pStyle w:val="TableParagraph"/>
            </w:pPr>
          </w:p>
        </w:tc>
      </w:tr>
      <w:tr w:rsidR="00333F05" w14:paraId="08F34CD2" w14:textId="77777777">
        <w:trPr>
          <w:trHeight w:val="275"/>
        </w:trPr>
        <w:tc>
          <w:tcPr>
            <w:tcW w:w="4951" w:type="dxa"/>
          </w:tcPr>
          <w:p w14:paraId="4029BDE1" w14:textId="77777777" w:rsidR="00333F05" w:rsidRDefault="00333F05">
            <w:pPr>
              <w:pStyle w:val="TableParagraph"/>
              <w:rPr>
                <w:sz w:val="20"/>
              </w:rPr>
            </w:pPr>
          </w:p>
        </w:tc>
        <w:tc>
          <w:tcPr>
            <w:tcW w:w="4049" w:type="dxa"/>
          </w:tcPr>
          <w:p w14:paraId="1C662633" w14:textId="77777777" w:rsidR="00333F05" w:rsidRDefault="00333F05">
            <w:pPr>
              <w:pStyle w:val="TableParagraph"/>
              <w:rPr>
                <w:sz w:val="20"/>
              </w:rPr>
            </w:pPr>
          </w:p>
        </w:tc>
        <w:tc>
          <w:tcPr>
            <w:tcW w:w="1531" w:type="dxa"/>
          </w:tcPr>
          <w:p w14:paraId="15D4349E" w14:textId="77777777" w:rsidR="00333F05" w:rsidRDefault="00333F05">
            <w:pPr>
              <w:pStyle w:val="TableParagraph"/>
              <w:rPr>
                <w:sz w:val="20"/>
              </w:rPr>
            </w:pPr>
          </w:p>
        </w:tc>
      </w:tr>
      <w:tr w:rsidR="00333F05" w14:paraId="1A41B68F" w14:textId="77777777">
        <w:trPr>
          <w:trHeight w:val="275"/>
        </w:trPr>
        <w:tc>
          <w:tcPr>
            <w:tcW w:w="4951" w:type="dxa"/>
          </w:tcPr>
          <w:p w14:paraId="78D6C956" w14:textId="77777777" w:rsidR="00333F05" w:rsidRDefault="00590575">
            <w:pPr>
              <w:pStyle w:val="TableParagraph"/>
              <w:spacing w:line="256" w:lineRule="exact"/>
              <w:ind w:left="107"/>
              <w:rPr>
                <w:sz w:val="24"/>
              </w:rPr>
            </w:pPr>
            <w:r>
              <w:rPr>
                <w:sz w:val="24"/>
              </w:rPr>
              <w:t>Other Contractual Services</w:t>
            </w:r>
          </w:p>
        </w:tc>
        <w:tc>
          <w:tcPr>
            <w:tcW w:w="4049" w:type="dxa"/>
          </w:tcPr>
          <w:p w14:paraId="62F6D928" w14:textId="77777777" w:rsidR="00333F05" w:rsidRDefault="00333F05">
            <w:pPr>
              <w:pStyle w:val="TableParagraph"/>
              <w:rPr>
                <w:sz w:val="20"/>
              </w:rPr>
            </w:pPr>
          </w:p>
        </w:tc>
        <w:tc>
          <w:tcPr>
            <w:tcW w:w="1531" w:type="dxa"/>
          </w:tcPr>
          <w:p w14:paraId="32F5C98B" w14:textId="77777777" w:rsidR="00333F05" w:rsidRDefault="00333F05">
            <w:pPr>
              <w:pStyle w:val="TableParagraph"/>
              <w:rPr>
                <w:sz w:val="20"/>
              </w:rPr>
            </w:pPr>
          </w:p>
        </w:tc>
      </w:tr>
      <w:tr w:rsidR="00333F05" w14:paraId="41E37EDA" w14:textId="77777777">
        <w:trPr>
          <w:trHeight w:val="275"/>
        </w:trPr>
        <w:tc>
          <w:tcPr>
            <w:tcW w:w="4951" w:type="dxa"/>
          </w:tcPr>
          <w:p w14:paraId="6605565A" w14:textId="77777777" w:rsidR="00333F05" w:rsidRDefault="00333F05">
            <w:pPr>
              <w:pStyle w:val="TableParagraph"/>
              <w:rPr>
                <w:sz w:val="20"/>
              </w:rPr>
            </w:pPr>
          </w:p>
        </w:tc>
        <w:tc>
          <w:tcPr>
            <w:tcW w:w="4049" w:type="dxa"/>
          </w:tcPr>
          <w:p w14:paraId="75CEA2B1" w14:textId="77777777" w:rsidR="00333F05" w:rsidRDefault="00333F05">
            <w:pPr>
              <w:pStyle w:val="TableParagraph"/>
              <w:rPr>
                <w:sz w:val="20"/>
              </w:rPr>
            </w:pPr>
          </w:p>
        </w:tc>
        <w:tc>
          <w:tcPr>
            <w:tcW w:w="1531" w:type="dxa"/>
          </w:tcPr>
          <w:p w14:paraId="13446500" w14:textId="77777777" w:rsidR="00333F05" w:rsidRDefault="00333F05">
            <w:pPr>
              <w:pStyle w:val="TableParagraph"/>
              <w:rPr>
                <w:sz w:val="20"/>
              </w:rPr>
            </w:pPr>
          </w:p>
        </w:tc>
      </w:tr>
      <w:tr w:rsidR="00333F05" w14:paraId="41CE8E30" w14:textId="77777777">
        <w:trPr>
          <w:trHeight w:val="275"/>
        </w:trPr>
        <w:tc>
          <w:tcPr>
            <w:tcW w:w="4951" w:type="dxa"/>
          </w:tcPr>
          <w:p w14:paraId="4F864078" w14:textId="77777777" w:rsidR="00333F05" w:rsidRDefault="00590575">
            <w:pPr>
              <w:pStyle w:val="TableParagraph"/>
              <w:spacing w:line="256" w:lineRule="exact"/>
              <w:ind w:left="107"/>
              <w:rPr>
                <w:b/>
                <w:sz w:val="24"/>
              </w:rPr>
            </w:pPr>
            <w:r>
              <w:rPr>
                <w:b/>
                <w:sz w:val="24"/>
              </w:rPr>
              <w:t>SUB-TOTAL</w:t>
            </w:r>
          </w:p>
        </w:tc>
        <w:tc>
          <w:tcPr>
            <w:tcW w:w="4049" w:type="dxa"/>
          </w:tcPr>
          <w:p w14:paraId="6C641C2D" w14:textId="77777777" w:rsidR="00333F05" w:rsidRDefault="00333F05">
            <w:pPr>
              <w:pStyle w:val="TableParagraph"/>
              <w:rPr>
                <w:sz w:val="20"/>
              </w:rPr>
            </w:pPr>
          </w:p>
        </w:tc>
        <w:tc>
          <w:tcPr>
            <w:tcW w:w="1531" w:type="dxa"/>
          </w:tcPr>
          <w:p w14:paraId="5799C95B" w14:textId="77777777" w:rsidR="00333F05" w:rsidRDefault="00333F05">
            <w:pPr>
              <w:pStyle w:val="TableParagraph"/>
              <w:rPr>
                <w:sz w:val="20"/>
              </w:rPr>
            </w:pPr>
          </w:p>
        </w:tc>
      </w:tr>
      <w:tr w:rsidR="00333F05" w14:paraId="02C5FB98" w14:textId="77777777">
        <w:trPr>
          <w:trHeight w:val="551"/>
        </w:trPr>
        <w:tc>
          <w:tcPr>
            <w:tcW w:w="4951" w:type="dxa"/>
            <w:shd w:val="clear" w:color="auto" w:fill="E7E7E7"/>
          </w:tcPr>
          <w:p w14:paraId="2C319105" w14:textId="77777777" w:rsidR="00333F05" w:rsidRDefault="00333F05">
            <w:pPr>
              <w:pStyle w:val="TableParagraph"/>
              <w:spacing w:before="8"/>
              <w:rPr>
                <w:b/>
                <w:sz w:val="23"/>
              </w:rPr>
            </w:pPr>
          </w:p>
          <w:p w14:paraId="04952E88" w14:textId="77777777" w:rsidR="00333F05" w:rsidRDefault="00590575">
            <w:pPr>
              <w:pStyle w:val="TableParagraph"/>
              <w:spacing w:line="259" w:lineRule="exact"/>
              <w:ind w:left="107"/>
              <w:rPr>
                <w:b/>
                <w:sz w:val="24"/>
              </w:rPr>
            </w:pPr>
            <w:r>
              <w:rPr>
                <w:b/>
                <w:sz w:val="24"/>
              </w:rPr>
              <w:t>Program Staff</w:t>
            </w:r>
          </w:p>
        </w:tc>
        <w:tc>
          <w:tcPr>
            <w:tcW w:w="4049" w:type="dxa"/>
            <w:shd w:val="clear" w:color="auto" w:fill="E7E7E7"/>
          </w:tcPr>
          <w:p w14:paraId="6A26D658" w14:textId="77777777" w:rsidR="00333F05" w:rsidRDefault="00333F05">
            <w:pPr>
              <w:pStyle w:val="TableParagraph"/>
            </w:pPr>
          </w:p>
        </w:tc>
        <w:tc>
          <w:tcPr>
            <w:tcW w:w="1531" w:type="dxa"/>
            <w:shd w:val="clear" w:color="auto" w:fill="E7E7E7"/>
          </w:tcPr>
          <w:p w14:paraId="6EF9DDFC" w14:textId="77777777" w:rsidR="00333F05" w:rsidRDefault="00333F05">
            <w:pPr>
              <w:pStyle w:val="TableParagraph"/>
            </w:pPr>
          </w:p>
        </w:tc>
      </w:tr>
      <w:tr w:rsidR="00333F05" w14:paraId="27503208" w14:textId="77777777">
        <w:trPr>
          <w:trHeight w:val="277"/>
        </w:trPr>
        <w:tc>
          <w:tcPr>
            <w:tcW w:w="4951" w:type="dxa"/>
          </w:tcPr>
          <w:p w14:paraId="0051B131" w14:textId="77777777" w:rsidR="00333F05" w:rsidRDefault="00590575">
            <w:pPr>
              <w:pStyle w:val="TableParagraph"/>
              <w:spacing w:line="258" w:lineRule="exact"/>
              <w:ind w:left="107"/>
              <w:rPr>
                <w:sz w:val="24"/>
              </w:rPr>
            </w:pPr>
            <w:r>
              <w:rPr>
                <w:sz w:val="24"/>
              </w:rPr>
              <w:t>Staff Salaries</w:t>
            </w:r>
          </w:p>
        </w:tc>
        <w:tc>
          <w:tcPr>
            <w:tcW w:w="4049" w:type="dxa"/>
          </w:tcPr>
          <w:p w14:paraId="59075668" w14:textId="77777777" w:rsidR="00333F05" w:rsidRDefault="00333F05">
            <w:pPr>
              <w:pStyle w:val="TableParagraph"/>
              <w:rPr>
                <w:sz w:val="20"/>
              </w:rPr>
            </w:pPr>
          </w:p>
        </w:tc>
        <w:tc>
          <w:tcPr>
            <w:tcW w:w="1531" w:type="dxa"/>
          </w:tcPr>
          <w:p w14:paraId="098AA7B3" w14:textId="77777777" w:rsidR="00333F05" w:rsidRDefault="00333F05">
            <w:pPr>
              <w:pStyle w:val="TableParagraph"/>
              <w:rPr>
                <w:sz w:val="20"/>
              </w:rPr>
            </w:pPr>
          </w:p>
        </w:tc>
      </w:tr>
      <w:tr w:rsidR="00333F05" w14:paraId="33BD8399" w14:textId="77777777">
        <w:trPr>
          <w:trHeight w:val="275"/>
        </w:trPr>
        <w:tc>
          <w:tcPr>
            <w:tcW w:w="4951" w:type="dxa"/>
          </w:tcPr>
          <w:p w14:paraId="4A9C12A1" w14:textId="77777777" w:rsidR="00333F05" w:rsidRDefault="00590575">
            <w:pPr>
              <w:pStyle w:val="TableParagraph"/>
              <w:spacing w:line="256" w:lineRule="exact"/>
              <w:ind w:left="107"/>
              <w:rPr>
                <w:sz w:val="24"/>
              </w:rPr>
            </w:pPr>
            <w:r>
              <w:rPr>
                <w:sz w:val="24"/>
              </w:rPr>
              <w:t>Employment/Fringe Benefits</w:t>
            </w:r>
          </w:p>
        </w:tc>
        <w:tc>
          <w:tcPr>
            <w:tcW w:w="4049" w:type="dxa"/>
          </w:tcPr>
          <w:p w14:paraId="60838D64" w14:textId="77777777" w:rsidR="00333F05" w:rsidRDefault="00333F05">
            <w:pPr>
              <w:pStyle w:val="TableParagraph"/>
              <w:rPr>
                <w:sz w:val="20"/>
              </w:rPr>
            </w:pPr>
          </w:p>
        </w:tc>
        <w:tc>
          <w:tcPr>
            <w:tcW w:w="1531" w:type="dxa"/>
          </w:tcPr>
          <w:p w14:paraId="31D42C8A" w14:textId="77777777" w:rsidR="00333F05" w:rsidRDefault="00333F05">
            <w:pPr>
              <w:pStyle w:val="TableParagraph"/>
              <w:rPr>
                <w:sz w:val="20"/>
              </w:rPr>
            </w:pPr>
          </w:p>
        </w:tc>
      </w:tr>
      <w:tr w:rsidR="00333F05" w14:paraId="50A20723" w14:textId="77777777">
        <w:trPr>
          <w:trHeight w:val="275"/>
        </w:trPr>
        <w:tc>
          <w:tcPr>
            <w:tcW w:w="4951" w:type="dxa"/>
          </w:tcPr>
          <w:p w14:paraId="086E59C7" w14:textId="77777777" w:rsidR="00333F05" w:rsidRDefault="00590575">
            <w:pPr>
              <w:pStyle w:val="TableParagraph"/>
              <w:spacing w:line="256" w:lineRule="exact"/>
              <w:ind w:left="107"/>
              <w:rPr>
                <w:b/>
                <w:sz w:val="24"/>
              </w:rPr>
            </w:pPr>
            <w:r>
              <w:rPr>
                <w:b/>
                <w:sz w:val="24"/>
              </w:rPr>
              <w:t>SUB-TOTAL</w:t>
            </w:r>
          </w:p>
        </w:tc>
        <w:tc>
          <w:tcPr>
            <w:tcW w:w="4049" w:type="dxa"/>
          </w:tcPr>
          <w:p w14:paraId="0C76EEEE" w14:textId="77777777" w:rsidR="00333F05" w:rsidRDefault="00333F05">
            <w:pPr>
              <w:pStyle w:val="TableParagraph"/>
              <w:rPr>
                <w:sz w:val="20"/>
              </w:rPr>
            </w:pPr>
          </w:p>
        </w:tc>
        <w:tc>
          <w:tcPr>
            <w:tcW w:w="1531" w:type="dxa"/>
          </w:tcPr>
          <w:p w14:paraId="49B8C673" w14:textId="77777777" w:rsidR="00333F05" w:rsidRDefault="00333F05">
            <w:pPr>
              <w:pStyle w:val="TableParagraph"/>
              <w:rPr>
                <w:sz w:val="20"/>
              </w:rPr>
            </w:pPr>
          </w:p>
        </w:tc>
      </w:tr>
      <w:tr w:rsidR="00333F05" w14:paraId="6E555F08" w14:textId="77777777">
        <w:trPr>
          <w:trHeight w:val="551"/>
        </w:trPr>
        <w:tc>
          <w:tcPr>
            <w:tcW w:w="4951" w:type="dxa"/>
            <w:shd w:val="clear" w:color="auto" w:fill="E7E7E7"/>
          </w:tcPr>
          <w:p w14:paraId="72F8AFFD" w14:textId="77777777" w:rsidR="00333F05" w:rsidRDefault="00590575">
            <w:pPr>
              <w:pStyle w:val="TableParagraph"/>
              <w:spacing w:line="276" w:lineRule="exact"/>
              <w:ind w:left="107" w:right="220"/>
              <w:rPr>
                <w:b/>
                <w:sz w:val="24"/>
              </w:rPr>
            </w:pPr>
            <w:r>
              <w:rPr>
                <w:b/>
                <w:sz w:val="24"/>
              </w:rPr>
              <w:t>Youth Participant: Paid Internships, Fringes Stipends, &amp; Incentives</w:t>
            </w:r>
          </w:p>
        </w:tc>
        <w:tc>
          <w:tcPr>
            <w:tcW w:w="4049" w:type="dxa"/>
            <w:shd w:val="clear" w:color="auto" w:fill="E7E7E7"/>
          </w:tcPr>
          <w:p w14:paraId="49847ACA" w14:textId="77777777" w:rsidR="00333F05" w:rsidRDefault="00333F05">
            <w:pPr>
              <w:pStyle w:val="TableParagraph"/>
            </w:pPr>
          </w:p>
        </w:tc>
        <w:tc>
          <w:tcPr>
            <w:tcW w:w="1531" w:type="dxa"/>
            <w:shd w:val="clear" w:color="auto" w:fill="E7E7E7"/>
          </w:tcPr>
          <w:p w14:paraId="7A677736" w14:textId="77777777" w:rsidR="00333F05" w:rsidRDefault="00333F05">
            <w:pPr>
              <w:pStyle w:val="TableParagraph"/>
            </w:pPr>
          </w:p>
        </w:tc>
      </w:tr>
      <w:tr w:rsidR="00333F05" w14:paraId="28D79596" w14:textId="77777777">
        <w:trPr>
          <w:trHeight w:val="275"/>
        </w:trPr>
        <w:tc>
          <w:tcPr>
            <w:tcW w:w="4951" w:type="dxa"/>
          </w:tcPr>
          <w:p w14:paraId="5C2B9F07" w14:textId="77777777" w:rsidR="00333F05" w:rsidRDefault="00590575">
            <w:pPr>
              <w:pStyle w:val="TableParagraph"/>
              <w:spacing w:line="255" w:lineRule="exact"/>
              <w:ind w:left="107"/>
              <w:rPr>
                <w:sz w:val="24"/>
              </w:rPr>
            </w:pPr>
            <w:r>
              <w:rPr>
                <w:sz w:val="24"/>
              </w:rPr>
              <w:t>Participant Salaries</w:t>
            </w:r>
          </w:p>
        </w:tc>
        <w:tc>
          <w:tcPr>
            <w:tcW w:w="4049" w:type="dxa"/>
          </w:tcPr>
          <w:p w14:paraId="1080C9C1" w14:textId="77777777" w:rsidR="00333F05" w:rsidRDefault="00333F05">
            <w:pPr>
              <w:pStyle w:val="TableParagraph"/>
              <w:rPr>
                <w:sz w:val="20"/>
              </w:rPr>
            </w:pPr>
          </w:p>
        </w:tc>
        <w:tc>
          <w:tcPr>
            <w:tcW w:w="1531" w:type="dxa"/>
          </w:tcPr>
          <w:p w14:paraId="37C8AE68" w14:textId="77777777" w:rsidR="00333F05" w:rsidRDefault="00333F05">
            <w:pPr>
              <w:pStyle w:val="TableParagraph"/>
              <w:rPr>
                <w:sz w:val="20"/>
              </w:rPr>
            </w:pPr>
          </w:p>
        </w:tc>
      </w:tr>
      <w:tr w:rsidR="00333F05" w14:paraId="1CF4556A" w14:textId="77777777">
        <w:trPr>
          <w:trHeight w:val="275"/>
        </w:trPr>
        <w:tc>
          <w:tcPr>
            <w:tcW w:w="4951" w:type="dxa"/>
          </w:tcPr>
          <w:p w14:paraId="7192721B" w14:textId="77777777" w:rsidR="00333F05" w:rsidRDefault="00590575">
            <w:pPr>
              <w:pStyle w:val="TableParagraph"/>
              <w:spacing w:line="256" w:lineRule="exact"/>
              <w:ind w:left="107"/>
              <w:rPr>
                <w:sz w:val="24"/>
              </w:rPr>
            </w:pPr>
            <w:r>
              <w:rPr>
                <w:sz w:val="24"/>
              </w:rPr>
              <w:t>Fringe Benefits</w:t>
            </w:r>
          </w:p>
        </w:tc>
        <w:tc>
          <w:tcPr>
            <w:tcW w:w="4049" w:type="dxa"/>
          </w:tcPr>
          <w:p w14:paraId="1A30751D" w14:textId="77777777" w:rsidR="00333F05" w:rsidRDefault="00333F05">
            <w:pPr>
              <w:pStyle w:val="TableParagraph"/>
              <w:rPr>
                <w:sz w:val="20"/>
              </w:rPr>
            </w:pPr>
          </w:p>
        </w:tc>
        <w:tc>
          <w:tcPr>
            <w:tcW w:w="1531" w:type="dxa"/>
          </w:tcPr>
          <w:p w14:paraId="5009A463" w14:textId="77777777" w:rsidR="00333F05" w:rsidRDefault="00333F05">
            <w:pPr>
              <w:pStyle w:val="TableParagraph"/>
              <w:rPr>
                <w:sz w:val="20"/>
              </w:rPr>
            </w:pPr>
          </w:p>
        </w:tc>
      </w:tr>
      <w:tr w:rsidR="00333F05" w14:paraId="516D3F97" w14:textId="77777777">
        <w:trPr>
          <w:trHeight w:val="277"/>
        </w:trPr>
        <w:tc>
          <w:tcPr>
            <w:tcW w:w="4951" w:type="dxa"/>
          </w:tcPr>
          <w:p w14:paraId="647D891D" w14:textId="77777777" w:rsidR="00333F05" w:rsidRDefault="00590575">
            <w:pPr>
              <w:pStyle w:val="TableParagraph"/>
              <w:spacing w:line="258" w:lineRule="exact"/>
              <w:ind w:left="107"/>
              <w:rPr>
                <w:sz w:val="24"/>
              </w:rPr>
            </w:pPr>
            <w:r>
              <w:rPr>
                <w:sz w:val="24"/>
              </w:rPr>
              <w:t>Stipends</w:t>
            </w:r>
          </w:p>
        </w:tc>
        <w:tc>
          <w:tcPr>
            <w:tcW w:w="4049" w:type="dxa"/>
          </w:tcPr>
          <w:p w14:paraId="3F0213EC" w14:textId="77777777" w:rsidR="00333F05" w:rsidRDefault="00333F05">
            <w:pPr>
              <w:pStyle w:val="TableParagraph"/>
              <w:rPr>
                <w:sz w:val="20"/>
              </w:rPr>
            </w:pPr>
          </w:p>
        </w:tc>
        <w:tc>
          <w:tcPr>
            <w:tcW w:w="1531" w:type="dxa"/>
          </w:tcPr>
          <w:p w14:paraId="4DC31E46" w14:textId="77777777" w:rsidR="00333F05" w:rsidRDefault="00333F05">
            <w:pPr>
              <w:pStyle w:val="TableParagraph"/>
              <w:rPr>
                <w:sz w:val="20"/>
              </w:rPr>
            </w:pPr>
          </w:p>
        </w:tc>
      </w:tr>
      <w:tr w:rsidR="00333F05" w14:paraId="1EC42B79" w14:textId="77777777">
        <w:trPr>
          <w:trHeight w:val="275"/>
        </w:trPr>
        <w:tc>
          <w:tcPr>
            <w:tcW w:w="4951" w:type="dxa"/>
          </w:tcPr>
          <w:p w14:paraId="672D6DBA" w14:textId="77777777" w:rsidR="00333F05" w:rsidRDefault="00590575">
            <w:pPr>
              <w:pStyle w:val="TableParagraph"/>
              <w:spacing w:line="256" w:lineRule="exact"/>
              <w:ind w:left="107"/>
              <w:rPr>
                <w:sz w:val="24"/>
              </w:rPr>
            </w:pPr>
            <w:r>
              <w:rPr>
                <w:sz w:val="24"/>
              </w:rPr>
              <w:t>Incentives</w:t>
            </w:r>
          </w:p>
        </w:tc>
        <w:tc>
          <w:tcPr>
            <w:tcW w:w="4049" w:type="dxa"/>
          </w:tcPr>
          <w:p w14:paraId="54D76BA9" w14:textId="77777777" w:rsidR="00333F05" w:rsidRDefault="00333F05">
            <w:pPr>
              <w:pStyle w:val="TableParagraph"/>
              <w:rPr>
                <w:sz w:val="20"/>
              </w:rPr>
            </w:pPr>
          </w:p>
        </w:tc>
        <w:tc>
          <w:tcPr>
            <w:tcW w:w="1531" w:type="dxa"/>
          </w:tcPr>
          <w:p w14:paraId="674A0C3B" w14:textId="77777777" w:rsidR="00333F05" w:rsidRDefault="00333F05">
            <w:pPr>
              <w:pStyle w:val="TableParagraph"/>
              <w:rPr>
                <w:sz w:val="20"/>
              </w:rPr>
            </w:pPr>
          </w:p>
        </w:tc>
      </w:tr>
      <w:tr w:rsidR="00333F05" w14:paraId="6AAD588D" w14:textId="77777777">
        <w:trPr>
          <w:trHeight w:val="275"/>
        </w:trPr>
        <w:tc>
          <w:tcPr>
            <w:tcW w:w="4951" w:type="dxa"/>
          </w:tcPr>
          <w:p w14:paraId="66C473FB" w14:textId="77777777" w:rsidR="00333F05" w:rsidRDefault="00333F05">
            <w:pPr>
              <w:pStyle w:val="TableParagraph"/>
              <w:rPr>
                <w:sz w:val="20"/>
              </w:rPr>
            </w:pPr>
          </w:p>
        </w:tc>
        <w:tc>
          <w:tcPr>
            <w:tcW w:w="4049" w:type="dxa"/>
          </w:tcPr>
          <w:p w14:paraId="19A258C6" w14:textId="77777777" w:rsidR="00333F05" w:rsidRDefault="00333F05">
            <w:pPr>
              <w:pStyle w:val="TableParagraph"/>
              <w:rPr>
                <w:sz w:val="20"/>
              </w:rPr>
            </w:pPr>
          </w:p>
        </w:tc>
        <w:tc>
          <w:tcPr>
            <w:tcW w:w="1531" w:type="dxa"/>
          </w:tcPr>
          <w:p w14:paraId="04346FB0" w14:textId="77777777" w:rsidR="00333F05" w:rsidRDefault="00333F05">
            <w:pPr>
              <w:pStyle w:val="TableParagraph"/>
              <w:rPr>
                <w:sz w:val="20"/>
              </w:rPr>
            </w:pPr>
          </w:p>
        </w:tc>
      </w:tr>
      <w:tr w:rsidR="00333F05" w14:paraId="241DEDFA" w14:textId="77777777">
        <w:trPr>
          <w:trHeight w:val="275"/>
        </w:trPr>
        <w:tc>
          <w:tcPr>
            <w:tcW w:w="4951" w:type="dxa"/>
          </w:tcPr>
          <w:p w14:paraId="172AFA1C" w14:textId="77777777" w:rsidR="00333F05" w:rsidRDefault="00590575">
            <w:pPr>
              <w:pStyle w:val="TableParagraph"/>
              <w:spacing w:line="256" w:lineRule="exact"/>
              <w:ind w:left="107"/>
              <w:rPr>
                <w:b/>
                <w:sz w:val="24"/>
              </w:rPr>
            </w:pPr>
            <w:r>
              <w:rPr>
                <w:b/>
                <w:sz w:val="24"/>
              </w:rPr>
              <w:t>SUB-TOTAL</w:t>
            </w:r>
          </w:p>
        </w:tc>
        <w:tc>
          <w:tcPr>
            <w:tcW w:w="4049" w:type="dxa"/>
          </w:tcPr>
          <w:p w14:paraId="66C9B253" w14:textId="77777777" w:rsidR="00333F05" w:rsidRDefault="00333F05">
            <w:pPr>
              <w:pStyle w:val="TableParagraph"/>
              <w:rPr>
                <w:sz w:val="20"/>
              </w:rPr>
            </w:pPr>
          </w:p>
        </w:tc>
        <w:tc>
          <w:tcPr>
            <w:tcW w:w="1531" w:type="dxa"/>
          </w:tcPr>
          <w:p w14:paraId="62CB1628" w14:textId="77777777" w:rsidR="00333F05" w:rsidRDefault="00333F05">
            <w:pPr>
              <w:pStyle w:val="TableParagraph"/>
              <w:rPr>
                <w:sz w:val="20"/>
              </w:rPr>
            </w:pPr>
          </w:p>
        </w:tc>
      </w:tr>
      <w:tr w:rsidR="00333F05" w14:paraId="1FCF827C" w14:textId="77777777">
        <w:trPr>
          <w:trHeight w:val="551"/>
        </w:trPr>
        <w:tc>
          <w:tcPr>
            <w:tcW w:w="4951" w:type="dxa"/>
            <w:shd w:val="clear" w:color="auto" w:fill="E7E7E7"/>
          </w:tcPr>
          <w:p w14:paraId="2B3F4373" w14:textId="77777777" w:rsidR="00333F05" w:rsidRDefault="00333F05">
            <w:pPr>
              <w:pStyle w:val="TableParagraph"/>
              <w:spacing w:before="8"/>
              <w:rPr>
                <w:b/>
                <w:sz w:val="23"/>
              </w:rPr>
            </w:pPr>
          </w:p>
          <w:p w14:paraId="350B4C06" w14:textId="77777777" w:rsidR="00333F05" w:rsidRDefault="00590575">
            <w:pPr>
              <w:pStyle w:val="TableParagraph"/>
              <w:spacing w:line="259" w:lineRule="exact"/>
              <w:ind w:left="107"/>
              <w:rPr>
                <w:b/>
                <w:sz w:val="24"/>
              </w:rPr>
            </w:pPr>
            <w:r>
              <w:rPr>
                <w:b/>
                <w:sz w:val="24"/>
              </w:rPr>
              <w:t>Other Program Costs</w:t>
            </w:r>
          </w:p>
        </w:tc>
        <w:tc>
          <w:tcPr>
            <w:tcW w:w="4049" w:type="dxa"/>
            <w:shd w:val="clear" w:color="auto" w:fill="E7E7E7"/>
          </w:tcPr>
          <w:p w14:paraId="0D705355" w14:textId="77777777" w:rsidR="00333F05" w:rsidRDefault="00333F05">
            <w:pPr>
              <w:pStyle w:val="TableParagraph"/>
            </w:pPr>
          </w:p>
        </w:tc>
        <w:tc>
          <w:tcPr>
            <w:tcW w:w="1531" w:type="dxa"/>
            <w:shd w:val="clear" w:color="auto" w:fill="E7E7E7"/>
          </w:tcPr>
          <w:p w14:paraId="29398C7E" w14:textId="77777777" w:rsidR="00333F05" w:rsidRDefault="00333F05">
            <w:pPr>
              <w:pStyle w:val="TableParagraph"/>
            </w:pPr>
          </w:p>
        </w:tc>
      </w:tr>
      <w:tr w:rsidR="00333F05" w14:paraId="4BC4E2B0" w14:textId="77777777">
        <w:trPr>
          <w:trHeight w:val="275"/>
        </w:trPr>
        <w:tc>
          <w:tcPr>
            <w:tcW w:w="4951" w:type="dxa"/>
          </w:tcPr>
          <w:p w14:paraId="76CD982D" w14:textId="77777777" w:rsidR="00333F05" w:rsidRDefault="00333F05">
            <w:pPr>
              <w:pStyle w:val="TableParagraph"/>
              <w:rPr>
                <w:sz w:val="20"/>
              </w:rPr>
            </w:pPr>
          </w:p>
        </w:tc>
        <w:tc>
          <w:tcPr>
            <w:tcW w:w="4049" w:type="dxa"/>
          </w:tcPr>
          <w:p w14:paraId="4853DAFA" w14:textId="77777777" w:rsidR="00333F05" w:rsidRDefault="00333F05">
            <w:pPr>
              <w:pStyle w:val="TableParagraph"/>
              <w:rPr>
                <w:sz w:val="20"/>
              </w:rPr>
            </w:pPr>
          </w:p>
        </w:tc>
        <w:tc>
          <w:tcPr>
            <w:tcW w:w="1531" w:type="dxa"/>
          </w:tcPr>
          <w:p w14:paraId="5404808F" w14:textId="77777777" w:rsidR="00333F05" w:rsidRDefault="00333F05">
            <w:pPr>
              <w:pStyle w:val="TableParagraph"/>
              <w:rPr>
                <w:sz w:val="20"/>
              </w:rPr>
            </w:pPr>
          </w:p>
        </w:tc>
      </w:tr>
      <w:tr w:rsidR="00333F05" w14:paraId="422BB615" w14:textId="77777777">
        <w:trPr>
          <w:trHeight w:val="275"/>
        </w:trPr>
        <w:tc>
          <w:tcPr>
            <w:tcW w:w="4951" w:type="dxa"/>
          </w:tcPr>
          <w:p w14:paraId="5B3953A0" w14:textId="77777777" w:rsidR="00333F05" w:rsidRDefault="00590575">
            <w:pPr>
              <w:pStyle w:val="TableParagraph"/>
              <w:spacing w:line="256" w:lineRule="exact"/>
              <w:ind w:left="107"/>
              <w:rPr>
                <w:sz w:val="24"/>
              </w:rPr>
            </w:pPr>
            <w:r>
              <w:rPr>
                <w:sz w:val="24"/>
              </w:rPr>
              <w:t>Staff travel</w:t>
            </w:r>
          </w:p>
        </w:tc>
        <w:tc>
          <w:tcPr>
            <w:tcW w:w="4049" w:type="dxa"/>
          </w:tcPr>
          <w:p w14:paraId="414A0B39" w14:textId="77777777" w:rsidR="00333F05" w:rsidRDefault="00333F05">
            <w:pPr>
              <w:pStyle w:val="TableParagraph"/>
              <w:rPr>
                <w:sz w:val="20"/>
              </w:rPr>
            </w:pPr>
          </w:p>
        </w:tc>
        <w:tc>
          <w:tcPr>
            <w:tcW w:w="1531" w:type="dxa"/>
          </w:tcPr>
          <w:p w14:paraId="509D6B57" w14:textId="77777777" w:rsidR="00333F05" w:rsidRDefault="00333F05">
            <w:pPr>
              <w:pStyle w:val="TableParagraph"/>
              <w:rPr>
                <w:sz w:val="20"/>
              </w:rPr>
            </w:pPr>
          </w:p>
        </w:tc>
      </w:tr>
      <w:tr w:rsidR="00333F05" w14:paraId="32DF1BE3" w14:textId="77777777">
        <w:trPr>
          <w:trHeight w:val="277"/>
        </w:trPr>
        <w:tc>
          <w:tcPr>
            <w:tcW w:w="4951" w:type="dxa"/>
          </w:tcPr>
          <w:p w14:paraId="21F5166D" w14:textId="77777777" w:rsidR="00333F05" w:rsidRDefault="00590575">
            <w:pPr>
              <w:pStyle w:val="TableParagraph"/>
              <w:spacing w:line="258" w:lineRule="exact"/>
              <w:ind w:left="107"/>
              <w:rPr>
                <w:sz w:val="24"/>
              </w:rPr>
            </w:pPr>
            <w:r>
              <w:rPr>
                <w:sz w:val="24"/>
              </w:rPr>
              <w:t>Other</w:t>
            </w:r>
          </w:p>
        </w:tc>
        <w:tc>
          <w:tcPr>
            <w:tcW w:w="4049" w:type="dxa"/>
          </w:tcPr>
          <w:p w14:paraId="526A226C" w14:textId="77777777" w:rsidR="00333F05" w:rsidRDefault="00333F05">
            <w:pPr>
              <w:pStyle w:val="TableParagraph"/>
              <w:rPr>
                <w:sz w:val="20"/>
              </w:rPr>
            </w:pPr>
          </w:p>
        </w:tc>
        <w:tc>
          <w:tcPr>
            <w:tcW w:w="1531" w:type="dxa"/>
          </w:tcPr>
          <w:p w14:paraId="4CB7665F" w14:textId="77777777" w:rsidR="00333F05" w:rsidRDefault="00333F05">
            <w:pPr>
              <w:pStyle w:val="TableParagraph"/>
              <w:rPr>
                <w:sz w:val="20"/>
              </w:rPr>
            </w:pPr>
          </w:p>
        </w:tc>
      </w:tr>
      <w:tr w:rsidR="00333F05" w14:paraId="2B62217B" w14:textId="77777777">
        <w:trPr>
          <w:trHeight w:val="275"/>
        </w:trPr>
        <w:tc>
          <w:tcPr>
            <w:tcW w:w="4951" w:type="dxa"/>
          </w:tcPr>
          <w:p w14:paraId="343D90FB" w14:textId="77777777" w:rsidR="00333F05" w:rsidRDefault="00590575">
            <w:pPr>
              <w:pStyle w:val="TableParagraph"/>
              <w:spacing w:line="256" w:lineRule="exact"/>
              <w:ind w:left="107"/>
              <w:rPr>
                <w:b/>
                <w:sz w:val="24"/>
              </w:rPr>
            </w:pPr>
            <w:r>
              <w:rPr>
                <w:b/>
                <w:sz w:val="24"/>
              </w:rPr>
              <w:t>SUB-TOTAL</w:t>
            </w:r>
          </w:p>
        </w:tc>
        <w:tc>
          <w:tcPr>
            <w:tcW w:w="4049" w:type="dxa"/>
          </w:tcPr>
          <w:p w14:paraId="38EFCBE5" w14:textId="77777777" w:rsidR="00333F05" w:rsidRDefault="00333F05">
            <w:pPr>
              <w:pStyle w:val="TableParagraph"/>
              <w:rPr>
                <w:sz w:val="20"/>
              </w:rPr>
            </w:pPr>
          </w:p>
        </w:tc>
        <w:tc>
          <w:tcPr>
            <w:tcW w:w="1531" w:type="dxa"/>
          </w:tcPr>
          <w:p w14:paraId="626DDA72" w14:textId="77777777" w:rsidR="00333F05" w:rsidRDefault="00333F05">
            <w:pPr>
              <w:pStyle w:val="TableParagraph"/>
              <w:rPr>
                <w:sz w:val="20"/>
              </w:rPr>
            </w:pPr>
          </w:p>
        </w:tc>
      </w:tr>
      <w:tr w:rsidR="00333F05" w14:paraId="7B5521DE" w14:textId="77777777">
        <w:trPr>
          <w:trHeight w:val="275"/>
        </w:trPr>
        <w:tc>
          <w:tcPr>
            <w:tcW w:w="4951" w:type="dxa"/>
          </w:tcPr>
          <w:p w14:paraId="6EAB2BE5" w14:textId="77777777" w:rsidR="00333F05" w:rsidRDefault="00590575">
            <w:pPr>
              <w:pStyle w:val="TableParagraph"/>
              <w:spacing w:line="256" w:lineRule="exact"/>
              <w:ind w:left="107"/>
              <w:rPr>
                <w:b/>
                <w:sz w:val="24"/>
              </w:rPr>
            </w:pPr>
            <w:r>
              <w:rPr>
                <w:b/>
                <w:sz w:val="24"/>
              </w:rPr>
              <w:t>GRAND TOTAL</w:t>
            </w:r>
          </w:p>
        </w:tc>
        <w:tc>
          <w:tcPr>
            <w:tcW w:w="4049" w:type="dxa"/>
          </w:tcPr>
          <w:p w14:paraId="37BFE395" w14:textId="77777777" w:rsidR="00333F05" w:rsidRDefault="00333F05">
            <w:pPr>
              <w:pStyle w:val="TableParagraph"/>
              <w:rPr>
                <w:sz w:val="20"/>
              </w:rPr>
            </w:pPr>
          </w:p>
        </w:tc>
        <w:tc>
          <w:tcPr>
            <w:tcW w:w="1531" w:type="dxa"/>
          </w:tcPr>
          <w:p w14:paraId="578A9A7A" w14:textId="77777777" w:rsidR="00333F05" w:rsidRDefault="00333F05">
            <w:pPr>
              <w:pStyle w:val="TableParagraph"/>
              <w:rPr>
                <w:sz w:val="20"/>
              </w:rPr>
            </w:pPr>
          </w:p>
        </w:tc>
      </w:tr>
    </w:tbl>
    <w:p w14:paraId="0C0142E7" w14:textId="77777777" w:rsidR="00333F05" w:rsidRDefault="00333F05">
      <w:pPr>
        <w:rPr>
          <w:sz w:val="20"/>
        </w:rPr>
        <w:sectPr w:rsidR="00333F05">
          <w:pgSz w:w="12240" w:h="15840"/>
          <w:pgMar w:top="900" w:right="620" w:bottom="1440" w:left="640" w:header="0" w:footer="1254" w:gutter="0"/>
          <w:cols w:space="720"/>
        </w:sectPr>
      </w:pPr>
    </w:p>
    <w:p w14:paraId="27705822" w14:textId="77777777" w:rsidR="00333F05" w:rsidRDefault="00333F05">
      <w:pPr>
        <w:pStyle w:val="BodyText"/>
        <w:rPr>
          <w:b/>
          <w:sz w:val="20"/>
        </w:rPr>
      </w:pPr>
    </w:p>
    <w:p w14:paraId="1BF1DD61" w14:textId="77777777" w:rsidR="00333F05" w:rsidRDefault="00590575">
      <w:pPr>
        <w:pStyle w:val="Heading3"/>
        <w:spacing w:before="90" w:line="240" w:lineRule="auto"/>
      </w:pPr>
      <w:bookmarkStart w:id="47" w:name="_TOC_250000"/>
      <w:bookmarkEnd w:id="47"/>
      <w:r>
        <w:t>AUTHORIZED REPRESENTATIVES</w:t>
      </w:r>
    </w:p>
    <w:p w14:paraId="28C6A197" w14:textId="77777777" w:rsidR="00333F05" w:rsidRDefault="00590575">
      <w:pPr>
        <w:pStyle w:val="BodyText"/>
        <w:spacing w:before="226"/>
        <w:ind w:left="800"/>
      </w:pPr>
      <w:r>
        <w:t>PROVIDE THE NAME AND TITLE OF THOSE AUTHORIZED TO SIGN A CONTRACT, ADMINSTER THE CONTRACT, OR TAKE CONTRACT ACTIONS.</w:t>
      </w:r>
    </w:p>
    <w:p w14:paraId="6731DF0B" w14:textId="77777777" w:rsidR="00333F05" w:rsidRDefault="00590575">
      <w:pPr>
        <w:pStyle w:val="BodyText"/>
        <w:ind w:left="800"/>
      </w:pPr>
      <w:r>
        <w:t>CHECK APPROPRIATE COLUMN.</w:t>
      </w:r>
    </w:p>
    <w:p w14:paraId="7F4683E1" w14:textId="77777777" w:rsidR="00333F05" w:rsidRDefault="00333F05">
      <w:pPr>
        <w:pStyle w:val="BodyText"/>
        <w:rPr>
          <w:sz w:val="20"/>
        </w:rPr>
      </w:pPr>
    </w:p>
    <w:p w14:paraId="4F3E5B9A" w14:textId="77777777" w:rsidR="00333F05" w:rsidRDefault="00333F05">
      <w:pPr>
        <w:pStyle w:val="BodyText"/>
        <w:spacing w:before="8"/>
        <w:rPr>
          <w:sz w:val="28"/>
        </w:rPr>
      </w:pPr>
    </w:p>
    <w:tbl>
      <w:tblPr>
        <w:tblW w:w="0" w:type="auto"/>
        <w:tblInd w:w="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8"/>
        <w:gridCol w:w="900"/>
        <w:gridCol w:w="1531"/>
        <w:gridCol w:w="1817"/>
      </w:tblGrid>
      <w:tr w:rsidR="00333F05" w14:paraId="1505379B" w14:textId="77777777">
        <w:trPr>
          <w:trHeight w:val="551"/>
        </w:trPr>
        <w:tc>
          <w:tcPr>
            <w:tcW w:w="4608" w:type="dxa"/>
            <w:shd w:val="clear" w:color="auto" w:fill="E1E1E1"/>
          </w:tcPr>
          <w:p w14:paraId="264D0F5E" w14:textId="77777777" w:rsidR="00333F05" w:rsidRDefault="00333F05">
            <w:pPr>
              <w:pStyle w:val="TableParagraph"/>
              <w:spacing w:before="8"/>
              <w:rPr>
                <w:sz w:val="23"/>
              </w:rPr>
            </w:pPr>
          </w:p>
          <w:p w14:paraId="75535C9E" w14:textId="77777777" w:rsidR="00333F05" w:rsidRDefault="00590575">
            <w:pPr>
              <w:pStyle w:val="TableParagraph"/>
              <w:spacing w:line="259" w:lineRule="exact"/>
              <w:ind w:left="1509"/>
              <w:rPr>
                <w:b/>
                <w:sz w:val="24"/>
              </w:rPr>
            </w:pPr>
            <w:r>
              <w:rPr>
                <w:b/>
                <w:sz w:val="24"/>
              </w:rPr>
              <w:t>Name and Title</w:t>
            </w:r>
          </w:p>
        </w:tc>
        <w:tc>
          <w:tcPr>
            <w:tcW w:w="900" w:type="dxa"/>
            <w:shd w:val="clear" w:color="auto" w:fill="E1E1E1"/>
          </w:tcPr>
          <w:p w14:paraId="1A150094" w14:textId="77777777" w:rsidR="00333F05" w:rsidRDefault="00333F05">
            <w:pPr>
              <w:pStyle w:val="TableParagraph"/>
              <w:spacing w:before="8"/>
              <w:rPr>
                <w:sz w:val="23"/>
              </w:rPr>
            </w:pPr>
          </w:p>
          <w:p w14:paraId="32C3E5E3" w14:textId="77777777" w:rsidR="00333F05" w:rsidRDefault="00590575">
            <w:pPr>
              <w:pStyle w:val="TableParagraph"/>
              <w:spacing w:line="259" w:lineRule="exact"/>
              <w:ind w:left="223"/>
              <w:rPr>
                <w:b/>
                <w:sz w:val="24"/>
              </w:rPr>
            </w:pPr>
            <w:r>
              <w:rPr>
                <w:b/>
                <w:sz w:val="24"/>
              </w:rPr>
              <w:t>Sign</w:t>
            </w:r>
          </w:p>
        </w:tc>
        <w:tc>
          <w:tcPr>
            <w:tcW w:w="1531" w:type="dxa"/>
            <w:shd w:val="clear" w:color="auto" w:fill="E1E1E1"/>
          </w:tcPr>
          <w:p w14:paraId="2057112E" w14:textId="77777777" w:rsidR="00333F05" w:rsidRDefault="00333F05">
            <w:pPr>
              <w:pStyle w:val="TableParagraph"/>
              <w:spacing w:before="8"/>
              <w:rPr>
                <w:sz w:val="23"/>
              </w:rPr>
            </w:pPr>
          </w:p>
          <w:p w14:paraId="473AD1C6" w14:textId="77777777" w:rsidR="00333F05" w:rsidRDefault="00590575">
            <w:pPr>
              <w:pStyle w:val="TableParagraph"/>
              <w:spacing w:line="259" w:lineRule="exact"/>
              <w:ind w:left="184"/>
              <w:rPr>
                <w:b/>
                <w:sz w:val="24"/>
              </w:rPr>
            </w:pPr>
            <w:r>
              <w:rPr>
                <w:b/>
                <w:sz w:val="24"/>
              </w:rPr>
              <w:t>Administer</w:t>
            </w:r>
          </w:p>
        </w:tc>
        <w:tc>
          <w:tcPr>
            <w:tcW w:w="1817" w:type="dxa"/>
            <w:shd w:val="clear" w:color="auto" w:fill="E1E1E1"/>
          </w:tcPr>
          <w:p w14:paraId="368E7E62" w14:textId="77777777" w:rsidR="00333F05" w:rsidRDefault="00333F05">
            <w:pPr>
              <w:pStyle w:val="TableParagraph"/>
              <w:spacing w:before="8"/>
              <w:rPr>
                <w:sz w:val="23"/>
              </w:rPr>
            </w:pPr>
          </w:p>
          <w:p w14:paraId="13934D32" w14:textId="77777777" w:rsidR="00333F05" w:rsidRDefault="00590575">
            <w:pPr>
              <w:pStyle w:val="TableParagraph"/>
              <w:spacing w:line="259" w:lineRule="exact"/>
              <w:ind w:left="276"/>
              <w:rPr>
                <w:b/>
                <w:sz w:val="24"/>
              </w:rPr>
            </w:pPr>
            <w:proofErr w:type="gramStart"/>
            <w:r>
              <w:rPr>
                <w:b/>
                <w:sz w:val="24"/>
              </w:rPr>
              <w:t>Take Action</w:t>
            </w:r>
            <w:proofErr w:type="gramEnd"/>
          </w:p>
        </w:tc>
      </w:tr>
      <w:tr w:rsidR="00333F05" w14:paraId="2B0815A6" w14:textId="77777777">
        <w:trPr>
          <w:trHeight w:val="551"/>
        </w:trPr>
        <w:tc>
          <w:tcPr>
            <w:tcW w:w="4608" w:type="dxa"/>
          </w:tcPr>
          <w:p w14:paraId="0432F0E1" w14:textId="77777777" w:rsidR="00333F05" w:rsidRDefault="00333F05">
            <w:pPr>
              <w:pStyle w:val="TableParagraph"/>
            </w:pPr>
          </w:p>
        </w:tc>
        <w:tc>
          <w:tcPr>
            <w:tcW w:w="900" w:type="dxa"/>
          </w:tcPr>
          <w:p w14:paraId="314FAABA" w14:textId="77777777" w:rsidR="00333F05" w:rsidRDefault="00333F05">
            <w:pPr>
              <w:pStyle w:val="TableParagraph"/>
            </w:pPr>
          </w:p>
        </w:tc>
        <w:tc>
          <w:tcPr>
            <w:tcW w:w="1531" w:type="dxa"/>
          </w:tcPr>
          <w:p w14:paraId="585563E1" w14:textId="77777777" w:rsidR="00333F05" w:rsidRDefault="00333F05">
            <w:pPr>
              <w:pStyle w:val="TableParagraph"/>
            </w:pPr>
          </w:p>
        </w:tc>
        <w:tc>
          <w:tcPr>
            <w:tcW w:w="1817" w:type="dxa"/>
          </w:tcPr>
          <w:p w14:paraId="5EE5A56C" w14:textId="77777777" w:rsidR="00333F05" w:rsidRDefault="00333F05">
            <w:pPr>
              <w:pStyle w:val="TableParagraph"/>
            </w:pPr>
          </w:p>
        </w:tc>
      </w:tr>
      <w:tr w:rsidR="00333F05" w14:paraId="5C97E3ED" w14:textId="77777777">
        <w:trPr>
          <w:trHeight w:val="551"/>
        </w:trPr>
        <w:tc>
          <w:tcPr>
            <w:tcW w:w="4608" w:type="dxa"/>
          </w:tcPr>
          <w:p w14:paraId="70334CFB" w14:textId="77777777" w:rsidR="00333F05" w:rsidRDefault="00333F05">
            <w:pPr>
              <w:pStyle w:val="TableParagraph"/>
            </w:pPr>
          </w:p>
        </w:tc>
        <w:tc>
          <w:tcPr>
            <w:tcW w:w="900" w:type="dxa"/>
          </w:tcPr>
          <w:p w14:paraId="7B1D248D" w14:textId="77777777" w:rsidR="00333F05" w:rsidRDefault="00333F05">
            <w:pPr>
              <w:pStyle w:val="TableParagraph"/>
            </w:pPr>
          </w:p>
        </w:tc>
        <w:tc>
          <w:tcPr>
            <w:tcW w:w="1531" w:type="dxa"/>
          </w:tcPr>
          <w:p w14:paraId="281040AA" w14:textId="77777777" w:rsidR="00333F05" w:rsidRDefault="00333F05">
            <w:pPr>
              <w:pStyle w:val="TableParagraph"/>
            </w:pPr>
          </w:p>
        </w:tc>
        <w:tc>
          <w:tcPr>
            <w:tcW w:w="1817" w:type="dxa"/>
          </w:tcPr>
          <w:p w14:paraId="128D94F3" w14:textId="77777777" w:rsidR="00333F05" w:rsidRDefault="00333F05">
            <w:pPr>
              <w:pStyle w:val="TableParagraph"/>
            </w:pPr>
          </w:p>
        </w:tc>
      </w:tr>
      <w:tr w:rsidR="00333F05" w14:paraId="458544F8" w14:textId="77777777">
        <w:trPr>
          <w:trHeight w:val="551"/>
        </w:trPr>
        <w:tc>
          <w:tcPr>
            <w:tcW w:w="4608" w:type="dxa"/>
          </w:tcPr>
          <w:p w14:paraId="4A0FD709" w14:textId="77777777" w:rsidR="00333F05" w:rsidRDefault="00333F05">
            <w:pPr>
              <w:pStyle w:val="TableParagraph"/>
            </w:pPr>
          </w:p>
        </w:tc>
        <w:tc>
          <w:tcPr>
            <w:tcW w:w="900" w:type="dxa"/>
          </w:tcPr>
          <w:p w14:paraId="5CB9493D" w14:textId="77777777" w:rsidR="00333F05" w:rsidRDefault="00333F05">
            <w:pPr>
              <w:pStyle w:val="TableParagraph"/>
            </w:pPr>
          </w:p>
        </w:tc>
        <w:tc>
          <w:tcPr>
            <w:tcW w:w="1531" w:type="dxa"/>
          </w:tcPr>
          <w:p w14:paraId="4B3B8240" w14:textId="77777777" w:rsidR="00333F05" w:rsidRDefault="00333F05">
            <w:pPr>
              <w:pStyle w:val="TableParagraph"/>
            </w:pPr>
          </w:p>
        </w:tc>
        <w:tc>
          <w:tcPr>
            <w:tcW w:w="1817" w:type="dxa"/>
          </w:tcPr>
          <w:p w14:paraId="4500A9F7" w14:textId="77777777" w:rsidR="00333F05" w:rsidRDefault="00333F05">
            <w:pPr>
              <w:pStyle w:val="TableParagraph"/>
            </w:pPr>
          </w:p>
        </w:tc>
      </w:tr>
      <w:tr w:rsidR="00333F05" w14:paraId="74A22B3F" w14:textId="77777777">
        <w:trPr>
          <w:trHeight w:val="551"/>
        </w:trPr>
        <w:tc>
          <w:tcPr>
            <w:tcW w:w="4608" w:type="dxa"/>
          </w:tcPr>
          <w:p w14:paraId="24B3A893" w14:textId="77777777" w:rsidR="00333F05" w:rsidRDefault="00333F05">
            <w:pPr>
              <w:pStyle w:val="TableParagraph"/>
            </w:pPr>
          </w:p>
        </w:tc>
        <w:tc>
          <w:tcPr>
            <w:tcW w:w="900" w:type="dxa"/>
          </w:tcPr>
          <w:p w14:paraId="1B56D803" w14:textId="77777777" w:rsidR="00333F05" w:rsidRDefault="00333F05">
            <w:pPr>
              <w:pStyle w:val="TableParagraph"/>
            </w:pPr>
          </w:p>
        </w:tc>
        <w:tc>
          <w:tcPr>
            <w:tcW w:w="1531" w:type="dxa"/>
          </w:tcPr>
          <w:p w14:paraId="6DA99EF0" w14:textId="77777777" w:rsidR="00333F05" w:rsidRDefault="00333F05">
            <w:pPr>
              <w:pStyle w:val="TableParagraph"/>
            </w:pPr>
          </w:p>
        </w:tc>
        <w:tc>
          <w:tcPr>
            <w:tcW w:w="1817" w:type="dxa"/>
          </w:tcPr>
          <w:p w14:paraId="1F4351B4" w14:textId="77777777" w:rsidR="00333F05" w:rsidRDefault="00333F05">
            <w:pPr>
              <w:pStyle w:val="TableParagraph"/>
            </w:pPr>
          </w:p>
        </w:tc>
      </w:tr>
      <w:tr w:rsidR="00333F05" w14:paraId="7896324D" w14:textId="77777777">
        <w:trPr>
          <w:trHeight w:val="554"/>
        </w:trPr>
        <w:tc>
          <w:tcPr>
            <w:tcW w:w="4608" w:type="dxa"/>
          </w:tcPr>
          <w:p w14:paraId="0C620D52" w14:textId="77777777" w:rsidR="00333F05" w:rsidRDefault="00333F05">
            <w:pPr>
              <w:pStyle w:val="TableParagraph"/>
            </w:pPr>
          </w:p>
        </w:tc>
        <w:tc>
          <w:tcPr>
            <w:tcW w:w="900" w:type="dxa"/>
          </w:tcPr>
          <w:p w14:paraId="28A5B8F7" w14:textId="77777777" w:rsidR="00333F05" w:rsidRDefault="00333F05">
            <w:pPr>
              <w:pStyle w:val="TableParagraph"/>
            </w:pPr>
          </w:p>
        </w:tc>
        <w:tc>
          <w:tcPr>
            <w:tcW w:w="1531" w:type="dxa"/>
          </w:tcPr>
          <w:p w14:paraId="78B59BB7" w14:textId="77777777" w:rsidR="00333F05" w:rsidRDefault="00333F05">
            <w:pPr>
              <w:pStyle w:val="TableParagraph"/>
            </w:pPr>
          </w:p>
        </w:tc>
        <w:tc>
          <w:tcPr>
            <w:tcW w:w="1817" w:type="dxa"/>
          </w:tcPr>
          <w:p w14:paraId="6A23C053" w14:textId="77777777" w:rsidR="00333F05" w:rsidRDefault="00333F05">
            <w:pPr>
              <w:pStyle w:val="TableParagraph"/>
            </w:pPr>
          </w:p>
        </w:tc>
      </w:tr>
      <w:tr w:rsidR="00333F05" w14:paraId="1F2C18A3" w14:textId="77777777">
        <w:trPr>
          <w:trHeight w:val="551"/>
        </w:trPr>
        <w:tc>
          <w:tcPr>
            <w:tcW w:w="4608" w:type="dxa"/>
          </w:tcPr>
          <w:p w14:paraId="3514A15E" w14:textId="77777777" w:rsidR="00333F05" w:rsidRDefault="00333F05">
            <w:pPr>
              <w:pStyle w:val="TableParagraph"/>
            </w:pPr>
          </w:p>
        </w:tc>
        <w:tc>
          <w:tcPr>
            <w:tcW w:w="900" w:type="dxa"/>
          </w:tcPr>
          <w:p w14:paraId="737F747A" w14:textId="77777777" w:rsidR="00333F05" w:rsidRDefault="00333F05">
            <w:pPr>
              <w:pStyle w:val="TableParagraph"/>
            </w:pPr>
          </w:p>
        </w:tc>
        <w:tc>
          <w:tcPr>
            <w:tcW w:w="1531" w:type="dxa"/>
          </w:tcPr>
          <w:p w14:paraId="7BA46AA5" w14:textId="77777777" w:rsidR="00333F05" w:rsidRDefault="00333F05">
            <w:pPr>
              <w:pStyle w:val="TableParagraph"/>
            </w:pPr>
          </w:p>
        </w:tc>
        <w:tc>
          <w:tcPr>
            <w:tcW w:w="1817" w:type="dxa"/>
          </w:tcPr>
          <w:p w14:paraId="6D9C45BB" w14:textId="77777777" w:rsidR="00333F05" w:rsidRDefault="00333F05">
            <w:pPr>
              <w:pStyle w:val="TableParagraph"/>
            </w:pPr>
          </w:p>
        </w:tc>
      </w:tr>
      <w:tr w:rsidR="00333F05" w14:paraId="4222D98F" w14:textId="77777777">
        <w:trPr>
          <w:trHeight w:val="551"/>
        </w:trPr>
        <w:tc>
          <w:tcPr>
            <w:tcW w:w="4608" w:type="dxa"/>
          </w:tcPr>
          <w:p w14:paraId="79B9E8DF" w14:textId="77777777" w:rsidR="00333F05" w:rsidRDefault="00333F05">
            <w:pPr>
              <w:pStyle w:val="TableParagraph"/>
            </w:pPr>
          </w:p>
        </w:tc>
        <w:tc>
          <w:tcPr>
            <w:tcW w:w="900" w:type="dxa"/>
          </w:tcPr>
          <w:p w14:paraId="6C27B409" w14:textId="77777777" w:rsidR="00333F05" w:rsidRDefault="00333F05">
            <w:pPr>
              <w:pStyle w:val="TableParagraph"/>
            </w:pPr>
          </w:p>
        </w:tc>
        <w:tc>
          <w:tcPr>
            <w:tcW w:w="1531" w:type="dxa"/>
          </w:tcPr>
          <w:p w14:paraId="4A32B561" w14:textId="77777777" w:rsidR="00333F05" w:rsidRDefault="00333F05">
            <w:pPr>
              <w:pStyle w:val="TableParagraph"/>
            </w:pPr>
          </w:p>
        </w:tc>
        <w:tc>
          <w:tcPr>
            <w:tcW w:w="1817" w:type="dxa"/>
          </w:tcPr>
          <w:p w14:paraId="16652AAD" w14:textId="77777777" w:rsidR="00333F05" w:rsidRDefault="00333F05">
            <w:pPr>
              <w:pStyle w:val="TableParagraph"/>
            </w:pPr>
          </w:p>
        </w:tc>
      </w:tr>
      <w:tr w:rsidR="00333F05" w14:paraId="0689DBCB" w14:textId="77777777">
        <w:trPr>
          <w:trHeight w:val="551"/>
        </w:trPr>
        <w:tc>
          <w:tcPr>
            <w:tcW w:w="4608" w:type="dxa"/>
          </w:tcPr>
          <w:p w14:paraId="4E010AF4" w14:textId="77777777" w:rsidR="00333F05" w:rsidRDefault="00333F05">
            <w:pPr>
              <w:pStyle w:val="TableParagraph"/>
            </w:pPr>
          </w:p>
        </w:tc>
        <w:tc>
          <w:tcPr>
            <w:tcW w:w="900" w:type="dxa"/>
          </w:tcPr>
          <w:p w14:paraId="190E21D6" w14:textId="77777777" w:rsidR="00333F05" w:rsidRDefault="00333F05">
            <w:pPr>
              <w:pStyle w:val="TableParagraph"/>
            </w:pPr>
          </w:p>
        </w:tc>
        <w:tc>
          <w:tcPr>
            <w:tcW w:w="1531" w:type="dxa"/>
          </w:tcPr>
          <w:p w14:paraId="4E34D77F" w14:textId="77777777" w:rsidR="00333F05" w:rsidRDefault="00333F05">
            <w:pPr>
              <w:pStyle w:val="TableParagraph"/>
            </w:pPr>
          </w:p>
        </w:tc>
        <w:tc>
          <w:tcPr>
            <w:tcW w:w="1817" w:type="dxa"/>
          </w:tcPr>
          <w:p w14:paraId="5C3C0B49" w14:textId="77777777" w:rsidR="00333F05" w:rsidRDefault="00333F05">
            <w:pPr>
              <w:pStyle w:val="TableParagraph"/>
            </w:pPr>
          </w:p>
        </w:tc>
      </w:tr>
      <w:tr w:rsidR="00333F05" w14:paraId="53DDA40D" w14:textId="77777777">
        <w:trPr>
          <w:trHeight w:val="551"/>
        </w:trPr>
        <w:tc>
          <w:tcPr>
            <w:tcW w:w="4608" w:type="dxa"/>
          </w:tcPr>
          <w:p w14:paraId="71C1C047" w14:textId="77777777" w:rsidR="00333F05" w:rsidRDefault="00333F05">
            <w:pPr>
              <w:pStyle w:val="TableParagraph"/>
            </w:pPr>
          </w:p>
        </w:tc>
        <w:tc>
          <w:tcPr>
            <w:tcW w:w="900" w:type="dxa"/>
          </w:tcPr>
          <w:p w14:paraId="30FA5336" w14:textId="77777777" w:rsidR="00333F05" w:rsidRDefault="00333F05">
            <w:pPr>
              <w:pStyle w:val="TableParagraph"/>
            </w:pPr>
          </w:p>
        </w:tc>
        <w:tc>
          <w:tcPr>
            <w:tcW w:w="1531" w:type="dxa"/>
          </w:tcPr>
          <w:p w14:paraId="0E571C5B" w14:textId="77777777" w:rsidR="00333F05" w:rsidRDefault="00333F05">
            <w:pPr>
              <w:pStyle w:val="TableParagraph"/>
            </w:pPr>
          </w:p>
        </w:tc>
        <w:tc>
          <w:tcPr>
            <w:tcW w:w="1817" w:type="dxa"/>
          </w:tcPr>
          <w:p w14:paraId="3EE78B74" w14:textId="77777777" w:rsidR="00333F05" w:rsidRDefault="00333F05">
            <w:pPr>
              <w:pStyle w:val="TableParagraph"/>
            </w:pPr>
          </w:p>
        </w:tc>
      </w:tr>
      <w:tr w:rsidR="00333F05" w14:paraId="0C99B3C5" w14:textId="77777777">
        <w:trPr>
          <w:trHeight w:val="551"/>
        </w:trPr>
        <w:tc>
          <w:tcPr>
            <w:tcW w:w="4608" w:type="dxa"/>
          </w:tcPr>
          <w:p w14:paraId="78EB686D" w14:textId="77777777" w:rsidR="00333F05" w:rsidRDefault="00333F05">
            <w:pPr>
              <w:pStyle w:val="TableParagraph"/>
            </w:pPr>
          </w:p>
        </w:tc>
        <w:tc>
          <w:tcPr>
            <w:tcW w:w="900" w:type="dxa"/>
          </w:tcPr>
          <w:p w14:paraId="7A121867" w14:textId="77777777" w:rsidR="00333F05" w:rsidRDefault="00333F05">
            <w:pPr>
              <w:pStyle w:val="TableParagraph"/>
            </w:pPr>
          </w:p>
        </w:tc>
        <w:tc>
          <w:tcPr>
            <w:tcW w:w="1531" w:type="dxa"/>
          </w:tcPr>
          <w:p w14:paraId="233F1C88" w14:textId="77777777" w:rsidR="00333F05" w:rsidRDefault="00333F05">
            <w:pPr>
              <w:pStyle w:val="TableParagraph"/>
            </w:pPr>
          </w:p>
        </w:tc>
        <w:tc>
          <w:tcPr>
            <w:tcW w:w="1817" w:type="dxa"/>
          </w:tcPr>
          <w:p w14:paraId="473663A6" w14:textId="77777777" w:rsidR="00333F05" w:rsidRDefault="00333F05">
            <w:pPr>
              <w:pStyle w:val="TableParagraph"/>
            </w:pPr>
          </w:p>
        </w:tc>
      </w:tr>
      <w:tr w:rsidR="00333F05" w14:paraId="17DD45FD" w14:textId="77777777">
        <w:trPr>
          <w:trHeight w:val="551"/>
        </w:trPr>
        <w:tc>
          <w:tcPr>
            <w:tcW w:w="4608" w:type="dxa"/>
          </w:tcPr>
          <w:p w14:paraId="7F924595" w14:textId="77777777" w:rsidR="00333F05" w:rsidRDefault="00333F05">
            <w:pPr>
              <w:pStyle w:val="TableParagraph"/>
            </w:pPr>
          </w:p>
        </w:tc>
        <w:tc>
          <w:tcPr>
            <w:tcW w:w="900" w:type="dxa"/>
          </w:tcPr>
          <w:p w14:paraId="29846E19" w14:textId="77777777" w:rsidR="00333F05" w:rsidRDefault="00333F05">
            <w:pPr>
              <w:pStyle w:val="TableParagraph"/>
            </w:pPr>
          </w:p>
        </w:tc>
        <w:tc>
          <w:tcPr>
            <w:tcW w:w="1531" w:type="dxa"/>
          </w:tcPr>
          <w:p w14:paraId="5880906B" w14:textId="77777777" w:rsidR="00333F05" w:rsidRDefault="00333F05">
            <w:pPr>
              <w:pStyle w:val="TableParagraph"/>
            </w:pPr>
          </w:p>
        </w:tc>
        <w:tc>
          <w:tcPr>
            <w:tcW w:w="1817" w:type="dxa"/>
          </w:tcPr>
          <w:p w14:paraId="573142D2" w14:textId="77777777" w:rsidR="00333F05" w:rsidRDefault="00333F05">
            <w:pPr>
              <w:pStyle w:val="TableParagraph"/>
            </w:pPr>
          </w:p>
        </w:tc>
      </w:tr>
      <w:tr w:rsidR="00333F05" w14:paraId="67D03D4D" w14:textId="77777777">
        <w:trPr>
          <w:trHeight w:val="554"/>
        </w:trPr>
        <w:tc>
          <w:tcPr>
            <w:tcW w:w="4608" w:type="dxa"/>
          </w:tcPr>
          <w:p w14:paraId="1ED2AA44" w14:textId="77777777" w:rsidR="00333F05" w:rsidRDefault="00333F05">
            <w:pPr>
              <w:pStyle w:val="TableParagraph"/>
            </w:pPr>
          </w:p>
        </w:tc>
        <w:tc>
          <w:tcPr>
            <w:tcW w:w="900" w:type="dxa"/>
          </w:tcPr>
          <w:p w14:paraId="12DAC4C1" w14:textId="77777777" w:rsidR="00333F05" w:rsidRDefault="00333F05">
            <w:pPr>
              <w:pStyle w:val="TableParagraph"/>
            </w:pPr>
          </w:p>
        </w:tc>
        <w:tc>
          <w:tcPr>
            <w:tcW w:w="1531" w:type="dxa"/>
          </w:tcPr>
          <w:p w14:paraId="6DBACF9E" w14:textId="77777777" w:rsidR="00333F05" w:rsidRDefault="00333F05">
            <w:pPr>
              <w:pStyle w:val="TableParagraph"/>
            </w:pPr>
          </w:p>
        </w:tc>
        <w:tc>
          <w:tcPr>
            <w:tcW w:w="1817" w:type="dxa"/>
          </w:tcPr>
          <w:p w14:paraId="32BBC062" w14:textId="77777777" w:rsidR="00333F05" w:rsidRDefault="00333F05">
            <w:pPr>
              <w:pStyle w:val="TableParagraph"/>
            </w:pPr>
          </w:p>
        </w:tc>
      </w:tr>
      <w:tr w:rsidR="00333F05" w14:paraId="3A3697C6" w14:textId="77777777">
        <w:trPr>
          <w:trHeight w:val="551"/>
        </w:trPr>
        <w:tc>
          <w:tcPr>
            <w:tcW w:w="4608" w:type="dxa"/>
          </w:tcPr>
          <w:p w14:paraId="3ACC9AAD" w14:textId="77777777" w:rsidR="00333F05" w:rsidRDefault="00333F05">
            <w:pPr>
              <w:pStyle w:val="TableParagraph"/>
            </w:pPr>
          </w:p>
        </w:tc>
        <w:tc>
          <w:tcPr>
            <w:tcW w:w="900" w:type="dxa"/>
          </w:tcPr>
          <w:p w14:paraId="5656A14F" w14:textId="77777777" w:rsidR="00333F05" w:rsidRDefault="00333F05">
            <w:pPr>
              <w:pStyle w:val="TableParagraph"/>
            </w:pPr>
          </w:p>
        </w:tc>
        <w:tc>
          <w:tcPr>
            <w:tcW w:w="1531" w:type="dxa"/>
          </w:tcPr>
          <w:p w14:paraId="547731F5" w14:textId="77777777" w:rsidR="00333F05" w:rsidRDefault="00333F05">
            <w:pPr>
              <w:pStyle w:val="TableParagraph"/>
            </w:pPr>
          </w:p>
        </w:tc>
        <w:tc>
          <w:tcPr>
            <w:tcW w:w="1817" w:type="dxa"/>
          </w:tcPr>
          <w:p w14:paraId="7BC4712C" w14:textId="77777777" w:rsidR="00333F05" w:rsidRDefault="00333F05">
            <w:pPr>
              <w:pStyle w:val="TableParagraph"/>
            </w:pPr>
          </w:p>
        </w:tc>
      </w:tr>
      <w:tr w:rsidR="00333F05" w14:paraId="3A643A10" w14:textId="77777777">
        <w:trPr>
          <w:trHeight w:val="618"/>
        </w:trPr>
        <w:tc>
          <w:tcPr>
            <w:tcW w:w="4608" w:type="dxa"/>
          </w:tcPr>
          <w:p w14:paraId="5B696B42" w14:textId="77777777" w:rsidR="00333F05" w:rsidRDefault="00333F05">
            <w:pPr>
              <w:pStyle w:val="TableParagraph"/>
            </w:pPr>
          </w:p>
        </w:tc>
        <w:tc>
          <w:tcPr>
            <w:tcW w:w="900" w:type="dxa"/>
          </w:tcPr>
          <w:p w14:paraId="7644A521" w14:textId="77777777" w:rsidR="00333F05" w:rsidRDefault="00333F05">
            <w:pPr>
              <w:pStyle w:val="TableParagraph"/>
            </w:pPr>
          </w:p>
        </w:tc>
        <w:tc>
          <w:tcPr>
            <w:tcW w:w="1531" w:type="dxa"/>
          </w:tcPr>
          <w:p w14:paraId="427FE13E" w14:textId="77777777" w:rsidR="00333F05" w:rsidRDefault="00333F05">
            <w:pPr>
              <w:pStyle w:val="TableParagraph"/>
            </w:pPr>
          </w:p>
        </w:tc>
        <w:tc>
          <w:tcPr>
            <w:tcW w:w="1817" w:type="dxa"/>
          </w:tcPr>
          <w:p w14:paraId="3EF0E3E9" w14:textId="77777777" w:rsidR="00333F05" w:rsidRDefault="00333F05">
            <w:pPr>
              <w:pStyle w:val="TableParagraph"/>
            </w:pPr>
          </w:p>
        </w:tc>
      </w:tr>
    </w:tbl>
    <w:p w14:paraId="3214382D" w14:textId="77777777" w:rsidR="00333F05" w:rsidRDefault="00333F05">
      <w:pPr>
        <w:sectPr w:rsidR="00333F05">
          <w:pgSz w:w="12240" w:h="15840"/>
          <w:pgMar w:top="1500" w:right="620" w:bottom="1440" w:left="640" w:header="0" w:footer="1254" w:gutter="0"/>
          <w:cols w:space="720"/>
        </w:sectPr>
      </w:pPr>
    </w:p>
    <w:p w14:paraId="4CBBF14F" w14:textId="77777777" w:rsidR="00333F05" w:rsidRDefault="00590575">
      <w:pPr>
        <w:pStyle w:val="Heading3"/>
        <w:spacing w:before="76" w:line="240" w:lineRule="auto"/>
        <w:jc w:val="both"/>
      </w:pPr>
      <w:r>
        <w:lastRenderedPageBreak/>
        <w:t>GLOSSARY OF TERMS AND DEFINITIONS</w:t>
      </w:r>
    </w:p>
    <w:p w14:paraId="6125512B" w14:textId="77777777" w:rsidR="00333F05" w:rsidRDefault="00333F05">
      <w:pPr>
        <w:pStyle w:val="BodyText"/>
        <w:rPr>
          <w:b/>
          <w:sz w:val="26"/>
        </w:rPr>
      </w:pPr>
    </w:p>
    <w:p w14:paraId="6FA7C6EB" w14:textId="77777777" w:rsidR="00333F05" w:rsidRDefault="00333F05">
      <w:pPr>
        <w:pStyle w:val="BodyText"/>
        <w:spacing w:before="7"/>
        <w:rPr>
          <w:b/>
          <w:sz w:val="21"/>
        </w:rPr>
      </w:pPr>
    </w:p>
    <w:p w14:paraId="12871F95" w14:textId="77777777" w:rsidR="00333F05" w:rsidRDefault="00590575">
      <w:pPr>
        <w:pStyle w:val="BodyText"/>
        <w:ind w:left="800" w:right="818"/>
        <w:jc w:val="both"/>
      </w:pPr>
      <w:r>
        <w:rPr>
          <w:b/>
        </w:rPr>
        <w:t xml:space="preserve">Adult Basic Education (ABE): </w:t>
      </w:r>
      <w:r>
        <w:t>Education for adults whose inability to read, write, or speak English or to effectively use mathematics is a barrier to getting or keeping employment.</w:t>
      </w:r>
    </w:p>
    <w:p w14:paraId="64D3547E" w14:textId="77777777" w:rsidR="00333F05" w:rsidRDefault="00333F05">
      <w:pPr>
        <w:pStyle w:val="BodyText"/>
      </w:pPr>
    </w:p>
    <w:p w14:paraId="1A5D5CE9" w14:textId="77777777" w:rsidR="00333F05" w:rsidRDefault="00590575">
      <w:pPr>
        <w:pStyle w:val="BodyText"/>
        <w:ind w:left="800" w:right="820"/>
        <w:jc w:val="both"/>
      </w:pPr>
      <w:r>
        <w:rPr>
          <w:b/>
        </w:rPr>
        <w:t xml:space="preserve">Adult Mentoring: </w:t>
      </w:r>
      <w:r>
        <w:t>Activities involving an adult and youth in which the adult serves as a positive role model for educational, career, personal, or social development.</w:t>
      </w:r>
    </w:p>
    <w:p w14:paraId="0AC22925" w14:textId="77777777" w:rsidR="00333F05" w:rsidRDefault="00333F05">
      <w:pPr>
        <w:pStyle w:val="BodyText"/>
      </w:pPr>
    </w:p>
    <w:p w14:paraId="55B12364" w14:textId="77777777" w:rsidR="00333F05" w:rsidRDefault="00590575">
      <w:pPr>
        <w:pStyle w:val="BodyText"/>
        <w:ind w:left="800" w:right="819"/>
        <w:jc w:val="both"/>
      </w:pPr>
      <w:r>
        <w:rPr>
          <w:b/>
        </w:rPr>
        <w:t xml:space="preserve">Alternative School: </w:t>
      </w:r>
      <w:r>
        <w:t xml:space="preserve">Specialized, structured curriculums which provide secondary school preparation for youth who have behavioral problems, disabilities, are at risk of dropping out, are </w:t>
      </w:r>
      <w:proofErr w:type="gramStart"/>
      <w:r>
        <w:t>institutionalized</w:t>
      </w:r>
      <w:proofErr w:type="gramEnd"/>
      <w:r>
        <w:t xml:space="preserve"> or adjudicated.</w:t>
      </w:r>
    </w:p>
    <w:p w14:paraId="07A7A0F4" w14:textId="77777777" w:rsidR="00333F05" w:rsidRDefault="00333F05">
      <w:pPr>
        <w:pStyle w:val="BodyText"/>
      </w:pPr>
    </w:p>
    <w:p w14:paraId="44D65A27" w14:textId="77777777" w:rsidR="00333F05" w:rsidRDefault="00590575">
      <w:pPr>
        <w:pStyle w:val="BodyText"/>
        <w:ind w:left="800" w:right="815"/>
        <w:jc w:val="both"/>
      </w:pPr>
      <w:r>
        <w:rPr>
          <w:b/>
        </w:rPr>
        <w:t xml:space="preserve">Assessment: </w:t>
      </w:r>
      <w:r>
        <w:t>Comprehensive and specialized review of an individual’s skill levels and service need. The assessment may include diagnostic testing and use of other assessment tools, and in- depth interviewing and evaluation to identify employment barriers and appropriate goals.</w:t>
      </w:r>
    </w:p>
    <w:p w14:paraId="6E4D55C5" w14:textId="77777777" w:rsidR="00333F05" w:rsidRDefault="00333F05">
      <w:pPr>
        <w:pStyle w:val="BodyText"/>
      </w:pPr>
    </w:p>
    <w:p w14:paraId="27E04AF9" w14:textId="77777777" w:rsidR="00333F05" w:rsidRDefault="00590575">
      <w:pPr>
        <w:pStyle w:val="BodyText"/>
        <w:spacing w:before="1"/>
        <w:ind w:left="800" w:right="816"/>
        <w:jc w:val="both"/>
      </w:pPr>
      <w:r>
        <w:rPr>
          <w:b/>
        </w:rPr>
        <w:t xml:space="preserve">Barriers to Employment: </w:t>
      </w:r>
      <w:r>
        <w:t xml:space="preserve">Conditions that may make employment difficult for certain individuals. Individuals with such barriers may include but not limited </w:t>
      </w:r>
      <w:proofErr w:type="gramStart"/>
      <w:r>
        <w:t>to:</w:t>
      </w:r>
      <w:proofErr w:type="gramEnd"/>
      <w:r>
        <w:t xml:space="preserve"> single parents, displaced homemakers, public assistance recipients, older workers, substance abusers, teenage parents, and veterans; those with limited English speaking ability, a criminal record, a lack of education or work experience, and those with transportation or child care difficulties.</w:t>
      </w:r>
    </w:p>
    <w:p w14:paraId="62A8F537" w14:textId="77777777" w:rsidR="00333F05" w:rsidRDefault="00333F05">
      <w:pPr>
        <w:pStyle w:val="BodyText"/>
        <w:spacing w:before="11"/>
        <w:rPr>
          <w:sz w:val="23"/>
        </w:rPr>
      </w:pPr>
    </w:p>
    <w:p w14:paraId="06D4391E" w14:textId="77777777" w:rsidR="00333F05" w:rsidRDefault="00590575">
      <w:pPr>
        <w:pStyle w:val="BodyText"/>
        <w:ind w:left="800" w:right="819"/>
        <w:jc w:val="both"/>
      </w:pPr>
      <w:r>
        <w:rPr>
          <w:b/>
        </w:rPr>
        <w:t xml:space="preserve">Basic Skill Deficiency: </w:t>
      </w:r>
      <w:r>
        <w:t>An individual who has English reading, writing, or computing skills at or below the 8</w:t>
      </w:r>
      <w:r>
        <w:rPr>
          <w:vertAlign w:val="superscript"/>
        </w:rPr>
        <w:t>th</w:t>
      </w:r>
      <w:r>
        <w:t xml:space="preserve"> grade level on a generally accepted standardized test or a comparable score on a criterion referenced</w:t>
      </w:r>
      <w:r>
        <w:rPr>
          <w:spacing w:val="-1"/>
        </w:rPr>
        <w:t xml:space="preserve"> </w:t>
      </w:r>
      <w:r>
        <w:t>test.</w:t>
      </w:r>
    </w:p>
    <w:p w14:paraId="169FEA39" w14:textId="77777777" w:rsidR="00333F05" w:rsidRDefault="00333F05">
      <w:pPr>
        <w:pStyle w:val="BodyText"/>
      </w:pPr>
    </w:p>
    <w:p w14:paraId="0FE95AA3" w14:textId="77777777" w:rsidR="00333F05" w:rsidRDefault="00590575">
      <w:pPr>
        <w:pStyle w:val="BodyText"/>
        <w:ind w:left="800" w:right="860"/>
      </w:pPr>
      <w:r>
        <w:rPr>
          <w:b/>
        </w:rPr>
        <w:t xml:space="preserve">Case </w:t>
      </w:r>
      <w:proofErr w:type="gramStart"/>
      <w:r>
        <w:rPr>
          <w:b/>
        </w:rPr>
        <w:t>Management :</w:t>
      </w:r>
      <w:proofErr w:type="gramEnd"/>
      <w:r>
        <w:rPr>
          <w:b/>
        </w:rPr>
        <w:t xml:space="preserve"> </w:t>
      </w:r>
      <w:r>
        <w:t>Services that enable an individual to receive WIOA funded training and employment services.</w:t>
      </w:r>
    </w:p>
    <w:p w14:paraId="0646CF19" w14:textId="77777777" w:rsidR="00333F05" w:rsidRDefault="00590575">
      <w:pPr>
        <w:pStyle w:val="BodyText"/>
        <w:ind w:left="1520"/>
      </w:pPr>
      <w:r>
        <w:t>Services are:</w:t>
      </w:r>
    </w:p>
    <w:p w14:paraId="6583A82E" w14:textId="77777777" w:rsidR="00333F05" w:rsidRDefault="00590575">
      <w:pPr>
        <w:pStyle w:val="ListParagraph"/>
        <w:numPr>
          <w:ilvl w:val="0"/>
          <w:numId w:val="9"/>
        </w:numPr>
        <w:tabs>
          <w:tab w:val="left" w:pos="1519"/>
          <w:tab w:val="left" w:pos="1520"/>
        </w:tabs>
        <w:spacing w:before="2" w:line="293" w:lineRule="exact"/>
        <w:rPr>
          <w:sz w:val="24"/>
        </w:rPr>
      </w:pPr>
      <w:r>
        <w:rPr>
          <w:sz w:val="24"/>
        </w:rPr>
        <w:t>Development and modification of IEP /</w:t>
      </w:r>
      <w:r>
        <w:rPr>
          <w:spacing w:val="1"/>
          <w:sz w:val="24"/>
        </w:rPr>
        <w:t xml:space="preserve"> </w:t>
      </w:r>
      <w:r>
        <w:rPr>
          <w:sz w:val="24"/>
        </w:rPr>
        <w:t>ISS</w:t>
      </w:r>
    </w:p>
    <w:p w14:paraId="06D7CC19" w14:textId="77777777" w:rsidR="00333F05" w:rsidRDefault="00590575">
      <w:pPr>
        <w:pStyle w:val="ListParagraph"/>
        <w:numPr>
          <w:ilvl w:val="0"/>
          <w:numId w:val="9"/>
        </w:numPr>
        <w:tabs>
          <w:tab w:val="left" w:pos="1519"/>
          <w:tab w:val="left" w:pos="1520"/>
        </w:tabs>
        <w:spacing w:before="2" w:line="237" w:lineRule="auto"/>
        <w:ind w:right="819"/>
        <w:rPr>
          <w:sz w:val="24"/>
        </w:rPr>
      </w:pPr>
      <w:r>
        <w:rPr>
          <w:sz w:val="24"/>
        </w:rPr>
        <w:t>Continued interaction relating to vocational and educational interests and abilities, and barriers to</w:t>
      </w:r>
      <w:r>
        <w:rPr>
          <w:spacing w:val="-1"/>
          <w:sz w:val="24"/>
        </w:rPr>
        <w:t xml:space="preserve"> </w:t>
      </w:r>
      <w:r>
        <w:rPr>
          <w:sz w:val="24"/>
        </w:rPr>
        <w:t>participation.</w:t>
      </w:r>
    </w:p>
    <w:p w14:paraId="1FBD9754" w14:textId="77777777" w:rsidR="00333F05" w:rsidRDefault="00590575">
      <w:pPr>
        <w:pStyle w:val="ListParagraph"/>
        <w:numPr>
          <w:ilvl w:val="0"/>
          <w:numId w:val="9"/>
        </w:numPr>
        <w:tabs>
          <w:tab w:val="left" w:pos="1519"/>
          <w:tab w:val="left" w:pos="1520"/>
        </w:tabs>
        <w:spacing w:before="5" w:line="237" w:lineRule="auto"/>
        <w:ind w:right="813"/>
        <w:rPr>
          <w:sz w:val="24"/>
        </w:rPr>
      </w:pPr>
      <w:r>
        <w:rPr>
          <w:sz w:val="24"/>
        </w:rPr>
        <w:t xml:space="preserve">Referral to career services, education, training, and employment programs, </w:t>
      </w:r>
      <w:proofErr w:type="gramStart"/>
      <w:r>
        <w:rPr>
          <w:sz w:val="24"/>
        </w:rPr>
        <w:t>community</w:t>
      </w:r>
      <w:proofErr w:type="gramEnd"/>
      <w:r>
        <w:rPr>
          <w:sz w:val="24"/>
        </w:rPr>
        <w:t xml:space="preserve"> and social</w:t>
      </w:r>
      <w:r>
        <w:rPr>
          <w:spacing w:val="-1"/>
          <w:sz w:val="24"/>
        </w:rPr>
        <w:t xml:space="preserve"> </w:t>
      </w:r>
      <w:r>
        <w:rPr>
          <w:sz w:val="24"/>
        </w:rPr>
        <w:t>services.</w:t>
      </w:r>
    </w:p>
    <w:p w14:paraId="4763267D" w14:textId="77777777" w:rsidR="00333F05" w:rsidRDefault="00590575">
      <w:pPr>
        <w:pStyle w:val="ListParagraph"/>
        <w:numPr>
          <w:ilvl w:val="0"/>
          <w:numId w:val="9"/>
        </w:numPr>
        <w:tabs>
          <w:tab w:val="left" w:pos="1519"/>
          <w:tab w:val="left" w:pos="1520"/>
        </w:tabs>
        <w:spacing w:before="2" w:line="293" w:lineRule="exact"/>
        <w:rPr>
          <w:sz w:val="24"/>
        </w:rPr>
      </w:pPr>
      <w:r>
        <w:rPr>
          <w:sz w:val="24"/>
        </w:rPr>
        <w:t>Assistance in enrolling in education and training</w:t>
      </w:r>
      <w:r>
        <w:rPr>
          <w:spacing w:val="-8"/>
          <w:sz w:val="24"/>
        </w:rPr>
        <w:t xml:space="preserve"> </w:t>
      </w:r>
      <w:r>
        <w:rPr>
          <w:sz w:val="24"/>
        </w:rPr>
        <w:t>programs</w:t>
      </w:r>
    </w:p>
    <w:p w14:paraId="41C8735C" w14:textId="77777777" w:rsidR="00333F05" w:rsidRDefault="00590575">
      <w:pPr>
        <w:pStyle w:val="ListParagraph"/>
        <w:numPr>
          <w:ilvl w:val="0"/>
          <w:numId w:val="9"/>
        </w:numPr>
        <w:tabs>
          <w:tab w:val="left" w:pos="1519"/>
          <w:tab w:val="left" w:pos="1520"/>
        </w:tabs>
        <w:spacing w:line="293" w:lineRule="exact"/>
        <w:rPr>
          <w:sz w:val="24"/>
        </w:rPr>
      </w:pPr>
      <w:r>
        <w:rPr>
          <w:sz w:val="24"/>
        </w:rPr>
        <w:t>Monitoring individual progress towards completion of an IEP /</w:t>
      </w:r>
      <w:r>
        <w:rPr>
          <w:spacing w:val="-2"/>
          <w:sz w:val="24"/>
        </w:rPr>
        <w:t xml:space="preserve"> </w:t>
      </w:r>
      <w:r>
        <w:rPr>
          <w:sz w:val="24"/>
        </w:rPr>
        <w:t>ISS</w:t>
      </w:r>
    </w:p>
    <w:p w14:paraId="41FE641E" w14:textId="77777777" w:rsidR="00333F05" w:rsidRDefault="00590575">
      <w:pPr>
        <w:pStyle w:val="ListParagraph"/>
        <w:numPr>
          <w:ilvl w:val="0"/>
          <w:numId w:val="9"/>
        </w:numPr>
        <w:tabs>
          <w:tab w:val="left" w:pos="1519"/>
          <w:tab w:val="left" w:pos="1520"/>
        </w:tabs>
        <w:spacing w:before="1"/>
        <w:rPr>
          <w:sz w:val="24"/>
        </w:rPr>
      </w:pPr>
      <w:r>
        <w:rPr>
          <w:sz w:val="24"/>
        </w:rPr>
        <w:t>Processing supportive and needs related</w:t>
      </w:r>
      <w:r>
        <w:rPr>
          <w:spacing w:val="-5"/>
          <w:sz w:val="24"/>
        </w:rPr>
        <w:t xml:space="preserve"> </w:t>
      </w:r>
      <w:r>
        <w:rPr>
          <w:sz w:val="24"/>
        </w:rPr>
        <w:t>payments.</w:t>
      </w:r>
    </w:p>
    <w:p w14:paraId="5753A89E" w14:textId="77777777" w:rsidR="00333F05" w:rsidRDefault="00333F05">
      <w:pPr>
        <w:pStyle w:val="BodyText"/>
        <w:rPr>
          <w:sz w:val="28"/>
        </w:rPr>
      </w:pPr>
    </w:p>
    <w:p w14:paraId="3F788772" w14:textId="77777777" w:rsidR="00333F05" w:rsidRDefault="00590575">
      <w:pPr>
        <w:pStyle w:val="Heading3"/>
        <w:spacing w:before="232"/>
      </w:pPr>
      <w:r>
        <w:t>Certificate:</w:t>
      </w:r>
    </w:p>
    <w:p w14:paraId="0DF0F649" w14:textId="77777777" w:rsidR="00333F05" w:rsidRDefault="00590575">
      <w:pPr>
        <w:pStyle w:val="BodyText"/>
        <w:ind w:left="800" w:right="816"/>
        <w:jc w:val="both"/>
      </w:pPr>
      <w:r>
        <w:t>A certificate is awarded in recognition of an individual’s attainment of measurable technical or occupational skills necessary to gain employment or advance within an occupation. These technical or occupational skills are based on standards developed or endorsed by employers. Certificates awarded by workforce investment boards are not included in this definition. Work readiness certificates are also not included this definition. A certificate is awarded in recognition of an individual’s attainment of technical or occupational skills by:</w:t>
      </w:r>
    </w:p>
    <w:p w14:paraId="70250823" w14:textId="77777777" w:rsidR="00333F05" w:rsidRDefault="00333F05">
      <w:pPr>
        <w:jc w:val="both"/>
        <w:sectPr w:rsidR="00333F05">
          <w:pgSz w:w="12240" w:h="15840"/>
          <w:pgMar w:top="640" w:right="620" w:bottom="1440" w:left="640" w:header="0" w:footer="1254" w:gutter="0"/>
          <w:cols w:space="720"/>
        </w:sectPr>
      </w:pPr>
    </w:p>
    <w:p w14:paraId="57B61AB4" w14:textId="77777777" w:rsidR="00333F05" w:rsidRDefault="00590575">
      <w:pPr>
        <w:pStyle w:val="ListParagraph"/>
        <w:numPr>
          <w:ilvl w:val="0"/>
          <w:numId w:val="8"/>
        </w:numPr>
        <w:tabs>
          <w:tab w:val="left" w:pos="1520"/>
        </w:tabs>
        <w:spacing w:before="72"/>
        <w:ind w:right="821"/>
        <w:jc w:val="both"/>
        <w:rPr>
          <w:sz w:val="24"/>
        </w:rPr>
      </w:pPr>
      <w:r>
        <w:rPr>
          <w:sz w:val="24"/>
        </w:rPr>
        <w:lastRenderedPageBreak/>
        <w:t>A state educational agency or a state agency responsible for administering vocational and technical education within a</w:t>
      </w:r>
      <w:r>
        <w:rPr>
          <w:spacing w:val="-2"/>
          <w:sz w:val="24"/>
        </w:rPr>
        <w:t xml:space="preserve"> </w:t>
      </w:r>
      <w:r>
        <w:rPr>
          <w:sz w:val="24"/>
        </w:rPr>
        <w:t>state</w:t>
      </w:r>
    </w:p>
    <w:p w14:paraId="002B4C21" w14:textId="77777777" w:rsidR="00333F05" w:rsidRDefault="00590575">
      <w:pPr>
        <w:pStyle w:val="ListParagraph"/>
        <w:numPr>
          <w:ilvl w:val="0"/>
          <w:numId w:val="8"/>
        </w:numPr>
        <w:tabs>
          <w:tab w:val="left" w:pos="1520"/>
        </w:tabs>
        <w:ind w:right="815"/>
        <w:jc w:val="both"/>
        <w:rPr>
          <w:sz w:val="24"/>
        </w:rPr>
      </w:pPr>
      <w:r>
        <w:rPr>
          <w:sz w:val="24"/>
        </w:rPr>
        <w:t>An institution of higher education described in Section 102 of the Higher Education Act (20USC 1002) that is qualified to participate in the student financial assistance programs authorized by Title IV of that Act. This includes community colleges, proprietary schools, and all other institutions of higher education that are eligible to participate in federal student financial aid</w:t>
      </w:r>
      <w:r>
        <w:rPr>
          <w:spacing w:val="-1"/>
          <w:sz w:val="24"/>
        </w:rPr>
        <w:t xml:space="preserve"> </w:t>
      </w:r>
      <w:r>
        <w:rPr>
          <w:sz w:val="24"/>
        </w:rPr>
        <w:t>programs.</w:t>
      </w:r>
    </w:p>
    <w:p w14:paraId="18142E36" w14:textId="77777777" w:rsidR="00333F05" w:rsidRDefault="00590575">
      <w:pPr>
        <w:pStyle w:val="ListParagraph"/>
        <w:numPr>
          <w:ilvl w:val="0"/>
          <w:numId w:val="8"/>
        </w:numPr>
        <w:tabs>
          <w:tab w:val="left" w:pos="1520"/>
        </w:tabs>
        <w:ind w:right="815"/>
        <w:jc w:val="both"/>
        <w:rPr>
          <w:sz w:val="24"/>
        </w:rPr>
      </w:pPr>
      <w:r>
        <w:rPr>
          <w:sz w:val="24"/>
        </w:rPr>
        <w:t>A professional, industry, or employer organization (</w:t>
      </w:r>
      <w:proofErr w:type="gramStart"/>
      <w:r>
        <w:rPr>
          <w:sz w:val="24"/>
        </w:rPr>
        <w:t>e.g.</w:t>
      </w:r>
      <w:proofErr w:type="gramEnd"/>
      <w:r>
        <w:rPr>
          <w:sz w:val="24"/>
        </w:rPr>
        <w:t xml:space="preserve"> National Institute for Automotive Service Excellence certification, National Institute for Metalworking Skills, Inc., Machining Level I credential) or a product manufacturer or developer (e.g. Microsoft Certified Database Administrator) using a valid and reliable assessment of an individual’s knowledge, skills, and</w:t>
      </w:r>
      <w:r>
        <w:rPr>
          <w:spacing w:val="-1"/>
          <w:sz w:val="24"/>
        </w:rPr>
        <w:t xml:space="preserve"> </w:t>
      </w:r>
      <w:r>
        <w:rPr>
          <w:sz w:val="24"/>
        </w:rPr>
        <w:t>abilities.</w:t>
      </w:r>
    </w:p>
    <w:p w14:paraId="593D8524" w14:textId="77777777" w:rsidR="00333F05" w:rsidRDefault="00590575">
      <w:pPr>
        <w:pStyle w:val="ListParagraph"/>
        <w:numPr>
          <w:ilvl w:val="0"/>
          <w:numId w:val="8"/>
        </w:numPr>
        <w:tabs>
          <w:tab w:val="left" w:pos="1520"/>
        </w:tabs>
        <w:jc w:val="both"/>
        <w:rPr>
          <w:sz w:val="24"/>
        </w:rPr>
      </w:pPr>
      <w:r>
        <w:rPr>
          <w:sz w:val="24"/>
        </w:rPr>
        <w:t>A registered apprenticeship</w:t>
      </w:r>
      <w:r>
        <w:rPr>
          <w:spacing w:val="-1"/>
          <w:sz w:val="24"/>
        </w:rPr>
        <w:t xml:space="preserve"> </w:t>
      </w:r>
      <w:proofErr w:type="gramStart"/>
      <w:r>
        <w:rPr>
          <w:sz w:val="24"/>
        </w:rPr>
        <w:t>program</w:t>
      </w:r>
      <w:proofErr w:type="gramEnd"/>
    </w:p>
    <w:p w14:paraId="28298EC7" w14:textId="77777777" w:rsidR="00333F05" w:rsidRDefault="00590575">
      <w:pPr>
        <w:pStyle w:val="ListParagraph"/>
        <w:numPr>
          <w:ilvl w:val="0"/>
          <w:numId w:val="8"/>
        </w:numPr>
        <w:tabs>
          <w:tab w:val="left" w:pos="1520"/>
        </w:tabs>
        <w:ind w:left="1519" w:right="820"/>
        <w:jc w:val="both"/>
        <w:rPr>
          <w:sz w:val="24"/>
        </w:rPr>
      </w:pPr>
      <w:r>
        <w:rPr>
          <w:sz w:val="24"/>
        </w:rPr>
        <w:t>A public regulatory agency, upon an individual’s fulfillment of educational, work experience, or skill requirements that are legally necessary for an individual to use an occupational or professional title or to practice an occupation or profession (e.g., FAA aviation mechanic certification)</w:t>
      </w:r>
    </w:p>
    <w:p w14:paraId="5D572608" w14:textId="77777777" w:rsidR="00333F05" w:rsidRDefault="00590575">
      <w:pPr>
        <w:pStyle w:val="ListParagraph"/>
        <w:numPr>
          <w:ilvl w:val="0"/>
          <w:numId w:val="8"/>
        </w:numPr>
        <w:tabs>
          <w:tab w:val="left" w:pos="1520"/>
        </w:tabs>
        <w:ind w:left="1519" w:right="820"/>
        <w:jc w:val="both"/>
        <w:rPr>
          <w:sz w:val="24"/>
        </w:rPr>
      </w:pPr>
      <w:r>
        <w:rPr>
          <w:sz w:val="24"/>
        </w:rPr>
        <w:t>A program that has been approved by the Department of Veterans Affairs to offer education benefits to veterans and other eligible</w:t>
      </w:r>
      <w:r>
        <w:rPr>
          <w:spacing w:val="-4"/>
          <w:sz w:val="24"/>
        </w:rPr>
        <w:t xml:space="preserve"> </w:t>
      </w:r>
      <w:r>
        <w:rPr>
          <w:sz w:val="24"/>
        </w:rPr>
        <w:t>persons.</w:t>
      </w:r>
    </w:p>
    <w:p w14:paraId="735AF485" w14:textId="77777777" w:rsidR="00333F05" w:rsidRDefault="00590575">
      <w:pPr>
        <w:pStyle w:val="ListParagraph"/>
        <w:numPr>
          <w:ilvl w:val="0"/>
          <w:numId w:val="8"/>
        </w:numPr>
        <w:tabs>
          <w:tab w:val="left" w:pos="1520"/>
        </w:tabs>
        <w:jc w:val="both"/>
        <w:rPr>
          <w:sz w:val="24"/>
        </w:rPr>
      </w:pPr>
      <w:r>
        <w:rPr>
          <w:sz w:val="24"/>
        </w:rPr>
        <w:t>Job Corps centers that issue</w:t>
      </w:r>
      <w:r>
        <w:rPr>
          <w:spacing w:val="-2"/>
          <w:sz w:val="24"/>
        </w:rPr>
        <w:t xml:space="preserve"> </w:t>
      </w:r>
      <w:r>
        <w:rPr>
          <w:sz w:val="24"/>
        </w:rPr>
        <w:t>certificates.</w:t>
      </w:r>
    </w:p>
    <w:p w14:paraId="03637693" w14:textId="77777777" w:rsidR="00333F05" w:rsidRDefault="00590575">
      <w:pPr>
        <w:pStyle w:val="ListParagraph"/>
        <w:numPr>
          <w:ilvl w:val="0"/>
          <w:numId w:val="8"/>
        </w:numPr>
        <w:tabs>
          <w:tab w:val="left" w:pos="1520"/>
        </w:tabs>
        <w:ind w:right="813"/>
        <w:jc w:val="both"/>
        <w:rPr>
          <w:sz w:val="24"/>
        </w:rPr>
      </w:pPr>
      <w:r>
        <w:rPr>
          <w:sz w:val="24"/>
        </w:rPr>
        <w:t>Institutions of higher education which are formally controlled or have been formally sanctioned or chartered, by the governing body of an Indian tribe or</w:t>
      </w:r>
      <w:r>
        <w:rPr>
          <w:spacing w:val="-13"/>
          <w:sz w:val="24"/>
        </w:rPr>
        <w:t xml:space="preserve"> </w:t>
      </w:r>
      <w:r>
        <w:rPr>
          <w:sz w:val="24"/>
        </w:rPr>
        <w:t>tribes.</w:t>
      </w:r>
    </w:p>
    <w:p w14:paraId="19C89A61" w14:textId="77777777" w:rsidR="00333F05" w:rsidRDefault="00333F05">
      <w:pPr>
        <w:pStyle w:val="BodyText"/>
        <w:spacing w:before="5"/>
      </w:pPr>
    </w:p>
    <w:p w14:paraId="3FD73ED3" w14:textId="77777777" w:rsidR="00333F05" w:rsidRDefault="00590575">
      <w:pPr>
        <w:pStyle w:val="Heading3"/>
        <w:ind w:left="1160"/>
      </w:pPr>
      <w:r>
        <w:t>Credential:</w:t>
      </w:r>
    </w:p>
    <w:p w14:paraId="3F91F859" w14:textId="77777777" w:rsidR="00333F05" w:rsidRDefault="00590575">
      <w:pPr>
        <w:pStyle w:val="BodyText"/>
        <w:ind w:left="1159" w:right="815"/>
        <w:jc w:val="both"/>
      </w:pPr>
      <w:r>
        <w:t xml:space="preserve">A national recognized degree or certificate or state/locally recognized credential. Credentials include, but are not limited to, a high school diploma, GED, or other recognized equivalents, post-secondary degrees/certificates, recognized skill standards, and licensure or industry- recognized certificates. States should include all state education agency recognized credentials. In addition, states should work with local workforce investment boards to encourage certificates to recognize successful completion of the training services listed above that are designed to equip individuals to enter or re-enter employment, retain employment, or advance into better employment. (Please note: </w:t>
      </w:r>
      <w:proofErr w:type="gramStart"/>
      <w:r>
        <w:t>this terms</w:t>
      </w:r>
      <w:proofErr w:type="gramEnd"/>
      <w:r>
        <w:t xml:space="preserve"> applies only to current WIA statutory adult, dislocated worker, and older youth measures only, it does not apply to the common measures.)</w:t>
      </w:r>
    </w:p>
    <w:p w14:paraId="5DF1440C" w14:textId="77777777" w:rsidR="00333F05" w:rsidRDefault="00333F05">
      <w:pPr>
        <w:pStyle w:val="BodyText"/>
        <w:spacing w:before="9"/>
        <w:rPr>
          <w:sz w:val="23"/>
        </w:rPr>
      </w:pPr>
    </w:p>
    <w:p w14:paraId="0BCC78C6" w14:textId="77777777" w:rsidR="00333F05" w:rsidRDefault="00590575">
      <w:pPr>
        <w:pStyle w:val="BodyText"/>
        <w:ind w:left="1160" w:right="815"/>
        <w:jc w:val="both"/>
      </w:pPr>
      <w:r>
        <w:rPr>
          <w:b/>
        </w:rPr>
        <w:t xml:space="preserve">Core Services: </w:t>
      </w:r>
      <w:r>
        <w:t xml:space="preserve">Services available to all persons who seek assistance at any One Stop. (Please note that this is primarily for individuals that would be receiving adult or dislocated workers funding). This may </w:t>
      </w:r>
      <w:proofErr w:type="gramStart"/>
      <w:r>
        <w:t>include:</w:t>
      </w:r>
      <w:proofErr w:type="gramEnd"/>
      <w:r>
        <w:t xml:space="preserve"> job search and placement assistance, access to labor market information, training information, and information about filing unemployment, public assistance, child care or transportation</w:t>
      </w:r>
      <w:r>
        <w:rPr>
          <w:spacing w:val="-3"/>
        </w:rPr>
        <w:t xml:space="preserve"> </w:t>
      </w:r>
      <w:r>
        <w:t>assistance.</w:t>
      </w:r>
    </w:p>
    <w:p w14:paraId="3E41F36F" w14:textId="77777777" w:rsidR="00333F05" w:rsidRDefault="00333F05">
      <w:pPr>
        <w:pStyle w:val="BodyText"/>
      </w:pPr>
    </w:p>
    <w:p w14:paraId="0324C950" w14:textId="77777777" w:rsidR="00333F05" w:rsidRDefault="00590575">
      <w:pPr>
        <w:pStyle w:val="BodyText"/>
        <w:ind w:left="800" w:right="816"/>
        <w:jc w:val="both"/>
      </w:pPr>
      <w:r>
        <w:rPr>
          <w:b/>
        </w:rPr>
        <w:t xml:space="preserve">Counseling: </w:t>
      </w:r>
      <w:r>
        <w:t xml:space="preserve">Guidance or assistance to identify and develop a participant’s vocational, educational or employment goals and the means to achieve those goals, or to assist with the solution to barriers that may prevent a person from accomplishing those goals. Counseling includes career counseling and guidance counseling, referral to substance abuse intervention, family and social service agencies, and assistance addressing any barrier to employment. Counseling may be provided on </w:t>
      </w:r>
      <w:proofErr w:type="spellStart"/>
      <w:proofErr w:type="gramStart"/>
      <w:r>
        <w:t>a</w:t>
      </w:r>
      <w:proofErr w:type="spellEnd"/>
      <w:proofErr w:type="gramEnd"/>
      <w:r>
        <w:t xml:space="preserve"> individual basis and/ or in a group setting.</w:t>
      </w:r>
    </w:p>
    <w:p w14:paraId="354BA953" w14:textId="77777777" w:rsidR="00333F05" w:rsidRDefault="00333F05">
      <w:pPr>
        <w:jc w:val="both"/>
        <w:sectPr w:rsidR="00333F05">
          <w:pgSz w:w="12240" w:h="15840"/>
          <w:pgMar w:top="640" w:right="620" w:bottom="1440" w:left="640" w:header="0" w:footer="1254" w:gutter="0"/>
          <w:cols w:space="720"/>
        </w:sectPr>
      </w:pPr>
    </w:p>
    <w:p w14:paraId="32ABB5E3" w14:textId="77777777" w:rsidR="00333F05" w:rsidRDefault="00590575">
      <w:pPr>
        <w:spacing w:before="72"/>
        <w:ind w:left="800"/>
        <w:rPr>
          <w:sz w:val="24"/>
        </w:rPr>
      </w:pPr>
      <w:r>
        <w:rPr>
          <w:b/>
          <w:sz w:val="24"/>
        </w:rPr>
        <w:lastRenderedPageBreak/>
        <w:t xml:space="preserve">Displaced Homemaker </w:t>
      </w:r>
      <w:r>
        <w:rPr>
          <w:sz w:val="24"/>
        </w:rPr>
        <w:t>- An individual who:</w:t>
      </w:r>
    </w:p>
    <w:p w14:paraId="006DA30E" w14:textId="77777777" w:rsidR="00333F05" w:rsidRDefault="00333F05">
      <w:pPr>
        <w:pStyle w:val="BodyText"/>
        <w:spacing w:before="11"/>
        <w:rPr>
          <w:sz w:val="23"/>
        </w:rPr>
      </w:pPr>
    </w:p>
    <w:p w14:paraId="0914FE8C" w14:textId="77777777" w:rsidR="00333F05" w:rsidRDefault="00590575">
      <w:pPr>
        <w:pStyle w:val="ListParagraph"/>
        <w:numPr>
          <w:ilvl w:val="0"/>
          <w:numId w:val="7"/>
        </w:numPr>
        <w:tabs>
          <w:tab w:val="left" w:pos="1520"/>
        </w:tabs>
        <w:ind w:right="820"/>
        <w:rPr>
          <w:sz w:val="24"/>
        </w:rPr>
      </w:pPr>
      <w:r>
        <w:rPr>
          <w:sz w:val="24"/>
        </w:rPr>
        <w:t xml:space="preserve">Has not worked in the labor force for </w:t>
      </w:r>
      <w:proofErr w:type="gramStart"/>
      <w:r>
        <w:rPr>
          <w:sz w:val="24"/>
        </w:rPr>
        <w:t>a number of</w:t>
      </w:r>
      <w:proofErr w:type="gramEnd"/>
      <w:r>
        <w:rPr>
          <w:sz w:val="24"/>
        </w:rPr>
        <w:t xml:space="preserve"> years, but has, during those years, worked in the home providing unpaid services for family members;</w:t>
      </w:r>
      <w:r>
        <w:rPr>
          <w:spacing w:val="-12"/>
          <w:sz w:val="24"/>
        </w:rPr>
        <w:t xml:space="preserve"> </w:t>
      </w:r>
      <w:r>
        <w:rPr>
          <w:sz w:val="24"/>
        </w:rPr>
        <w:t>and</w:t>
      </w:r>
    </w:p>
    <w:p w14:paraId="0575E5A7" w14:textId="77777777" w:rsidR="00333F05" w:rsidRDefault="00590575">
      <w:pPr>
        <w:pStyle w:val="ListParagraph"/>
        <w:numPr>
          <w:ilvl w:val="0"/>
          <w:numId w:val="7"/>
        </w:numPr>
        <w:tabs>
          <w:tab w:val="left" w:pos="1520"/>
        </w:tabs>
        <w:ind w:right="821"/>
        <w:rPr>
          <w:sz w:val="24"/>
        </w:rPr>
      </w:pPr>
      <w:r>
        <w:rPr>
          <w:sz w:val="24"/>
        </w:rPr>
        <w:t>Has been dependent on public assistance or on the income of another family member, but is no longer supported by that income;</w:t>
      </w:r>
      <w:r>
        <w:rPr>
          <w:spacing w:val="-5"/>
          <w:sz w:val="24"/>
        </w:rPr>
        <w:t xml:space="preserve"> </w:t>
      </w:r>
      <w:r>
        <w:rPr>
          <w:sz w:val="24"/>
        </w:rPr>
        <w:t>or</w:t>
      </w:r>
    </w:p>
    <w:p w14:paraId="16F7FDC4" w14:textId="77777777" w:rsidR="00333F05" w:rsidRDefault="00590575">
      <w:pPr>
        <w:pStyle w:val="ListParagraph"/>
        <w:numPr>
          <w:ilvl w:val="1"/>
          <w:numId w:val="7"/>
        </w:numPr>
        <w:tabs>
          <w:tab w:val="left" w:pos="2240"/>
        </w:tabs>
        <w:ind w:left="2239" w:right="818"/>
        <w:rPr>
          <w:sz w:val="24"/>
        </w:rPr>
      </w:pPr>
      <w:r>
        <w:rPr>
          <w:sz w:val="24"/>
        </w:rPr>
        <w:t>Is receiving public assistance on account of dependent children in the home, especially where such assistance will be terminated;</w:t>
      </w:r>
      <w:r>
        <w:rPr>
          <w:spacing w:val="-7"/>
          <w:sz w:val="24"/>
        </w:rPr>
        <w:t xml:space="preserve"> </w:t>
      </w:r>
      <w:r>
        <w:rPr>
          <w:sz w:val="24"/>
        </w:rPr>
        <w:t>and</w:t>
      </w:r>
    </w:p>
    <w:p w14:paraId="42CF0BFA" w14:textId="77777777" w:rsidR="00333F05" w:rsidRDefault="00590575">
      <w:pPr>
        <w:pStyle w:val="ListParagraph"/>
        <w:numPr>
          <w:ilvl w:val="1"/>
          <w:numId w:val="7"/>
        </w:numPr>
        <w:tabs>
          <w:tab w:val="left" w:pos="2240"/>
        </w:tabs>
        <w:rPr>
          <w:sz w:val="24"/>
        </w:rPr>
      </w:pPr>
      <w:r>
        <w:rPr>
          <w:sz w:val="24"/>
        </w:rPr>
        <w:t>Is experiencing difficulty in obtaining or upgrading</w:t>
      </w:r>
      <w:r>
        <w:rPr>
          <w:spacing w:val="-13"/>
          <w:sz w:val="24"/>
        </w:rPr>
        <w:t xml:space="preserve"> </w:t>
      </w:r>
      <w:proofErr w:type="gramStart"/>
      <w:r>
        <w:rPr>
          <w:sz w:val="24"/>
        </w:rPr>
        <w:t>employment</w:t>
      </w:r>
      <w:proofErr w:type="gramEnd"/>
    </w:p>
    <w:p w14:paraId="1C0B47C2" w14:textId="77777777" w:rsidR="00333F05" w:rsidRDefault="00333F05">
      <w:pPr>
        <w:pStyle w:val="BodyText"/>
      </w:pPr>
    </w:p>
    <w:p w14:paraId="77CC95AB" w14:textId="77777777" w:rsidR="00333F05" w:rsidRDefault="00590575">
      <w:pPr>
        <w:ind w:left="800"/>
        <w:rPr>
          <w:sz w:val="24"/>
        </w:rPr>
      </w:pPr>
      <w:r>
        <w:rPr>
          <w:b/>
          <w:sz w:val="24"/>
        </w:rPr>
        <w:t xml:space="preserve">Dislocated Worker </w:t>
      </w:r>
      <w:r>
        <w:rPr>
          <w:sz w:val="24"/>
        </w:rPr>
        <w:t>- An individual who:</w:t>
      </w:r>
    </w:p>
    <w:p w14:paraId="7E96CA29" w14:textId="77777777" w:rsidR="00333F05" w:rsidRDefault="00333F05">
      <w:pPr>
        <w:pStyle w:val="BodyText"/>
      </w:pPr>
    </w:p>
    <w:p w14:paraId="79D68FA3" w14:textId="77777777" w:rsidR="00333F05" w:rsidRDefault="00590575">
      <w:pPr>
        <w:pStyle w:val="ListParagraph"/>
        <w:numPr>
          <w:ilvl w:val="0"/>
          <w:numId w:val="6"/>
        </w:numPr>
        <w:tabs>
          <w:tab w:val="left" w:pos="1520"/>
        </w:tabs>
        <w:ind w:left="1519" w:right="818"/>
        <w:jc w:val="both"/>
        <w:rPr>
          <w:sz w:val="24"/>
        </w:rPr>
      </w:pPr>
      <w:r>
        <w:rPr>
          <w:sz w:val="24"/>
        </w:rPr>
        <w:t>Has been terminated or laid off or who has received a notice of termination or lay-off from employment, is eligible for or has exhausted entitlement to unemployment compensation, and is unlikely to return to his / her previous industry or occupation;</w:t>
      </w:r>
      <w:r>
        <w:rPr>
          <w:spacing w:val="-14"/>
          <w:sz w:val="24"/>
        </w:rPr>
        <w:t xml:space="preserve"> </w:t>
      </w:r>
      <w:r>
        <w:rPr>
          <w:sz w:val="24"/>
        </w:rPr>
        <w:t>or</w:t>
      </w:r>
    </w:p>
    <w:p w14:paraId="37514D16" w14:textId="77777777" w:rsidR="00333F05" w:rsidRDefault="00590575">
      <w:pPr>
        <w:pStyle w:val="ListParagraph"/>
        <w:numPr>
          <w:ilvl w:val="0"/>
          <w:numId w:val="6"/>
        </w:numPr>
        <w:tabs>
          <w:tab w:val="left" w:pos="1520"/>
        </w:tabs>
        <w:ind w:right="819"/>
        <w:jc w:val="both"/>
        <w:rPr>
          <w:sz w:val="24"/>
        </w:rPr>
      </w:pPr>
      <w:r>
        <w:rPr>
          <w:sz w:val="24"/>
        </w:rPr>
        <w:t xml:space="preserve">Has been terminated, or has received a notice of termination of employment, </w:t>
      </w:r>
      <w:proofErr w:type="gramStart"/>
      <w:r>
        <w:rPr>
          <w:sz w:val="24"/>
        </w:rPr>
        <w:t>as a result of</w:t>
      </w:r>
      <w:proofErr w:type="gramEnd"/>
      <w:r>
        <w:rPr>
          <w:sz w:val="24"/>
        </w:rPr>
        <w:t xml:space="preserve"> any permanent closure of a plant or facility;</w:t>
      </w:r>
      <w:r>
        <w:rPr>
          <w:spacing w:val="-9"/>
          <w:sz w:val="24"/>
        </w:rPr>
        <w:t xml:space="preserve"> </w:t>
      </w:r>
      <w:r>
        <w:rPr>
          <w:sz w:val="24"/>
        </w:rPr>
        <w:t>or</w:t>
      </w:r>
    </w:p>
    <w:p w14:paraId="45071BFC" w14:textId="77777777" w:rsidR="00333F05" w:rsidRDefault="00590575">
      <w:pPr>
        <w:pStyle w:val="ListParagraph"/>
        <w:numPr>
          <w:ilvl w:val="0"/>
          <w:numId w:val="6"/>
        </w:numPr>
        <w:tabs>
          <w:tab w:val="left" w:pos="1520"/>
        </w:tabs>
        <w:spacing w:before="1"/>
        <w:ind w:right="819"/>
        <w:jc w:val="both"/>
        <w:rPr>
          <w:sz w:val="24"/>
        </w:rPr>
      </w:pPr>
      <w:r>
        <w:rPr>
          <w:sz w:val="24"/>
        </w:rPr>
        <w:t>Is long-term unemployed and has limited opportunities for employment or re- employment in the same or a similar occupation in the area in which such individual resides, including any older individual who may have substantial barriers to employment by reason of</w:t>
      </w:r>
      <w:r>
        <w:rPr>
          <w:spacing w:val="-5"/>
          <w:sz w:val="24"/>
        </w:rPr>
        <w:t xml:space="preserve"> </w:t>
      </w:r>
      <w:r>
        <w:rPr>
          <w:sz w:val="24"/>
        </w:rPr>
        <w:t>age.</w:t>
      </w:r>
    </w:p>
    <w:p w14:paraId="3CC967F7" w14:textId="77777777" w:rsidR="00333F05" w:rsidRDefault="00333F05">
      <w:pPr>
        <w:pStyle w:val="BodyText"/>
        <w:rPr>
          <w:sz w:val="26"/>
        </w:rPr>
      </w:pPr>
    </w:p>
    <w:p w14:paraId="15A64B45" w14:textId="77777777" w:rsidR="00333F05" w:rsidRDefault="00333F05">
      <w:pPr>
        <w:pStyle w:val="BodyText"/>
        <w:spacing w:before="11"/>
        <w:rPr>
          <w:sz w:val="21"/>
        </w:rPr>
      </w:pPr>
    </w:p>
    <w:p w14:paraId="27A2560F" w14:textId="77777777" w:rsidR="00333F05" w:rsidRDefault="00590575">
      <w:pPr>
        <w:ind w:left="800" w:right="860"/>
        <w:rPr>
          <w:sz w:val="24"/>
        </w:rPr>
      </w:pPr>
      <w:r>
        <w:rPr>
          <w:b/>
          <w:sz w:val="24"/>
        </w:rPr>
        <w:t xml:space="preserve">CASAS Comprehensive Adult Student Assessment System </w:t>
      </w:r>
      <w:r>
        <w:rPr>
          <w:sz w:val="24"/>
        </w:rPr>
        <w:t>– The testing to be used to measure the reading and math levels of participants.</w:t>
      </w:r>
    </w:p>
    <w:p w14:paraId="19CC3593" w14:textId="77777777" w:rsidR="00333F05" w:rsidRDefault="00333F05">
      <w:pPr>
        <w:pStyle w:val="BodyText"/>
      </w:pPr>
    </w:p>
    <w:p w14:paraId="4A2FFDC0" w14:textId="77777777" w:rsidR="00333F05" w:rsidRDefault="00590575">
      <w:pPr>
        <w:ind w:left="800" w:right="860"/>
        <w:rPr>
          <w:sz w:val="24"/>
        </w:rPr>
      </w:pPr>
      <w:r>
        <w:rPr>
          <w:b/>
          <w:sz w:val="24"/>
        </w:rPr>
        <w:t xml:space="preserve">Eligible Training Provider List (ETPL): </w:t>
      </w:r>
      <w:r>
        <w:rPr>
          <w:sz w:val="24"/>
        </w:rPr>
        <w:t>A statewide collection of providers that are approved to give services through the One Stop system.</w:t>
      </w:r>
    </w:p>
    <w:p w14:paraId="2E26952E" w14:textId="77777777" w:rsidR="00333F05" w:rsidRDefault="00333F05">
      <w:pPr>
        <w:pStyle w:val="BodyText"/>
      </w:pPr>
    </w:p>
    <w:p w14:paraId="1935C4CE" w14:textId="77777777" w:rsidR="00333F05" w:rsidRDefault="00590575">
      <w:pPr>
        <w:pStyle w:val="BodyText"/>
        <w:ind w:left="800" w:right="820"/>
        <w:jc w:val="both"/>
      </w:pPr>
      <w:r>
        <w:rPr>
          <w:b/>
        </w:rPr>
        <w:t xml:space="preserve">Entered Unsubsidized Employment </w:t>
      </w:r>
      <w:r>
        <w:t>- The category for participants who were terminated from the program and entered (through the efforts of the recipients/sub-recipient or through their own efforts) full or part-time unsubsidized employment. This is considered as a positive termination.</w:t>
      </w:r>
    </w:p>
    <w:p w14:paraId="3ECBC410" w14:textId="77777777" w:rsidR="00333F05" w:rsidRDefault="00333F05">
      <w:pPr>
        <w:pStyle w:val="BodyText"/>
      </w:pPr>
    </w:p>
    <w:p w14:paraId="2A2D809E" w14:textId="77777777" w:rsidR="00333F05" w:rsidRDefault="00590575">
      <w:pPr>
        <w:pStyle w:val="BodyText"/>
        <w:ind w:left="799" w:right="820"/>
        <w:jc w:val="both"/>
      </w:pPr>
      <w:r>
        <w:rPr>
          <w:b/>
        </w:rPr>
        <w:t xml:space="preserve">English as a Second Language (ESL): </w:t>
      </w:r>
      <w:r>
        <w:t>English language education for adults whose inability to understand, speak, read, or write the English language affects their ability to get or keep employment and /or successfully function in society</w:t>
      </w:r>
    </w:p>
    <w:p w14:paraId="2EABE8F8" w14:textId="77777777" w:rsidR="00333F05" w:rsidRDefault="00333F05">
      <w:pPr>
        <w:pStyle w:val="BodyText"/>
      </w:pPr>
    </w:p>
    <w:p w14:paraId="14153515" w14:textId="77777777" w:rsidR="00333F05" w:rsidRDefault="00590575">
      <w:pPr>
        <w:pStyle w:val="BodyText"/>
        <w:spacing w:before="1"/>
        <w:ind w:left="799" w:right="817"/>
        <w:jc w:val="both"/>
      </w:pPr>
      <w:r>
        <w:rPr>
          <w:b/>
        </w:rPr>
        <w:t xml:space="preserve">Eligible, Non-Citizen </w:t>
      </w:r>
      <w:r>
        <w:t>Nationals of the United States lawfully admitted permanent resident aliens, lawfully admitted refugees and parolees and other individuals authorized to work in the United</w:t>
      </w:r>
      <w:r>
        <w:rPr>
          <w:spacing w:val="-1"/>
        </w:rPr>
        <w:t xml:space="preserve"> </w:t>
      </w:r>
      <w:r>
        <w:t>States.</w:t>
      </w:r>
    </w:p>
    <w:p w14:paraId="0CA228F2" w14:textId="77777777" w:rsidR="00333F05" w:rsidRDefault="00333F05">
      <w:pPr>
        <w:pStyle w:val="BodyText"/>
        <w:spacing w:before="11"/>
        <w:rPr>
          <w:sz w:val="23"/>
        </w:rPr>
      </w:pPr>
    </w:p>
    <w:p w14:paraId="440975E0" w14:textId="77777777" w:rsidR="00333F05" w:rsidRDefault="00590575">
      <w:pPr>
        <w:pStyle w:val="BodyText"/>
        <w:ind w:left="799"/>
        <w:jc w:val="both"/>
      </w:pPr>
      <w:r>
        <w:rPr>
          <w:b/>
        </w:rPr>
        <w:t xml:space="preserve">Exit: </w:t>
      </w:r>
      <w:r>
        <w:t>Ending of involvement in the WIOA program</w:t>
      </w:r>
    </w:p>
    <w:p w14:paraId="39FBE16D" w14:textId="77777777" w:rsidR="00333F05" w:rsidRDefault="00333F05">
      <w:pPr>
        <w:pStyle w:val="BodyText"/>
      </w:pPr>
    </w:p>
    <w:p w14:paraId="0F03DE47" w14:textId="77777777" w:rsidR="00333F05" w:rsidRDefault="00590575">
      <w:pPr>
        <w:pStyle w:val="BodyText"/>
        <w:ind w:left="799" w:right="816"/>
        <w:jc w:val="both"/>
      </w:pPr>
      <w:r>
        <w:rPr>
          <w:b/>
        </w:rPr>
        <w:t>Exit Date</w:t>
      </w:r>
      <w:r>
        <w:t>: The date on which the last service funded under WIOA or One Stop partner program is received by a participant. Once a participant has not received such a service for 90 consecutive calendar days and has no gap in service, the date of exit is applied retroactively to the last day on which the participant received a service.</w:t>
      </w:r>
    </w:p>
    <w:p w14:paraId="22730ECE" w14:textId="77777777" w:rsidR="00333F05" w:rsidRDefault="00333F05">
      <w:pPr>
        <w:jc w:val="both"/>
        <w:sectPr w:rsidR="00333F05">
          <w:pgSz w:w="12240" w:h="15840"/>
          <w:pgMar w:top="640" w:right="620" w:bottom="1440" w:left="640" w:header="0" w:footer="1254" w:gutter="0"/>
          <w:cols w:space="720"/>
        </w:sectPr>
      </w:pPr>
    </w:p>
    <w:p w14:paraId="330BB37A" w14:textId="77777777" w:rsidR="00333F05" w:rsidRDefault="00590575">
      <w:pPr>
        <w:pStyle w:val="BodyText"/>
        <w:spacing w:before="72"/>
        <w:ind w:left="800" w:right="821"/>
        <w:jc w:val="both"/>
      </w:pPr>
      <w:r>
        <w:rPr>
          <w:b/>
        </w:rPr>
        <w:lastRenderedPageBreak/>
        <w:t>First Date of Service</w:t>
      </w:r>
      <w:r>
        <w:t>: The date on which an individual begins receiving WIOA funded services following a determination of eligibility to participate</w:t>
      </w:r>
    </w:p>
    <w:p w14:paraId="62F12377" w14:textId="77777777" w:rsidR="00333F05" w:rsidRDefault="00333F05">
      <w:pPr>
        <w:pStyle w:val="BodyText"/>
      </w:pPr>
    </w:p>
    <w:p w14:paraId="57EA6565" w14:textId="77777777" w:rsidR="00333F05" w:rsidRDefault="00590575">
      <w:pPr>
        <w:pStyle w:val="BodyText"/>
        <w:ind w:left="800" w:right="817"/>
        <w:jc w:val="both"/>
      </w:pPr>
      <w:r>
        <w:rPr>
          <w:b/>
        </w:rPr>
        <w:t>Follow-Up</w:t>
      </w:r>
      <w:r>
        <w:t>: The tracking of an individual who exited the WIOA program, for a period of four calendar quarters or 12 months beyond their participation and will be part of each service provider’s contract requirements:</w:t>
      </w:r>
    </w:p>
    <w:p w14:paraId="5640B360" w14:textId="77777777" w:rsidR="00333F05" w:rsidRDefault="00590575">
      <w:pPr>
        <w:pStyle w:val="ListParagraph"/>
        <w:numPr>
          <w:ilvl w:val="0"/>
          <w:numId w:val="9"/>
        </w:numPr>
        <w:tabs>
          <w:tab w:val="left" w:pos="1519"/>
          <w:tab w:val="left" w:pos="1520"/>
        </w:tabs>
        <w:spacing w:before="4" w:line="237" w:lineRule="auto"/>
        <w:ind w:right="818"/>
        <w:rPr>
          <w:sz w:val="24"/>
        </w:rPr>
      </w:pPr>
      <w:r>
        <w:rPr>
          <w:sz w:val="24"/>
        </w:rPr>
        <w:t>Obtain information regarding status in employment, post-secondary education, advanced training, or apprenticeship- measured 2</w:t>
      </w:r>
      <w:r>
        <w:rPr>
          <w:sz w:val="24"/>
          <w:vertAlign w:val="superscript"/>
        </w:rPr>
        <w:t>nd</w:t>
      </w:r>
      <w:r>
        <w:rPr>
          <w:sz w:val="24"/>
        </w:rPr>
        <w:t xml:space="preserve"> Quarter and 4</w:t>
      </w:r>
      <w:r>
        <w:rPr>
          <w:sz w:val="24"/>
          <w:vertAlign w:val="superscript"/>
        </w:rPr>
        <w:t>th</w:t>
      </w:r>
      <w:r>
        <w:rPr>
          <w:sz w:val="24"/>
        </w:rPr>
        <w:t xml:space="preserve"> quarter after</w:t>
      </w:r>
      <w:r>
        <w:rPr>
          <w:spacing w:val="-3"/>
          <w:sz w:val="24"/>
        </w:rPr>
        <w:t xml:space="preserve"> </w:t>
      </w:r>
      <w:r>
        <w:rPr>
          <w:sz w:val="24"/>
        </w:rPr>
        <w:t>exit</w:t>
      </w:r>
    </w:p>
    <w:p w14:paraId="0B2E41FF" w14:textId="77777777" w:rsidR="00333F05" w:rsidRDefault="00590575">
      <w:pPr>
        <w:pStyle w:val="ListParagraph"/>
        <w:numPr>
          <w:ilvl w:val="0"/>
          <w:numId w:val="9"/>
        </w:numPr>
        <w:tabs>
          <w:tab w:val="left" w:pos="1519"/>
          <w:tab w:val="left" w:pos="1520"/>
        </w:tabs>
        <w:spacing w:before="5" w:line="237" w:lineRule="auto"/>
        <w:ind w:right="819"/>
        <w:rPr>
          <w:sz w:val="24"/>
        </w:rPr>
      </w:pPr>
      <w:r>
        <w:rPr>
          <w:sz w:val="24"/>
        </w:rPr>
        <w:t>Obtain information regarding average hourly wage and job retention- measured 2</w:t>
      </w:r>
      <w:r>
        <w:rPr>
          <w:sz w:val="24"/>
          <w:vertAlign w:val="superscript"/>
        </w:rPr>
        <w:t>nd</w:t>
      </w:r>
      <w:r>
        <w:rPr>
          <w:sz w:val="24"/>
        </w:rPr>
        <w:t xml:space="preserve"> Quarter after</w:t>
      </w:r>
      <w:r>
        <w:rPr>
          <w:spacing w:val="-1"/>
          <w:sz w:val="24"/>
        </w:rPr>
        <w:t xml:space="preserve"> </w:t>
      </w:r>
      <w:r>
        <w:rPr>
          <w:sz w:val="24"/>
        </w:rPr>
        <w:t>exit</w:t>
      </w:r>
    </w:p>
    <w:p w14:paraId="08A67821" w14:textId="77777777" w:rsidR="00333F05" w:rsidRDefault="00590575">
      <w:pPr>
        <w:pStyle w:val="ListParagraph"/>
        <w:numPr>
          <w:ilvl w:val="0"/>
          <w:numId w:val="9"/>
        </w:numPr>
        <w:tabs>
          <w:tab w:val="left" w:pos="1519"/>
          <w:tab w:val="left" w:pos="1520"/>
        </w:tabs>
        <w:spacing w:before="2" w:line="293" w:lineRule="exact"/>
        <w:rPr>
          <w:sz w:val="24"/>
        </w:rPr>
      </w:pPr>
      <w:r>
        <w:rPr>
          <w:sz w:val="24"/>
        </w:rPr>
        <w:t>Address work related problems, and career development and / or advancement</w:t>
      </w:r>
      <w:r>
        <w:rPr>
          <w:spacing w:val="-6"/>
          <w:sz w:val="24"/>
        </w:rPr>
        <w:t xml:space="preserve"> </w:t>
      </w:r>
      <w:r>
        <w:rPr>
          <w:sz w:val="24"/>
        </w:rPr>
        <w:t>issues</w:t>
      </w:r>
    </w:p>
    <w:p w14:paraId="755B4F12" w14:textId="77777777" w:rsidR="00333F05" w:rsidRDefault="00590575">
      <w:pPr>
        <w:pStyle w:val="ListParagraph"/>
        <w:numPr>
          <w:ilvl w:val="0"/>
          <w:numId w:val="9"/>
        </w:numPr>
        <w:tabs>
          <w:tab w:val="left" w:pos="1519"/>
          <w:tab w:val="left" w:pos="1520"/>
        </w:tabs>
        <w:ind w:left="1519" w:right="819"/>
        <w:rPr>
          <w:sz w:val="24"/>
        </w:rPr>
      </w:pPr>
      <w:r>
        <w:rPr>
          <w:sz w:val="24"/>
        </w:rPr>
        <w:t>Provide services as appropriate to help the individual maintain and/or obtain employment or to remain in post-secondary</w:t>
      </w:r>
      <w:r>
        <w:rPr>
          <w:spacing w:val="-7"/>
          <w:sz w:val="24"/>
        </w:rPr>
        <w:t xml:space="preserve"> </w:t>
      </w:r>
      <w:r>
        <w:rPr>
          <w:sz w:val="24"/>
        </w:rPr>
        <w:t>education</w:t>
      </w:r>
    </w:p>
    <w:p w14:paraId="4AF55183" w14:textId="77777777" w:rsidR="00333F05" w:rsidRDefault="00333F05">
      <w:pPr>
        <w:pStyle w:val="BodyText"/>
        <w:spacing w:before="10"/>
        <w:rPr>
          <w:sz w:val="23"/>
        </w:rPr>
      </w:pPr>
    </w:p>
    <w:p w14:paraId="4044DEB0" w14:textId="77777777" w:rsidR="00333F05" w:rsidRDefault="00590575">
      <w:pPr>
        <w:pStyle w:val="BodyText"/>
        <w:ind w:left="799" w:right="818"/>
        <w:jc w:val="both"/>
      </w:pPr>
      <w:r>
        <w:rPr>
          <w:b/>
        </w:rPr>
        <w:t xml:space="preserve">Food Stamp Recipient </w:t>
      </w:r>
      <w:r>
        <w:t xml:space="preserve">- An individual who is receiving (or has been determined within the </w:t>
      </w:r>
      <w:proofErr w:type="gramStart"/>
      <w:r>
        <w:t>six month</w:t>
      </w:r>
      <w:proofErr w:type="gramEnd"/>
      <w:r>
        <w:t xml:space="preserve"> period prior to the application for the program involved to be eligible to receive) food stamps pursuant to the Food Stamp Act of 1977</w:t>
      </w:r>
    </w:p>
    <w:p w14:paraId="2D1FE672" w14:textId="77777777" w:rsidR="00333F05" w:rsidRDefault="00333F05">
      <w:pPr>
        <w:pStyle w:val="BodyText"/>
      </w:pPr>
    </w:p>
    <w:p w14:paraId="3BD87B75" w14:textId="77777777" w:rsidR="00333F05" w:rsidRDefault="00590575">
      <w:pPr>
        <w:pStyle w:val="BodyText"/>
        <w:ind w:left="800" w:right="817"/>
        <w:jc w:val="both"/>
      </w:pPr>
      <w:r>
        <w:rPr>
          <w:b/>
        </w:rPr>
        <w:t>Foster Child</w:t>
      </w:r>
      <w:r>
        <w:t>: An individual who was or has been placed away from his or her parent(s) or guardian(s) by the state child welfare agency (DCF). The individual does not have to be placed away from the parent(s) or guardian(s) at the time of eligibility determination.</w:t>
      </w:r>
    </w:p>
    <w:p w14:paraId="7B04FB63" w14:textId="77777777" w:rsidR="00333F05" w:rsidRDefault="00333F05">
      <w:pPr>
        <w:pStyle w:val="BodyText"/>
        <w:spacing w:before="9"/>
        <w:rPr>
          <w:sz w:val="23"/>
        </w:rPr>
      </w:pPr>
    </w:p>
    <w:p w14:paraId="092CF489" w14:textId="77777777" w:rsidR="00333F05" w:rsidRDefault="00590575">
      <w:pPr>
        <w:pStyle w:val="BodyText"/>
        <w:ind w:left="800" w:right="876"/>
      </w:pPr>
      <w:r>
        <w:rPr>
          <w:b/>
        </w:rPr>
        <w:t xml:space="preserve">Handicapped Individual </w:t>
      </w:r>
      <w:r>
        <w:t>- An individual who has a physical or mental disability, which for such individual constitutes or results in a substantial handicap to</w:t>
      </w:r>
      <w:r>
        <w:rPr>
          <w:spacing w:val="-6"/>
        </w:rPr>
        <w:t xml:space="preserve"> </w:t>
      </w:r>
      <w:r>
        <w:t>employment</w:t>
      </w:r>
    </w:p>
    <w:p w14:paraId="1CADF115" w14:textId="77777777" w:rsidR="00333F05" w:rsidRDefault="00590575">
      <w:pPr>
        <w:pStyle w:val="ListParagraph"/>
        <w:numPr>
          <w:ilvl w:val="0"/>
          <w:numId w:val="5"/>
        </w:numPr>
        <w:tabs>
          <w:tab w:val="left" w:pos="1520"/>
        </w:tabs>
        <w:rPr>
          <w:sz w:val="24"/>
        </w:rPr>
      </w:pPr>
      <w:r>
        <w:rPr>
          <w:sz w:val="24"/>
        </w:rPr>
        <w:t>Handicapped individual means any person</w:t>
      </w:r>
      <w:r>
        <w:rPr>
          <w:spacing w:val="-6"/>
          <w:sz w:val="24"/>
        </w:rPr>
        <w:t xml:space="preserve"> </w:t>
      </w:r>
      <w:r>
        <w:rPr>
          <w:sz w:val="24"/>
        </w:rPr>
        <w:t>who:</w:t>
      </w:r>
    </w:p>
    <w:p w14:paraId="580666C7" w14:textId="77777777" w:rsidR="00333F05" w:rsidRDefault="00590575">
      <w:pPr>
        <w:pStyle w:val="ListParagraph"/>
        <w:numPr>
          <w:ilvl w:val="1"/>
          <w:numId w:val="5"/>
        </w:numPr>
        <w:tabs>
          <w:tab w:val="left" w:pos="1880"/>
        </w:tabs>
        <w:ind w:right="820"/>
        <w:rPr>
          <w:sz w:val="24"/>
        </w:rPr>
      </w:pPr>
      <w:r>
        <w:rPr>
          <w:sz w:val="24"/>
        </w:rPr>
        <w:t>Has a physical or mental impairment which substantially limits one or more major life</w:t>
      </w:r>
      <w:r>
        <w:rPr>
          <w:spacing w:val="-2"/>
          <w:sz w:val="24"/>
        </w:rPr>
        <w:t xml:space="preserve"> </w:t>
      </w:r>
      <w:proofErr w:type="gramStart"/>
      <w:r>
        <w:rPr>
          <w:sz w:val="24"/>
        </w:rPr>
        <w:t>activities;</w:t>
      </w:r>
      <w:proofErr w:type="gramEnd"/>
    </w:p>
    <w:p w14:paraId="08A1CA52" w14:textId="77777777" w:rsidR="00333F05" w:rsidRDefault="00590575">
      <w:pPr>
        <w:pStyle w:val="ListParagraph"/>
        <w:numPr>
          <w:ilvl w:val="1"/>
          <w:numId w:val="5"/>
        </w:numPr>
        <w:tabs>
          <w:tab w:val="left" w:pos="1880"/>
        </w:tabs>
        <w:rPr>
          <w:sz w:val="24"/>
        </w:rPr>
      </w:pPr>
      <w:r>
        <w:rPr>
          <w:sz w:val="24"/>
        </w:rPr>
        <w:t>Has a record of such an impairment;</w:t>
      </w:r>
      <w:r>
        <w:rPr>
          <w:spacing w:val="-3"/>
          <w:sz w:val="24"/>
        </w:rPr>
        <w:t xml:space="preserve"> </w:t>
      </w:r>
      <w:r>
        <w:rPr>
          <w:sz w:val="24"/>
        </w:rPr>
        <w:t>or</w:t>
      </w:r>
    </w:p>
    <w:p w14:paraId="41DB6017" w14:textId="77777777" w:rsidR="00333F05" w:rsidRDefault="00590575">
      <w:pPr>
        <w:pStyle w:val="ListParagraph"/>
        <w:numPr>
          <w:ilvl w:val="1"/>
          <w:numId w:val="5"/>
        </w:numPr>
        <w:tabs>
          <w:tab w:val="left" w:pos="1880"/>
        </w:tabs>
        <w:rPr>
          <w:sz w:val="24"/>
        </w:rPr>
      </w:pPr>
      <w:r>
        <w:rPr>
          <w:sz w:val="24"/>
        </w:rPr>
        <w:t>Is regarded as having such</w:t>
      </w:r>
      <w:r>
        <w:rPr>
          <w:spacing w:val="-2"/>
          <w:sz w:val="24"/>
        </w:rPr>
        <w:t xml:space="preserve"> </w:t>
      </w:r>
      <w:r>
        <w:rPr>
          <w:sz w:val="24"/>
        </w:rPr>
        <w:t>impairment</w:t>
      </w:r>
    </w:p>
    <w:p w14:paraId="180223F5" w14:textId="77777777" w:rsidR="00333F05" w:rsidRDefault="00333F05">
      <w:pPr>
        <w:pStyle w:val="BodyText"/>
      </w:pPr>
    </w:p>
    <w:p w14:paraId="252A1A10" w14:textId="77777777" w:rsidR="00333F05" w:rsidRDefault="00590575">
      <w:pPr>
        <w:pStyle w:val="ListParagraph"/>
        <w:numPr>
          <w:ilvl w:val="0"/>
          <w:numId w:val="5"/>
        </w:numPr>
        <w:tabs>
          <w:tab w:val="left" w:pos="1520"/>
        </w:tabs>
        <w:jc w:val="both"/>
        <w:rPr>
          <w:sz w:val="24"/>
        </w:rPr>
      </w:pPr>
      <w:r>
        <w:rPr>
          <w:sz w:val="24"/>
        </w:rPr>
        <w:t>As used in the preceding paragraph, the</w:t>
      </w:r>
      <w:r>
        <w:rPr>
          <w:spacing w:val="-3"/>
          <w:sz w:val="24"/>
        </w:rPr>
        <w:t xml:space="preserve"> </w:t>
      </w:r>
      <w:r>
        <w:rPr>
          <w:sz w:val="24"/>
        </w:rPr>
        <w:t>phrase:</w:t>
      </w:r>
    </w:p>
    <w:p w14:paraId="5B36AA28" w14:textId="77777777" w:rsidR="00333F05" w:rsidRDefault="00590575">
      <w:pPr>
        <w:pStyle w:val="ListParagraph"/>
        <w:numPr>
          <w:ilvl w:val="1"/>
          <w:numId w:val="5"/>
        </w:numPr>
        <w:tabs>
          <w:tab w:val="left" w:pos="1880"/>
        </w:tabs>
        <w:ind w:right="818"/>
        <w:jc w:val="both"/>
        <w:rPr>
          <w:sz w:val="24"/>
        </w:rPr>
      </w:pPr>
      <w:r>
        <w:rPr>
          <w:sz w:val="24"/>
        </w:rPr>
        <w:t xml:space="preserve">Any physiological disorder or condition, cosmetic disfigurement, or anatomical loss affecting one or more of the following body systems: neurological; musculoskeletal; special organs; respiratory, including speech organs; cardiovascular; reproductive; digestive; </w:t>
      </w:r>
      <w:proofErr w:type="spellStart"/>
      <w:r>
        <w:rPr>
          <w:sz w:val="24"/>
        </w:rPr>
        <w:t>dentio</w:t>
      </w:r>
      <w:proofErr w:type="spellEnd"/>
      <w:r>
        <w:rPr>
          <w:sz w:val="24"/>
        </w:rPr>
        <w:t>-urinary; hemic and lymphatic; skin; and</w:t>
      </w:r>
      <w:r>
        <w:rPr>
          <w:spacing w:val="-3"/>
          <w:sz w:val="24"/>
        </w:rPr>
        <w:t xml:space="preserve"> </w:t>
      </w:r>
      <w:proofErr w:type="gramStart"/>
      <w:r>
        <w:rPr>
          <w:sz w:val="24"/>
        </w:rPr>
        <w:t>endocrine;</w:t>
      </w:r>
      <w:proofErr w:type="gramEnd"/>
    </w:p>
    <w:p w14:paraId="5B2AB245" w14:textId="77777777" w:rsidR="00333F05" w:rsidRDefault="00590575">
      <w:pPr>
        <w:pStyle w:val="ListParagraph"/>
        <w:numPr>
          <w:ilvl w:val="1"/>
          <w:numId w:val="5"/>
        </w:numPr>
        <w:tabs>
          <w:tab w:val="left" w:pos="1880"/>
        </w:tabs>
        <w:ind w:left="1879" w:right="820"/>
        <w:jc w:val="both"/>
        <w:rPr>
          <w:sz w:val="24"/>
        </w:rPr>
      </w:pPr>
      <w:r>
        <w:rPr>
          <w:sz w:val="24"/>
        </w:rPr>
        <w:t>Any mental or psychological disorder, such as mental retardation, organic brain syndrome, emotional or mental illness, and specific learning</w:t>
      </w:r>
      <w:r>
        <w:rPr>
          <w:spacing w:val="-6"/>
          <w:sz w:val="24"/>
        </w:rPr>
        <w:t xml:space="preserve"> </w:t>
      </w:r>
      <w:r>
        <w:rPr>
          <w:sz w:val="24"/>
        </w:rPr>
        <w:t>disabilities</w:t>
      </w:r>
    </w:p>
    <w:p w14:paraId="1005F6EF" w14:textId="77777777" w:rsidR="00333F05" w:rsidRDefault="00333F05">
      <w:pPr>
        <w:pStyle w:val="BodyText"/>
      </w:pPr>
    </w:p>
    <w:p w14:paraId="4FDED796" w14:textId="77777777" w:rsidR="00333F05" w:rsidRDefault="00590575">
      <w:pPr>
        <w:pStyle w:val="ListParagraph"/>
        <w:numPr>
          <w:ilvl w:val="0"/>
          <w:numId w:val="5"/>
        </w:numPr>
        <w:tabs>
          <w:tab w:val="left" w:pos="1520"/>
        </w:tabs>
        <w:spacing w:before="1"/>
        <w:ind w:right="816"/>
        <w:jc w:val="both"/>
        <w:rPr>
          <w:sz w:val="24"/>
        </w:rPr>
      </w:pPr>
      <w:r>
        <w:rPr>
          <w:sz w:val="24"/>
        </w:rPr>
        <w:t>“Substantially limits” means the degree that the impairment affects an individual becoming a beneficiary under the Act or affects an individual’s employability A handicapped individual who is likely to experience difficulty in securing or retaining benefits under the Act or in securing, retaining or advancing in employment would be considered substantially</w:t>
      </w:r>
      <w:r>
        <w:rPr>
          <w:spacing w:val="-5"/>
          <w:sz w:val="24"/>
        </w:rPr>
        <w:t xml:space="preserve"> </w:t>
      </w:r>
      <w:proofErr w:type="gramStart"/>
      <w:r>
        <w:rPr>
          <w:sz w:val="24"/>
        </w:rPr>
        <w:t>limited</w:t>
      </w:r>
      <w:proofErr w:type="gramEnd"/>
    </w:p>
    <w:p w14:paraId="33016824" w14:textId="77777777" w:rsidR="00333F05" w:rsidRDefault="00333F05">
      <w:pPr>
        <w:pStyle w:val="BodyText"/>
        <w:spacing w:before="11"/>
        <w:rPr>
          <w:sz w:val="23"/>
        </w:rPr>
      </w:pPr>
    </w:p>
    <w:p w14:paraId="5804EDF7" w14:textId="77777777" w:rsidR="00333F05" w:rsidRDefault="00590575">
      <w:pPr>
        <w:pStyle w:val="ListParagraph"/>
        <w:numPr>
          <w:ilvl w:val="0"/>
          <w:numId w:val="5"/>
        </w:numPr>
        <w:tabs>
          <w:tab w:val="left" w:pos="1520"/>
        </w:tabs>
        <w:ind w:left="1519" w:right="818"/>
        <w:jc w:val="both"/>
        <w:rPr>
          <w:sz w:val="24"/>
        </w:rPr>
      </w:pPr>
      <w:r>
        <w:rPr>
          <w:sz w:val="24"/>
        </w:rPr>
        <w:t>“Major life activities” means functions such as caring for one’s self, performing manual tasks, walking, seeing, hearing, speaking, breathing, learning, working, and receiving education or vocational</w:t>
      </w:r>
      <w:r>
        <w:rPr>
          <w:spacing w:val="-2"/>
          <w:sz w:val="24"/>
        </w:rPr>
        <w:t xml:space="preserve"> </w:t>
      </w:r>
      <w:r>
        <w:rPr>
          <w:sz w:val="24"/>
        </w:rPr>
        <w:t>training.</w:t>
      </w:r>
    </w:p>
    <w:p w14:paraId="502A021C" w14:textId="77777777" w:rsidR="00333F05" w:rsidRDefault="00333F05">
      <w:pPr>
        <w:jc w:val="both"/>
        <w:rPr>
          <w:sz w:val="24"/>
        </w:rPr>
        <w:sectPr w:rsidR="00333F05">
          <w:pgSz w:w="12240" w:h="15840"/>
          <w:pgMar w:top="640" w:right="620" w:bottom="1440" w:left="640" w:header="0" w:footer="1254" w:gutter="0"/>
          <w:cols w:space="720"/>
        </w:sectPr>
      </w:pPr>
    </w:p>
    <w:p w14:paraId="769FBCCB" w14:textId="77777777" w:rsidR="00333F05" w:rsidRDefault="00590575">
      <w:pPr>
        <w:pStyle w:val="ListParagraph"/>
        <w:numPr>
          <w:ilvl w:val="0"/>
          <w:numId w:val="5"/>
        </w:numPr>
        <w:tabs>
          <w:tab w:val="left" w:pos="1520"/>
        </w:tabs>
        <w:spacing w:before="72"/>
        <w:ind w:right="815"/>
        <w:jc w:val="both"/>
        <w:rPr>
          <w:sz w:val="24"/>
        </w:rPr>
      </w:pPr>
      <w:r>
        <w:rPr>
          <w:sz w:val="24"/>
        </w:rPr>
        <w:lastRenderedPageBreak/>
        <w:t>“Has a record of such an impairment” means that the individual has a history of, or has been classified as having, a mental or physical impairment that substantially limits one or more major life</w:t>
      </w:r>
      <w:r>
        <w:rPr>
          <w:spacing w:val="-4"/>
          <w:sz w:val="24"/>
        </w:rPr>
        <w:t xml:space="preserve"> </w:t>
      </w:r>
      <w:r>
        <w:rPr>
          <w:sz w:val="24"/>
        </w:rPr>
        <w:t>activities</w:t>
      </w:r>
    </w:p>
    <w:p w14:paraId="691AA2AB" w14:textId="77777777" w:rsidR="00333F05" w:rsidRDefault="00333F05">
      <w:pPr>
        <w:pStyle w:val="BodyText"/>
      </w:pPr>
    </w:p>
    <w:p w14:paraId="3DDF5BC1" w14:textId="77777777" w:rsidR="00333F05" w:rsidRDefault="00590575">
      <w:pPr>
        <w:pStyle w:val="ListParagraph"/>
        <w:numPr>
          <w:ilvl w:val="0"/>
          <w:numId w:val="5"/>
        </w:numPr>
        <w:tabs>
          <w:tab w:val="left" w:pos="1520"/>
        </w:tabs>
        <w:jc w:val="both"/>
        <w:rPr>
          <w:sz w:val="24"/>
        </w:rPr>
      </w:pPr>
      <w:r>
        <w:rPr>
          <w:sz w:val="24"/>
        </w:rPr>
        <w:t>“Is regarded as having such impairment” means that the</w:t>
      </w:r>
      <w:r>
        <w:rPr>
          <w:spacing w:val="-5"/>
          <w:sz w:val="24"/>
        </w:rPr>
        <w:t xml:space="preserve"> </w:t>
      </w:r>
      <w:r>
        <w:rPr>
          <w:sz w:val="24"/>
        </w:rPr>
        <w:t>individual:</w:t>
      </w:r>
    </w:p>
    <w:p w14:paraId="3CCFC897" w14:textId="77777777" w:rsidR="00333F05" w:rsidRDefault="00590575">
      <w:pPr>
        <w:pStyle w:val="ListParagraph"/>
        <w:numPr>
          <w:ilvl w:val="1"/>
          <w:numId w:val="5"/>
        </w:numPr>
        <w:tabs>
          <w:tab w:val="left" w:pos="2960"/>
        </w:tabs>
        <w:ind w:left="2960" w:right="818" w:hanging="720"/>
        <w:jc w:val="both"/>
        <w:rPr>
          <w:sz w:val="24"/>
        </w:rPr>
      </w:pPr>
      <w:r>
        <w:rPr>
          <w:sz w:val="24"/>
        </w:rPr>
        <w:t>Has a physical or mental impairment that does not substantially limit major life activities but that is treated by the recipient as constituting such a</w:t>
      </w:r>
      <w:r>
        <w:rPr>
          <w:spacing w:val="-1"/>
          <w:sz w:val="24"/>
        </w:rPr>
        <w:t xml:space="preserve"> </w:t>
      </w:r>
      <w:proofErr w:type="gramStart"/>
      <w:r>
        <w:rPr>
          <w:sz w:val="24"/>
        </w:rPr>
        <w:t>limitation;</w:t>
      </w:r>
      <w:proofErr w:type="gramEnd"/>
    </w:p>
    <w:p w14:paraId="0A4F1BA8" w14:textId="77777777" w:rsidR="00333F05" w:rsidRDefault="00590575">
      <w:pPr>
        <w:pStyle w:val="ListParagraph"/>
        <w:numPr>
          <w:ilvl w:val="1"/>
          <w:numId w:val="5"/>
        </w:numPr>
        <w:tabs>
          <w:tab w:val="left" w:pos="2960"/>
        </w:tabs>
        <w:ind w:left="2960" w:right="817" w:hanging="720"/>
        <w:jc w:val="both"/>
        <w:rPr>
          <w:sz w:val="24"/>
        </w:rPr>
      </w:pPr>
      <w:r>
        <w:rPr>
          <w:sz w:val="24"/>
        </w:rPr>
        <w:t xml:space="preserve">Has a physical or mental impairment that substantially limits major life activities only </w:t>
      </w:r>
      <w:proofErr w:type="gramStart"/>
      <w:r>
        <w:rPr>
          <w:sz w:val="24"/>
        </w:rPr>
        <w:t>as a result of</w:t>
      </w:r>
      <w:proofErr w:type="gramEnd"/>
      <w:r>
        <w:rPr>
          <w:sz w:val="24"/>
        </w:rPr>
        <w:t xml:space="preserve"> the attitudes of others toward such impairment or</w:t>
      </w:r>
    </w:p>
    <w:p w14:paraId="17E4A47F" w14:textId="77777777" w:rsidR="00333F05" w:rsidRDefault="00590575">
      <w:pPr>
        <w:pStyle w:val="ListParagraph"/>
        <w:numPr>
          <w:ilvl w:val="1"/>
          <w:numId w:val="5"/>
        </w:numPr>
        <w:tabs>
          <w:tab w:val="left" w:pos="2960"/>
        </w:tabs>
        <w:ind w:left="2960" w:hanging="720"/>
        <w:jc w:val="both"/>
        <w:rPr>
          <w:sz w:val="24"/>
        </w:rPr>
      </w:pPr>
      <w:r>
        <w:rPr>
          <w:sz w:val="24"/>
        </w:rPr>
        <w:t>An</w:t>
      </w:r>
      <w:r>
        <w:rPr>
          <w:spacing w:val="20"/>
          <w:sz w:val="24"/>
        </w:rPr>
        <w:t xml:space="preserve"> </w:t>
      </w:r>
      <w:r>
        <w:rPr>
          <w:sz w:val="24"/>
        </w:rPr>
        <w:t>individual</w:t>
      </w:r>
      <w:r>
        <w:rPr>
          <w:spacing w:val="21"/>
          <w:sz w:val="24"/>
        </w:rPr>
        <w:t xml:space="preserve"> </w:t>
      </w:r>
      <w:r>
        <w:rPr>
          <w:sz w:val="24"/>
        </w:rPr>
        <w:t>who</w:t>
      </w:r>
      <w:r>
        <w:rPr>
          <w:spacing w:val="21"/>
          <w:sz w:val="24"/>
        </w:rPr>
        <w:t xml:space="preserve"> </w:t>
      </w:r>
      <w:r>
        <w:rPr>
          <w:sz w:val="24"/>
        </w:rPr>
        <w:t>has</w:t>
      </w:r>
      <w:r>
        <w:rPr>
          <w:spacing w:val="20"/>
          <w:sz w:val="24"/>
        </w:rPr>
        <w:t xml:space="preserve"> </w:t>
      </w:r>
      <w:r>
        <w:rPr>
          <w:sz w:val="24"/>
        </w:rPr>
        <w:t>none</w:t>
      </w:r>
      <w:r>
        <w:rPr>
          <w:spacing w:val="19"/>
          <w:sz w:val="24"/>
        </w:rPr>
        <w:t xml:space="preserve"> </w:t>
      </w:r>
      <w:r>
        <w:rPr>
          <w:sz w:val="24"/>
        </w:rPr>
        <w:t>of</w:t>
      </w:r>
      <w:r>
        <w:rPr>
          <w:spacing w:val="20"/>
          <w:sz w:val="24"/>
        </w:rPr>
        <w:t xml:space="preserve"> </w:t>
      </w:r>
      <w:r>
        <w:rPr>
          <w:sz w:val="24"/>
        </w:rPr>
        <w:t>the</w:t>
      </w:r>
      <w:r>
        <w:rPr>
          <w:spacing w:val="19"/>
          <w:sz w:val="24"/>
        </w:rPr>
        <w:t xml:space="preserve"> </w:t>
      </w:r>
      <w:r>
        <w:rPr>
          <w:sz w:val="24"/>
        </w:rPr>
        <w:t>impairments</w:t>
      </w:r>
      <w:r>
        <w:rPr>
          <w:spacing w:val="21"/>
          <w:sz w:val="24"/>
        </w:rPr>
        <w:t xml:space="preserve"> </w:t>
      </w:r>
      <w:r>
        <w:rPr>
          <w:sz w:val="24"/>
        </w:rPr>
        <w:t>defined</w:t>
      </w:r>
      <w:r>
        <w:rPr>
          <w:spacing w:val="20"/>
          <w:sz w:val="24"/>
        </w:rPr>
        <w:t xml:space="preserve"> </w:t>
      </w:r>
      <w:r>
        <w:rPr>
          <w:sz w:val="24"/>
        </w:rPr>
        <w:t>in</w:t>
      </w:r>
      <w:r>
        <w:rPr>
          <w:spacing w:val="20"/>
          <w:sz w:val="24"/>
        </w:rPr>
        <w:t xml:space="preserve"> </w:t>
      </w:r>
      <w:r>
        <w:rPr>
          <w:sz w:val="24"/>
        </w:rPr>
        <w:t>paragraph</w:t>
      </w:r>
      <w:r>
        <w:rPr>
          <w:spacing w:val="21"/>
          <w:sz w:val="24"/>
        </w:rPr>
        <w:t xml:space="preserve"> </w:t>
      </w:r>
      <w:r>
        <w:rPr>
          <w:sz w:val="24"/>
        </w:rPr>
        <w:t>(b)</w:t>
      </w:r>
    </w:p>
    <w:p w14:paraId="398752E9" w14:textId="77777777" w:rsidR="00333F05" w:rsidRDefault="00590575">
      <w:pPr>
        <w:pStyle w:val="ListParagraph"/>
        <w:numPr>
          <w:ilvl w:val="2"/>
          <w:numId w:val="5"/>
        </w:numPr>
        <w:tabs>
          <w:tab w:val="left" w:pos="3299"/>
        </w:tabs>
        <w:jc w:val="both"/>
        <w:rPr>
          <w:sz w:val="24"/>
        </w:rPr>
      </w:pPr>
      <w:r>
        <w:rPr>
          <w:sz w:val="24"/>
        </w:rPr>
        <w:t>of this section but is treated by a recipient as having such</w:t>
      </w:r>
      <w:r>
        <w:rPr>
          <w:spacing w:val="-12"/>
          <w:sz w:val="24"/>
        </w:rPr>
        <w:t xml:space="preserve"> </w:t>
      </w:r>
      <w:r>
        <w:rPr>
          <w:sz w:val="24"/>
        </w:rPr>
        <w:t>impairment.</w:t>
      </w:r>
    </w:p>
    <w:p w14:paraId="17848605" w14:textId="77777777" w:rsidR="00333F05" w:rsidRDefault="00333F05">
      <w:pPr>
        <w:pStyle w:val="BodyText"/>
      </w:pPr>
    </w:p>
    <w:p w14:paraId="52162B55" w14:textId="77777777" w:rsidR="00333F05" w:rsidRDefault="00590575">
      <w:pPr>
        <w:pStyle w:val="BodyText"/>
        <w:ind w:left="800" w:right="818"/>
        <w:jc w:val="both"/>
      </w:pPr>
      <w:r>
        <w:rPr>
          <w:b/>
        </w:rPr>
        <w:t xml:space="preserve">Homeless </w:t>
      </w:r>
      <w:r>
        <w:t xml:space="preserve">– An individual who lacks a fixed, </w:t>
      </w:r>
      <w:proofErr w:type="gramStart"/>
      <w:r>
        <w:t>regular</w:t>
      </w:r>
      <w:proofErr w:type="gramEnd"/>
      <w:r>
        <w:t xml:space="preserve"> and adequate nighttime residence; and who has a primary nighttime residence that is:</w:t>
      </w:r>
    </w:p>
    <w:p w14:paraId="37893A97" w14:textId="77777777" w:rsidR="00333F05" w:rsidRDefault="00590575">
      <w:pPr>
        <w:pStyle w:val="ListParagraph"/>
        <w:numPr>
          <w:ilvl w:val="0"/>
          <w:numId w:val="9"/>
        </w:numPr>
        <w:tabs>
          <w:tab w:val="left" w:pos="1520"/>
        </w:tabs>
        <w:spacing w:before="4" w:line="237" w:lineRule="auto"/>
        <w:ind w:right="818"/>
        <w:jc w:val="both"/>
        <w:rPr>
          <w:sz w:val="24"/>
        </w:rPr>
      </w:pPr>
      <w:r>
        <w:rPr>
          <w:sz w:val="24"/>
        </w:rPr>
        <w:t>A supervised publicly or privately operated shelter designed to provide temporary living accommodations (including welfare hotels, congregate shelters, and transitional housing for the mentally</w:t>
      </w:r>
      <w:r>
        <w:rPr>
          <w:spacing w:val="-7"/>
          <w:sz w:val="24"/>
        </w:rPr>
        <w:t xml:space="preserve"> </w:t>
      </w:r>
      <w:r>
        <w:rPr>
          <w:sz w:val="24"/>
        </w:rPr>
        <w:t>ill</w:t>
      </w:r>
      <w:proofErr w:type="gramStart"/>
      <w:r>
        <w:rPr>
          <w:sz w:val="24"/>
        </w:rPr>
        <w:t>);</w:t>
      </w:r>
      <w:proofErr w:type="gramEnd"/>
    </w:p>
    <w:p w14:paraId="26997D1C" w14:textId="77777777" w:rsidR="00333F05" w:rsidRDefault="00590575">
      <w:pPr>
        <w:pStyle w:val="ListParagraph"/>
        <w:numPr>
          <w:ilvl w:val="0"/>
          <w:numId w:val="9"/>
        </w:numPr>
        <w:tabs>
          <w:tab w:val="left" w:pos="1520"/>
        </w:tabs>
        <w:spacing w:before="8" w:line="237" w:lineRule="auto"/>
        <w:ind w:right="817"/>
        <w:jc w:val="both"/>
        <w:rPr>
          <w:sz w:val="24"/>
        </w:rPr>
      </w:pPr>
      <w:r>
        <w:rPr>
          <w:sz w:val="24"/>
        </w:rPr>
        <w:t>An institution that provides a temporary residence for individuals intended to be institutionalized;</w:t>
      </w:r>
      <w:r>
        <w:rPr>
          <w:spacing w:val="-1"/>
          <w:sz w:val="24"/>
        </w:rPr>
        <w:t xml:space="preserve"> </w:t>
      </w:r>
      <w:r>
        <w:rPr>
          <w:sz w:val="24"/>
        </w:rPr>
        <w:t>or</w:t>
      </w:r>
    </w:p>
    <w:p w14:paraId="6961753C" w14:textId="77777777" w:rsidR="00333F05" w:rsidRDefault="00590575">
      <w:pPr>
        <w:pStyle w:val="ListParagraph"/>
        <w:numPr>
          <w:ilvl w:val="0"/>
          <w:numId w:val="9"/>
        </w:numPr>
        <w:tabs>
          <w:tab w:val="left" w:pos="1520"/>
        </w:tabs>
        <w:spacing w:before="4" w:line="237" w:lineRule="auto"/>
        <w:ind w:left="1519" w:right="818"/>
        <w:jc w:val="both"/>
        <w:rPr>
          <w:sz w:val="24"/>
        </w:rPr>
      </w:pPr>
      <w:r>
        <w:rPr>
          <w:sz w:val="24"/>
        </w:rPr>
        <w:t>A public or private place not designed for, or ordinarily used as a regular sleeping accommodation for human</w:t>
      </w:r>
      <w:r>
        <w:rPr>
          <w:spacing w:val="-2"/>
          <w:sz w:val="24"/>
        </w:rPr>
        <w:t xml:space="preserve"> </w:t>
      </w:r>
      <w:r>
        <w:rPr>
          <w:sz w:val="24"/>
        </w:rPr>
        <w:t>beings.</w:t>
      </w:r>
    </w:p>
    <w:p w14:paraId="5ADB655F" w14:textId="77777777" w:rsidR="00333F05" w:rsidRDefault="00333F05">
      <w:pPr>
        <w:pStyle w:val="BodyText"/>
      </w:pPr>
    </w:p>
    <w:p w14:paraId="2DCCE0E7" w14:textId="77777777" w:rsidR="00333F05" w:rsidRDefault="00590575">
      <w:pPr>
        <w:ind w:left="800"/>
        <w:rPr>
          <w:sz w:val="24"/>
        </w:rPr>
      </w:pPr>
      <w:r>
        <w:rPr>
          <w:b/>
          <w:sz w:val="24"/>
        </w:rPr>
        <w:t xml:space="preserve">High School or Equivalent Diploma: </w:t>
      </w:r>
      <w:r>
        <w:rPr>
          <w:sz w:val="24"/>
        </w:rPr>
        <w:t>Awards given in recognition of successful completion of secondary schooling. These awards include:</w:t>
      </w:r>
    </w:p>
    <w:p w14:paraId="27DCCD45" w14:textId="77777777" w:rsidR="00333F05" w:rsidRDefault="00590575">
      <w:pPr>
        <w:pStyle w:val="ListParagraph"/>
        <w:numPr>
          <w:ilvl w:val="0"/>
          <w:numId w:val="9"/>
        </w:numPr>
        <w:tabs>
          <w:tab w:val="left" w:pos="1519"/>
          <w:tab w:val="left" w:pos="1520"/>
        </w:tabs>
        <w:spacing w:before="2" w:line="293" w:lineRule="exact"/>
        <w:rPr>
          <w:sz w:val="24"/>
        </w:rPr>
      </w:pPr>
      <w:r>
        <w:rPr>
          <w:sz w:val="24"/>
        </w:rPr>
        <w:t>High School</w:t>
      </w:r>
      <w:r>
        <w:rPr>
          <w:spacing w:val="-1"/>
          <w:sz w:val="24"/>
        </w:rPr>
        <w:t xml:space="preserve"> </w:t>
      </w:r>
      <w:r>
        <w:rPr>
          <w:sz w:val="24"/>
        </w:rPr>
        <w:t>Diploma</w:t>
      </w:r>
    </w:p>
    <w:p w14:paraId="5CBB9141" w14:textId="77777777" w:rsidR="00333F05" w:rsidRDefault="00590575">
      <w:pPr>
        <w:pStyle w:val="ListParagraph"/>
        <w:numPr>
          <w:ilvl w:val="0"/>
          <w:numId w:val="9"/>
        </w:numPr>
        <w:tabs>
          <w:tab w:val="left" w:pos="1519"/>
          <w:tab w:val="left" w:pos="1520"/>
        </w:tabs>
        <w:spacing w:line="293" w:lineRule="exact"/>
        <w:rPr>
          <w:sz w:val="24"/>
        </w:rPr>
      </w:pPr>
      <w:r>
        <w:rPr>
          <w:sz w:val="24"/>
        </w:rPr>
        <w:t>Adult High School Credit Diploma</w:t>
      </w:r>
      <w:r>
        <w:rPr>
          <w:spacing w:val="-2"/>
          <w:sz w:val="24"/>
        </w:rPr>
        <w:t xml:space="preserve"> </w:t>
      </w:r>
      <w:r>
        <w:rPr>
          <w:sz w:val="24"/>
        </w:rPr>
        <w:t>(AHSCD)</w:t>
      </w:r>
    </w:p>
    <w:p w14:paraId="22C04581" w14:textId="77777777" w:rsidR="00333F05" w:rsidRDefault="00590575">
      <w:pPr>
        <w:pStyle w:val="ListParagraph"/>
        <w:numPr>
          <w:ilvl w:val="0"/>
          <w:numId w:val="9"/>
        </w:numPr>
        <w:tabs>
          <w:tab w:val="left" w:pos="1519"/>
          <w:tab w:val="left" w:pos="1520"/>
        </w:tabs>
        <w:spacing w:before="2" w:line="293" w:lineRule="exact"/>
        <w:rPr>
          <w:sz w:val="24"/>
        </w:rPr>
      </w:pPr>
      <w:r>
        <w:rPr>
          <w:sz w:val="24"/>
        </w:rPr>
        <w:t>General Education Development</w:t>
      </w:r>
      <w:r>
        <w:rPr>
          <w:spacing w:val="-1"/>
          <w:sz w:val="24"/>
        </w:rPr>
        <w:t xml:space="preserve"> </w:t>
      </w:r>
      <w:r>
        <w:rPr>
          <w:sz w:val="24"/>
        </w:rPr>
        <w:t>(GED)</w:t>
      </w:r>
    </w:p>
    <w:p w14:paraId="45372600" w14:textId="77777777" w:rsidR="00333F05" w:rsidRDefault="00590575">
      <w:pPr>
        <w:pStyle w:val="ListParagraph"/>
        <w:numPr>
          <w:ilvl w:val="0"/>
          <w:numId w:val="9"/>
        </w:numPr>
        <w:tabs>
          <w:tab w:val="left" w:pos="1519"/>
          <w:tab w:val="left" w:pos="1520"/>
        </w:tabs>
        <w:spacing w:line="293" w:lineRule="exact"/>
        <w:rPr>
          <w:sz w:val="24"/>
        </w:rPr>
      </w:pPr>
      <w:r>
        <w:rPr>
          <w:sz w:val="24"/>
        </w:rPr>
        <w:t>National External Diploma program</w:t>
      </w:r>
      <w:r>
        <w:rPr>
          <w:spacing w:val="-2"/>
          <w:sz w:val="24"/>
        </w:rPr>
        <w:t xml:space="preserve"> </w:t>
      </w:r>
      <w:r>
        <w:rPr>
          <w:sz w:val="24"/>
        </w:rPr>
        <w:t>(NEDP)</w:t>
      </w:r>
    </w:p>
    <w:p w14:paraId="6FB9BA6B" w14:textId="77777777" w:rsidR="00333F05" w:rsidRDefault="00333F05">
      <w:pPr>
        <w:pStyle w:val="BodyText"/>
        <w:spacing w:before="8"/>
        <w:rPr>
          <w:sz w:val="23"/>
        </w:rPr>
      </w:pPr>
    </w:p>
    <w:p w14:paraId="433194B4" w14:textId="77777777" w:rsidR="00333F05" w:rsidRDefault="00590575">
      <w:pPr>
        <w:pStyle w:val="BodyText"/>
        <w:ind w:left="800" w:right="1909"/>
      </w:pPr>
      <w:r>
        <w:rPr>
          <w:b/>
        </w:rPr>
        <w:t xml:space="preserve">In School Youth: </w:t>
      </w:r>
      <w:r>
        <w:t>An individual eligible for WIOA youth services who at the time of certification:</w:t>
      </w:r>
    </w:p>
    <w:p w14:paraId="6022A4B7" w14:textId="77777777" w:rsidR="00333F05" w:rsidRDefault="00590575">
      <w:pPr>
        <w:pStyle w:val="ListParagraph"/>
        <w:numPr>
          <w:ilvl w:val="0"/>
          <w:numId w:val="9"/>
        </w:numPr>
        <w:tabs>
          <w:tab w:val="left" w:pos="1519"/>
          <w:tab w:val="left" w:pos="1520"/>
        </w:tabs>
        <w:spacing w:before="2" w:line="293" w:lineRule="exact"/>
        <w:rPr>
          <w:sz w:val="24"/>
        </w:rPr>
      </w:pPr>
      <w:r>
        <w:rPr>
          <w:sz w:val="24"/>
        </w:rPr>
        <w:t>Attending school (as defined by State</w:t>
      </w:r>
      <w:r>
        <w:rPr>
          <w:spacing w:val="-10"/>
          <w:sz w:val="24"/>
        </w:rPr>
        <w:t xml:space="preserve"> </w:t>
      </w:r>
      <w:r>
        <w:rPr>
          <w:sz w:val="24"/>
        </w:rPr>
        <w:t>law)</w:t>
      </w:r>
    </w:p>
    <w:p w14:paraId="2C15ECD4" w14:textId="77777777" w:rsidR="00333F05" w:rsidRDefault="00590575">
      <w:pPr>
        <w:pStyle w:val="ListParagraph"/>
        <w:numPr>
          <w:ilvl w:val="0"/>
          <w:numId w:val="9"/>
        </w:numPr>
        <w:tabs>
          <w:tab w:val="left" w:pos="1519"/>
          <w:tab w:val="left" w:pos="1520"/>
        </w:tabs>
        <w:spacing w:line="293" w:lineRule="exact"/>
        <w:rPr>
          <w:sz w:val="24"/>
        </w:rPr>
      </w:pPr>
      <w:r>
        <w:rPr>
          <w:sz w:val="24"/>
        </w:rPr>
        <w:t>Between the ages of 14 and</w:t>
      </w:r>
      <w:r>
        <w:rPr>
          <w:spacing w:val="-3"/>
          <w:sz w:val="24"/>
        </w:rPr>
        <w:t xml:space="preserve"> </w:t>
      </w:r>
      <w:r>
        <w:rPr>
          <w:sz w:val="24"/>
        </w:rPr>
        <w:t>21</w:t>
      </w:r>
    </w:p>
    <w:p w14:paraId="602B4D84" w14:textId="77777777" w:rsidR="00333F05" w:rsidRDefault="00590575">
      <w:pPr>
        <w:pStyle w:val="ListParagraph"/>
        <w:numPr>
          <w:ilvl w:val="0"/>
          <w:numId w:val="9"/>
        </w:numPr>
        <w:tabs>
          <w:tab w:val="left" w:pos="1519"/>
          <w:tab w:val="left" w:pos="1520"/>
        </w:tabs>
        <w:spacing w:line="293" w:lineRule="exact"/>
        <w:rPr>
          <w:sz w:val="24"/>
        </w:rPr>
      </w:pPr>
      <w:r>
        <w:rPr>
          <w:sz w:val="24"/>
        </w:rPr>
        <w:t xml:space="preserve">A </w:t>
      </w:r>
      <w:proofErr w:type="gramStart"/>
      <w:r>
        <w:rPr>
          <w:sz w:val="24"/>
        </w:rPr>
        <w:t>low income</w:t>
      </w:r>
      <w:proofErr w:type="gramEnd"/>
      <w:r>
        <w:rPr>
          <w:spacing w:val="-4"/>
          <w:sz w:val="24"/>
        </w:rPr>
        <w:t xml:space="preserve"> </w:t>
      </w:r>
      <w:r>
        <w:rPr>
          <w:sz w:val="24"/>
        </w:rPr>
        <w:t>individual</w:t>
      </w:r>
    </w:p>
    <w:p w14:paraId="7849AC3F" w14:textId="77777777" w:rsidR="00333F05" w:rsidRDefault="00590575">
      <w:pPr>
        <w:pStyle w:val="ListParagraph"/>
        <w:numPr>
          <w:ilvl w:val="0"/>
          <w:numId w:val="9"/>
        </w:numPr>
        <w:tabs>
          <w:tab w:val="left" w:pos="1519"/>
          <w:tab w:val="left" w:pos="1520"/>
        </w:tabs>
        <w:spacing w:line="293" w:lineRule="exact"/>
        <w:rPr>
          <w:sz w:val="24"/>
        </w:rPr>
      </w:pPr>
      <w:r>
        <w:rPr>
          <w:sz w:val="24"/>
        </w:rPr>
        <w:t>And be identified as one or more of the</w:t>
      </w:r>
      <w:r>
        <w:rPr>
          <w:spacing w:val="-3"/>
          <w:sz w:val="24"/>
        </w:rPr>
        <w:t xml:space="preserve"> </w:t>
      </w:r>
      <w:r>
        <w:rPr>
          <w:sz w:val="24"/>
        </w:rPr>
        <w:t>following:</w:t>
      </w:r>
    </w:p>
    <w:p w14:paraId="3D61F149" w14:textId="77777777" w:rsidR="00333F05" w:rsidRDefault="00590575">
      <w:pPr>
        <w:pStyle w:val="ListParagraph"/>
        <w:numPr>
          <w:ilvl w:val="1"/>
          <w:numId w:val="9"/>
        </w:numPr>
        <w:tabs>
          <w:tab w:val="left" w:pos="2332"/>
        </w:tabs>
        <w:spacing w:line="286" w:lineRule="exact"/>
        <w:ind w:hanging="361"/>
        <w:rPr>
          <w:sz w:val="24"/>
        </w:rPr>
      </w:pPr>
      <w:r>
        <w:rPr>
          <w:sz w:val="24"/>
        </w:rPr>
        <w:t>Basic skills</w:t>
      </w:r>
      <w:r>
        <w:rPr>
          <w:spacing w:val="-2"/>
          <w:sz w:val="24"/>
        </w:rPr>
        <w:t xml:space="preserve"> </w:t>
      </w:r>
      <w:r>
        <w:rPr>
          <w:sz w:val="24"/>
        </w:rPr>
        <w:t>deficient</w:t>
      </w:r>
    </w:p>
    <w:p w14:paraId="717255DB" w14:textId="77777777" w:rsidR="00333F05" w:rsidRDefault="00590575">
      <w:pPr>
        <w:pStyle w:val="ListParagraph"/>
        <w:numPr>
          <w:ilvl w:val="1"/>
          <w:numId w:val="9"/>
        </w:numPr>
        <w:tabs>
          <w:tab w:val="left" w:pos="2332"/>
        </w:tabs>
        <w:spacing w:line="276" w:lineRule="exact"/>
        <w:ind w:hanging="361"/>
        <w:rPr>
          <w:sz w:val="24"/>
        </w:rPr>
      </w:pPr>
      <w:r>
        <w:rPr>
          <w:sz w:val="24"/>
        </w:rPr>
        <w:t>An English language</w:t>
      </w:r>
      <w:r>
        <w:rPr>
          <w:spacing w:val="-2"/>
          <w:sz w:val="24"/>
        </w:rPr>
        <w:t xml:space="preserve"> </w:t>
      </w:r>
      <w:r>
        <w:rPr>
          <w:sz w:val="24"/>
        </w:rPr>
        <w:t>learner</w:t>
      </w:r>
    </w:p>
    <w:p w14:paraId="4A54B8AE" w14:textId="77777777" w:rsidR="00333F05" w:rsidRDefault="00590575">
      <w:pPr>
        <w:pStyle w:val="ListParagraph"/>
        <w:numPr>
          <w:ilvl w:val="1"/>
          <w:numId w:val="9"/>
        </w:numPr>
        <w:tabs>
          <w:tab w:val="left" w:pos="2332"/>
        </w:tabs>
        <w:spacing w:line="276" w:lineRule="exact"/>
        <w:ind w:hanging="361"/>
        <w:rPr>
          <w:sz w:val="24"/>
        </w:rPr>
      </w:pPr>
      <w:r>
        <w:rPr>
          <w:sz w:val="24"/>
        </w:rPr>
        <w:t>An</w:t>
      </w:r>
      <w:r>
        <w:rPr>
          <w:spacing w:val="-1"/>
          <w:sz w:val="24"/>
        </w:rPr>
        <w:t xml:space="preserve"> </w:t>
      </w:r>
      <w:r>
        <w:rPr>
          <w:sz w:val="24"/>
        </w:rPr>
        <w:t>offender</w:t>
      </w:r>
    </w:p>
    <w:p w14:paraId="2F3DCA72" w14:textId="77777777" w:rsidR="00333F05" w:rsidRDefault="00590575">
      <w:pPr>
        <w:pStyle w:val="ListParagraph"/>
        <w:numPr>
          <w:ilvl w:val="1"/>
          <w:numId w:val="9"/>
        </w:numPr>
        <w:tabs>
          <w:tab w:val="left" w:pos="2332"/>
        </w:tabs>
        <w:spacing w:line="230" w:lineRule="auto"/>
        <w:ind w:right="817"/>
        <w:jc w:val="both"/>
        <w:rPr>
          <w:sz w:val="24"/>
        </w:rPr>
      </w:pPr>
      <w:r>
        <w:rPr>
          <w:sz w:val="24"/>
        </w:rPr>
        <w:t>A homeless individual, a homeless child or youth, a runaway, in foster care or has aged out of the foster care system, a child eligible for assistance under the Social Security Act, or in an out of home</w:t>
      </w:r>
      <w:r>
        <w:rPr>
          <w:spacing w:val="-7"/>
          <w:sz w:val="24"/>
        </w:rPr>
        <w:t xml:space="preserve"> </w:t>
      </w:r>
      <w:r>
        <w:rPr>
          <w:sz w:val="24"/>
        </w:rPr>
        <w:t>placement</w:t>
      </w:r>
    </w:p>
    <w:p w14:paraId="708C4C15" w14:textId="77777777" w:rsidR="00333F05" w:rsidRDefault="00590575">
      <w:pPr>
        <w:pStyle w:val="ListParagraph"/>
        <w:numPr>
          <w:ilvl w:val="1"/>
          <w:numId w:val="9"/>
        </w:numPr>
        <w:tabs>
          <w:tab w:val="left" w:pos="2332"/>
        </w:tabs>
        <w:spacing w:before="3" w:line="286" w:lineRule="exact"/>
        <w:ind w:hanging="361"/>
        <w:jc w:val="both"/>
        <w:rPr>
          <w:sz w:val="24"/>
        </w:rPr>
      </w:pPr>
      <w:r>
        <w:rPr>
          <w:sz w:val="24"/>
        </w:rPr>
        <w:t>Pregnant and</w:t>
      </w:r>
      <w:r>
        <w:rPr>
          <w:spacing w:val="-1"/>
          <w:sz w:val="24"/>
        </w:rPr>
        <w:t xml:space="preserve"> </w:t>
      </w:r>
      <w:r>
        <w:rPr>
          <w:sz w:val="24"/>
        </w:rPr>
        <w:t>parenting</w:t>
      </w:r>
    </w:p>
    <w:p w14:paraId="514FA535" w14:textId="77777777" w:rsidR="00333F05" w:rsidRDefault="00590575">
      <w:pPr>
        <w:pStyle w:val="ListParagraph"/>
        <w:numPr>
          <w:ilvl w:val="1"/>
          <w:numId w:val="9"/>
        </w:numPr>
        <w:tabs>
          <w:tab w:val="left" w:pos="2332"/>
        </w:tabs>
        <w:spacing w:line="276" w:lineRule="exact"/>
        <w:ind w:hanging="361"/>
        <w:jc w:val="both"/>
        <w:rPr>
          <w:sz w:val="24"/>
        </w:rPr>
      </w:pPr>
      <w:r>
        <w:rPr>
          <w:sz w:val="24"/>
        </w:rPr>
        <w:t>A youth who is an individual with a</w:t>
      </w:r>
      <w:r>
        <w:rPr>
          <w:spacing w:val="-1"/>
          <w:sz w:val="24"/>
        </w:rPr>
        <w:t xml:space="preserve"> </w:t>
      </w:r>
      <w:r>
        <w:rPr>
          <w:sz w:val="24"/>
        </w:rPr>
        <w:t>disability</w:t>
      </w:r>
    </w:p>
    <w:p w14:paraId="7781CB86" w14:textId="77777777" w:rsidR="00333F05" w:rsidRDefault="00590575">
      <w:pPr>
        <w:pStyle w:val="ListParagraph"/>
        <w:numPr>
          <w:ilvl w:val="1"/>
          <w:numId w:val="9"/>
        </w:numPr>
        <w:tabs>
          <w:tab w:val="left" w:pos="2332"/>
        </w:tabs>
        <w:spacing w:before="4" w:line="223" w:lineRule="auto"/>
        <w:ind w:right="819"/>
        <w:jc w:val="both"/>
        <w:rPr>
          <w:sz w:val="24"/>
        </w:rPr>
      </w:pPr>
      <w:r>
        <w:rPr>
          <w:sz w:val="24"/>
        </w:rPr>
        <w:t>An individual, who requires additional assistance to complete an educational program or to secure or hold</w:t>
      </w:r>
      <w:r>
        <w:rPr>
          <w:spacing w:val="-4"/>
          <w:sz w:val="24"/>
        </w:rPr>
        <w:t xml:space="preserve"> </w:t>
      </w:r>
      <w:r>
        <w:rPr>
          <w:sz w:val="24"/>
        </w:rPr>
        <w:t>employment.</w:t>
      </w:r>
    </w:p>
    <w:p w14:paraId="4969DBC0" w14:textId="77777777" w:rsidR="00333F05" w:rsidRDefault="00333F05">
      <w:pPr>
        <w:spacing w:line="223" w:lineRule="auto"/>
        <w:jc w:val="both"/>
        <w:rPr>
          <w:sz w:val="24"/>
        </w:rPr>
        <w:sectPr w:rsidR="00333F05">
          <w:pgSz w:w="12240" w:h="15840"/>
          <w:pgMar w:top="640" w:right="620" w:bottom="1440" w:left="640" w:header="0" w:footer="1254" w:gutter="0"/>
          <w:cols w:space="720"/>
        </w:sectPr>
      </w:pPr>
    </w:p>
    <w:p w14:paraId="7D202931" w14:textId="77777777" w:rsidR="00333F05" w:rsidRDefault="00590575">
      <w:pPr>
        <w:pStyle w:val="Heading4"/>
        <w:numPr>
          <w:ilvl w:val="1"/>
          <w:numId w:val="9"/>
        </w:numPr>
        <w:tabs>
          <w:tab w:val="left" w:pos="2332"/>
        </w:tabs>
        <w:spacing w:before="74" w:line="237" w:lineRule="auto"/>
        <w:ind w:right="815"/>
      </w:pPr>
      <w:r>
        <w:rPr>
          <w:b w:val="0"/>
          <w:i w:val="0"/>
        </w:rPr>
        <w:lastRenderedPageBreak/>
        <w:t>A youth eligible for the Federal free and reduced lunch program</w:t>
      </w:r>
      <w:r>
        <w:t xml:space="preserve">. In schools where the whole school automatically receives free or reduced lunch, WIOA programs must base </w:t>
      </w:r>
      <w:proofErr w:type="gramStart"/>
      <w:r>
        <w:t>low income</w:t>
      </w:r>
      <w:proofErr w:type="gramEnd"/>
      <w:r>
        <w:t xml:space="preserve"> status on an individual student’s eligibility to receive free or reduced price lunch or on meeting one of the other low income categories under</w:t>
      </w:r>
      <w:r>
        <w:rPr>
          <w:spacing w:val="-1"/>
        </w:rPr>
        <w:t xml:space="preserve"> </w:t>
      </w:r>
      <w:r>
        <w:t>WIOA</w:t>
      </w:r>
    </w:p>
    <w:p w14:paraId="55D931D6" w14:textId="77777777" w:rsidR="00333F05" w:rsidRDefault="00333F05">
      <w:pPr>
        <w:pStyle w:val="BodyText"/>
        <w:spacing w:before="3"/>
        <w:rPr>
          <w:b/>
          <w:i/>
          <w:sz w:val="23"/>
        </w:rPr>
      </w:pPr>
    </w:p>
    <w:p w14:paraId="0859D475" w14:textId="77777777" w:rsidR="00333F05" w:rsidRDefault="00590575">
      <w:pPr>
        <w:pStyle w:val="BodyText"/>
        <w:ind w:left="799" w:right="818"/>
        <w:jc w:val="both"/>
      </w:pPr>
      <w:r>
        <w:rPr>
          <w:b/>
        </w:rPr>
        <w:t xml:space="preserve">Incentive: </w:t>
      </w:r>
      <w:r>
        <w:t>remuneration to participants for successful participation and achievement of expected outcomes as defied in the ISS</w:t>
      </w:r>
    </w:p>
    <w:p w14:paraId="79384DB0" w14:textId="77777777" w:rsidR="00333F05" w:rsidRDefault="00333F05">
      <w:pPr>
        <w:pStyle w:val="BodyText"/>
      </w:pPr>
    </w:p>
    <w:p w14:paraId="00095A31" w14:textId="77777777" w:rsidR="00333F05" w:rsidRDefault="00590575">
      <w:pPr>
        <w:pStyle w:val="BodyText"/>
        <w:ind w:left="799" w:right="818"/>
        <w:jc w:val="both"/>
      </w:pPr>
      <w:r>
        <w:rPr>
          <w:b/>
        </w:rPr>
        <w:t xml:space="preserve">Individual Service Strategy: </w:t>
      </w:r>
      <w:r>
        <w:t>An assessment of skills and agreement of goals decided between a youth participant and youth staff counselor that sets out a plan for the youth to make progress towards his/her educational and employment goals.</w:t>
      </w:r>
    </w:p>
    <w:p w14:paraId="01D5CA05" w14:textId="77777777" w:rsidR="00333F05" w:rsidRDefault="00333F05">
      <w:pPr>
        <w:pStyle w:val="BodyText"/>
      </w:pPr>
    </w:p>
    <w:p w14:paraId="01B3C87C" w14:textId="77777777" w:rsidR="00333F05" w:rsidRDefault="00590575">
      <w:pPr>
        <w:pStyle w:val="BodyText"/>
        <w:ind w:left="799" w:right="818"/>
        <w:jc w:val="both"/>
      </w:pPr>
      <w:r>
        <w:rPr>
          <w:b/>
        </w:rPr>
        <w:t xml:space="preserve">Individual Training Account (ITA): </w:t>
      </w:r>
      <w:r>
        <w:t>An expenditure account established by the local workforce investment board, on behalf of a participant, that provides funds for vocational training listed on the Eligibility Training Provider List</w:t>
      </w:r>
      <w:r>
        <w:rPr>
          <w:spacing w:val="-15"/>
        </w:rPr>
        <w:t xml:space="preserve"> </w:t>
      </w:r>
      <w:r>
        <w:t>(ETPL)</w:t>
      </w:r>
    </w:p>
    <w:p w14:paraId="691EF3B0" w14:textId="77777777" w:rsidR="00333F05" w:rsidRDefault="00333F05">
      <w:pPr>
        <w:pStyle w:val="BodyText"/>
      </w:pPr>
    </w:p>
    <w:p w14:paraId="637788E3" w14:textId="77777777" w:rsidR="00333F05" w:rsidRDefault="00590575">
      <w:pPr>
        <w:pStyle w:val="BodyText"/>
        <w:ind w:left="799" w:right="860"/>
      </w:pPr>
      <w:r>
        <w:rPr>
          <w:b/>
        </w:rPr>
        <w:t xml:space="preserve">Intake: </w:t>
      </w:r>
      <w:r>
        <w:t>The initial process for screening individual applicants to determine program suitability and eligibility up to the point of registration. The process includes:</w:t>
      </w:r>
    </w:p>
    <w:p w14:paraId="7BCB64F2" w14:textId="77777777" w:rsidR="00333F05" w:rsidRDefault="00590575">
      <w:pPr>
        <w:pStyle w:val="ListParagraph"/>
        <w:numPr>
          <w:ilvl w:val="0"/>
          <w:numId w:val="9"/>
        </w:numPr>
        <w:tabs>
          <w:tab w:val="left" w:pos="1519"/>
          <w:tab w:val="left" w:pos="1520"/>
        </w:tabs>
        <w:spacing w:before="2" w:line="293" w:lineRule="exact"/>
        <w:rPr>
          <w:sz w:val="24"/>
        </w:rPr>
      </w:pPr>
      <w:r>
        <w:rPr>
          <w:sz w:val="24"/>
        </w:rPr>
        <w:t>Providing information about the program and related</w:t>
      </w:r>
      <w:r>
        <w:rPr>
          <w:spacing w:val="-5"/>
          <w:sz w:val="24"/>
        </w:rPr>
        <w:t xml:space="preserve"> </w:t>
      </w:r>
      <w:r>
        <w:rPr>
          <w:sz w:val="24"/>
        </w:rPr>
        <w:t>services</w:t>
      </w:r>
    </w:p>
    <w:p w14:paraId="44EC9B1D" w14:textId="77777777" w:rsidR="00333F05" w:rsidRDefault="00590575">
      <w:pPr>
        <w:pStyle w:val="ListParagraph"/>
        <w:numPr>
          <w:ilvl w:val="0"/>
          <w:numId w:val="9"/>
        </w:numPr>
        <w:tabs>
          <w:tab w:val="left" w:pos="1519"/>
          <w:tab w:val="left" w:pos="1520"/>
        </w:tabs>
        <w:spacing w:line="293" w:lineRule="exact"/>
        <w:rPr>
          <w:sz w:val="24"/>
        </w:rPr>
      </w:pPr>
      <w:r>
        <w:rPr>
          <w:sz w:val="24"/>
        </w:rPr>
        <w:t>Determining employability and training</w:t>
      </w:r>
      <w:r>
        <w:rPr>
          <w:spacing w:val="-9"/>
          <w:sz w:val="24"/>
        </w:rPr>
        <w:t xml:space="preserve"> </w:t>
      </w:r>
      <w:r>
        <w:rPr>
          <w:sz w:val="24"/>
        </w:rPr>
        <w:t>services</w:t>
      </w:r>
    </w:p>
    <w:p w14:paraId="44078379" w14:textId="77777777" w:rsidR="00333F05" w:rsidRDefault="00590575">
      <w:pPr>
        <w:pStyle w:val="ListParagraph"/>
        <w:numPr>
          <w:ilvl w:val="0"/>
          <w:numId w:val="9"/>
        </w:numPr>
        <w:tabs>
          <w:tab w:val="left" w:pos="1519"/>
          <w:tab w:val="left" w:pos="1520"/>
        </w:tabs>
        <w:spacing w:before="2" w:line="237" w:lineRule="auto"/>
        <w:ind w:right="820"/>
        <w:rPr>
          <w:sz w:val="24"/>
        </w:rPr>
      </w:pPr>
      <w:r>
        <w:rPr>
          <w:sz w:val="24"/>
        </w:rPr>
        <w:t>Reviewing vocational interests, abilities, education and work experience, income requirements, and personal</w:t>
      </w:r>
      <w:r>
        <w:rPr>
          <w:spacing w:val="-1"/>
          <w:sz w:val="24"/>
        </w:rPr>
        <w:t xml:space="preserve"> </w:t>
      </w:r>
      <w:r>
        <w:rPr>
          <w:sz w:val="24"/>
        </w:rPr>
        <w:t>circumstances</w:t>
      </w:r>
    </w:p>
    <w:p w14:paraId="6F4B8DEC" w14:textId="77777777" w:rsidR="00333F05" w:rsidRDefault="00590575">
      <w:pPr>
        <w:pStyle w:val="ListParagraph"/>
        <w:numPr>
          <w:ilvl w:val="0"/>
          <w:numId w:val="9"/>
        </w:numPr>
        <w:tabs>
          <w:tab w:val="left" w:pos="1519"/>
          <w:tab w:val="left" w:pos="1520"/>
        </w:tabs>
        <w:spacing w:before="2"/>
        <w:rPr>
          <w:sz w:val="24"/>
        </w:rPr>
      </w:pPr>
      <w:r>
        <w:rPr>
          <w:sz w:val="24"/>
        </w:rPr>
        <w:t>Determining WIOA</w:t>
      </w:r>
      <w:r>
        <w:rPr>
          <w:spacing w:val="-5"/>
          <w:sz w:val="24"/>
        </w:rPr>
        <w:t xml:space="preserve"> </w:t>
      </w:r>
      <w:r>
        <w:rPr>
          <w:sz w:val="24"/>
        </w:rPr>
        <w:t>eligibility</w:t>
      </w:r>
    </w:p>
    <w:p w14:paraId="40909630" w14:textId="77777777" w:rsidR="00333F05" w:rsidRDefault="00333F05">
      <w:pPr>
        <w:pStyle w:val="BodyText"/>
        <w:spacing w:before="8"/>
        <w:rPr>
          <w:sz w:val="23"/>
        </w:rPr>
      </w:pPr>
    </w:p>
    <w:p w14:paraId="05DE883B" w14:textId="77777777" w:rsidR="00333F05" w:rsidRDefault="00590575">
      <w:pPr>
        <w:pStyle w:val="BodyText"/>
        <w:ind w:left="800" w:right="860"/>
      </w:pPr>
      <w:r>
        <w:rPr>
          <w:b/>
        </w:rPr>
        <w:t xml:space="preserve">Internship: </w:t>
      </w:r>
      <w:r>
        <w:t>A program in which a participant is placed into a setting of supervised, practical vocational training with an employer. This may be a paid or unpaid experience.</w:t>
      </w:r>
    </w:p>
    <w:p w14:paraId="451CFC46" w14:textId="77777777" w:rsidR="00333F05" w:rsidRDefault="00333F05">
      <w:pPr>
        <w:pStyle w:val="BodyText"/>
      </w:pPr>
    </w:p>
    <w:p w14:paraId="0406F628" w14:textId="77777777" w:rsidR="00333F05" w:rsidRDefault="00590575">
      <w:pPr>
        <w:pStyle w:val="BodyText"/>
        <w:ind w:left="800" w:right="860"/>
      </w:pPr>
      <w:r>
        <w:rPr>
          <w:b/>
        </w:rPr>
        <w:t xml:space="preserve">Job Club: </w:t>
      </w:r>
      <w:r>
        <w:t>A form of job search assistance provided in a group setting Job clubs typically provide:</w:t>
      </w:r>
    </w:p>
    <w:p w14:paraId="1A1DFF27" w14:textId="77777777" w:rsidR="00333F05" w:rsidRDefault="00590575">
      <w:pPr>
        <w:pStyle w:val="ListParagraph"/>
        <w:numPr>
          <w:ilvl w:val="0"/>
          <w:numId w:val="9"/>
        </w:numPr>
        <w:tabs>
          <w:tab w:val="left" w:pos="1519"/>
          <w:tab w:val="left" w:pos="1520"/>
        </w:tabs>
        <w:spacing w:before="3"/>
        <w:rPr>
          <w:sz w:val="24"/>
        </w:rPr>
      </w:pPr>
      <w:r>
        <w:rPr>
          <w:sz w:val="24"/>
        </w:rPr>
        <w:t>Assistance with job applications and</w:t>
      </w:r>
      <w:r>
        <w:rPr>
          <w:spacing w:val="-2"/>
          <w:sz w:val="24"/>
        </w:rPr>
        <w:t xml:space="preserve"> </w:t>
      </w:r>
      <w:r>
        <w:rPr>
          <w:sz w:val="24"/>
        </w:rPr>
        <w:t>resumes</w:t>
      </w:r>
    </w:p>
    <w:p w14:paraId="0BD22B80" w14:textId="77777777" w:rsidR="00333F05" w:rsidRDefault="00590575">
      <w:pPr>
        <w:pStyle w:val="ListParagraph"/>
        <w:numPr>
          <w:ilvl w:val="0"/>
          <w:numId w:val="9"/>
        </w:numPr>
        <w:tabs>
          <w:tab w:val="left" w:pos="1519"/>
          <w:tab w:val="left" w:pos="1520"/>
        </w:tabs>
        <w:spacing w:before="1" w:line="293" w:lineRule="exact"/>
        <w:rPr>
          <w:sz w:val="24"/>
        </w:rPr>
      </w:pPr>
      <w:r>
        <w:rPr>
          <w:sz w:val="24"/>
        </w:rPr>
        <w:t>Assistance on maximizing employment</w:t>
      </w:r>
      <w:r>
        <w:rPr>
          <w:spacing w:val="-5"/>
          <w:sz w:val="24"/>
        </w:rPr>
        <w:t xml:space="preserve"> </w:t>
      </w:r>
      <w:r>
        <w:rPr>
          <w:sz w:val="24"/>
        </w:rPr>
        <w:t>opportunities</w:t>
      </w:r>
    </w:p>
    <w:p w14:paraId="18DB870C" w14:textId="77777777" w:rsidR="00333F05" w:rsidRDefault="00590575">
      <w:pPr>
        <w:pStyle w:val="ListParagraph"/>
        <w:numPr>
          <w:ilvl w:val="0"/>
          <w:numId w:val="9"/>
        </w:numPr>
        <w:tabs>
          <w:tab w:val="left" w:pos="1519"/>
          <w:tab w:val="left" w:pos="1520"/>
        </w:tabs>
        <w:spacing w:line="293" w:lineRule="exact"/>
        <w:rPr>
          <w:sz w:val="24"/>
        </w:rPr>
      </w:pPr>
      <w:r>
        <w:rPr>
          <w:sz w:val="24"/>
        </w:rPr>
        <w:t>Identification and development of job</w:t>
      </w:r>
      <w:r>
        <w:rPr>
          <w:spacing w:val="-2"/>
          <w:sz w:val="24"/>
        </w:rPr>
        <w:t xml:space="preserve"> </w:t>
      </w:r>
      <w:r>
        <w:rPr>
          <w:sz w:val="24"/>
        </w:rPr>
        <w:t>leads</w:t>
      </w:r>
    </w:p>
    <w:p w14:paraId="38D89E04" w14:textId="77777777" w:rsidR="00333F05" w:rsidRDefault="00333F05">
      <w:pPr>
        <w:pStyle w:val="BodyText"/>
        <w:spacing w:before="8"/>
        <w:rPr>
          <w:sz w:val="23"/>
        </w:rPr>
      </w:pPr>
    </w:p>
    <w:p w14:paraId="6932E44E" w14:textId="77777777" w:rsidR="00333F05" w:rsidRDefault="00590575">
      <w:pPr>
        <w:pStyle w:val="BodyText"/>
        <w:ind w:left="800" w:right="816"/>
        <w:jc w:val="both"/>
      </w:pPr>
      <w:r>
        <w:rPr>
          <w:b/>
        </w:rPr>
        <w:t xml:space="preserve">Job Development: </w:t>
      </w:r>
      <w:r>
        <w:t>The process of marketing a specific participant to a specific employer. This includes informing the employer of the participant’ skills and abilities; and may also include a request for an interview on behalf of the participant. Job development can also include assisting employers in developing openings based on the employer’s needs.</w:t>
      </w:r>
    </w:p>
    <w:p w14:paraId="606D70E8" w14:textId="77777777" w:rsidR="00333F05" w:rsidRDefault="00333F05">
      <w:pPr>
        <w:pStyle w:val="BodyText"/>
      </w:pPr>
    </w:p>
    <w:p w14:paraId="619155B0" w14:textId="77777777" w:rsidR="00333F05" w:rsidRDefault="00590575">
      <w:pPr>
        <w:pStyle w:val="BodyText"/>
        <w:ind w:left="800" w:right="860"/>
      </w:pPr>
      <w:r>
        <w:rPr>
          <w:b/>
        </w:rPr>
        <w:t xml:space="preserve">Job Referral: </w:t>
      </w:r>
      <w:r>
        <w:t>The provision of information regarding specific job opportunities to a participant based on that individual’s skills, abilities, and</w:t>
      </w:r>
      <w:r>
        <w:rPr>
          <w:spacing w:val="-2"/>
        </w:rPr>
        <w:t xml:space="preserve"> </w:t>
      </w:r>
      <w:r>
        <w:t>interests.</w:t>
      </w:r>
    </w:p>
    <w:p w14:paraId="1F911FE0" w14:textId="77777777" w:rsidR="00333F05" w:rsidRDefault="00333F05">
      <w:pPr>
        <w:pStyle w:val="BodyText"/>
      </w:pPr>
    </w:p>
    <w:p w14:paraId="1D808D2C" w14:textId="77777777" w:rsidR="00333F05" w:rsidRDefault="00590575">
      <w:pPr>
        <w:pStyle w:val="BodyText"/>
        <w:ind w:left="800" w:right="817"/>
        <w:jc w:val="both"/>
      </w:pPr>
      <w:r>
        <w:rPr>
          <w:b/>
        </w:rPr>
        <w:t xml:space="preserve">Job Shadowing: </w:t>
      </w:r>
      <w:r>
        <w:t xml:space="preserve">a </w:t>
      </w:r>
      <w:proofErr w:type="gramStart"/>
      <w:r>
        <w:t>short term</w:t>
      </w:r>
      <w:proofErr w:type="gramEnd"/>
      <w:r>
        <w:t xml:space="preserve"> unpaid activity which introduces a participant to the workplace and provides exposure to occupational areas of interest to increase career awareness. Job shadowing is limited and allows youth to observe only.</w:t>
      </w:r>
    </w:p>
    <w:p w14:paraId="67B49EAF" w14:textId="77777777" w:rsidR="00333F05" w:rsidRDefault="00333F05">
      <w:pPr>
        <w:jc w:val="both"/>
        <w:sectPr w:rsidR="00333F05">
          <w:pgSz w:w="12240" w:h="15840"/>
          <w:pgMar w:top="640" w:right="620" w:bottom="1440" w:left="640" w:header="0" w:footer="1254" w:gutter="0"/>
          <w:cols w:space="720"/>
        </w:sectPr>
      </w:pPr>
    </w:p>
    <w:p w14:paraId="17388747" w14:textId="77777777" w:rsidR="00333F05" w:rsidRDefault="00590575">
      <w:pPr>
        <w:pStyle w:val="BodyText"/>
        <w:spacing w:before="72"/>
        <w:ind w:left="799" w:right="818"/>
        <w:jc w:val="both"/>
      </w:pPr>
      <w:r>
        <w:rPr>
          <w:b/>
        </w:rPr>
        <w:lastRenderedPageBreak/>
        <w:t xml:space="preserve">Leadership Development: </w:t>
      </w:r>
      <w:r>
        <w:t>Activities for youth that encourage responsibility, employability, and other positive social behaviors such as: exposure to post-secondary educational opportunities, peer centered activities, organizational and teamwork training, training in decision making, citizenship training, and life skills training.</w:t>
      </w:r>
    </w:p>
    <w:p w14:paraId="6EAA7140" w14:textId="77777777" w:rsidR="00333F05" w:rsidRDefault="00333F05">
      <w:pPr>
        <w:pStyle w:val="BodyText"/>
      </w:pPr>
    </w:p>
    <w:p w14:paraId="1BC7A8E0" w14:textId="77777777" w:rsidR="00333F05" w:rsidRDefault="00590575">
      <w:pPr>
        <w:pStyle w:val="BodyText"/>
        <w:ind w:left="799" w:right="819"/>
        <w:jc w:val="both"/>
      </w:pPr>
      <w:r>
        <w:rPr>
          <w:b/>
        </w:rPr>
        <w:t xml:space="preserve">Limited English Proficiency: </w:t>
      </w:r>
      <w:r>
        <w:t>The inability of an applicant, whose native language is not English, to communicate in English, resulting in a job handicap.</w:t>
      </w:r>
    </w:p>
    <w:p w14:paraId="55A66055" w14:textId="77777777" w:rsidR="00333F05" w:rsidRDefault="00333F05">
      <w:pPr>
        <w:pStyle w:val="BodyText"/>
      </w:pPr>
    </w:p>
    <w:p w14:paraId="6ACA773D" w14:textId="77777777" w:rsidR="00333F05" w:rsidRDefault="00590575">
      <w:pPr>
        <w:pStyle w:val="BodyText"/>
        <w:ind w:left="799" w:right="821"/>
        <w:jc w:val="both"/>
      </w:pPr>
      <w:r>
        <w:rPr>
          <w:b/>
        </w:rPr>
        <w:t xml:space="preserve">Literacy: </w:t>
      </w:r>
      <w:r>
        <w:t>The ability to read, write, and speak in English at a level of proficiency necessary to function on the job and in society.</w:t>
      </w:r>
    </w:p>
    <w:p w14:paraId="744D619C" w14:textId="77777777" w:rsidR="00333F05" w:rsidRDefault="00333F05">
      <w:pPr>
        <w:pStyle w:val="BodyText"/>
      </w:pPr>
    </w:p>
    <w:p w14:paraId="57A680A7" w14:textId="77777777" w:rsidR="00333F05" w:rsidRDefault="00590575">
      <w:pPr>
        <w:ind w:left="799"/>
        <w:rPr>
          <w:sz w:val="24"/>
        </w:rPr>
      </w:pPr>
      <w:r>
        <w:rPr>
          <w:b/>
          <w:sz w:val="24"/>
        </w:rPr>
        <w:t xml:space="preserve">Low- Income Individual: </w:t>
      </w:r>
      <w:r>
        <w:rPr>
          <w:sz w:val="24"/>
        </w:rPr>
        <w:t>A person who:</w:t>
      </w:r>
    </w:p>
    <w:p w14:paraId="29A25E8F" w14:textId="77777777" w:rsidR="00333F05" w:rsidRDefault="00590575">
      <w:pPr>
        <w:pStyle w:val="ListParagraph"/>
        <w:numPr>
          <w:ilvl w:val="0"/>
          <w:numId w:val="9"/>
        </w:numPr>
        <w:tabs>
          <w:tab w:val="left" w:pos="1519"/>
          <w:tab w:val="left" w:pos="1520"/>
        </w:tabs>
        <w:spacing w:before="4" w:line="237" w:lineRule="auto"/>
        <w:ind w:left="1519" w:right="823"/>
        <w:rPr>
          <w:sz w:val="24"/>
        </w:rPr>
      </w:pPr>
      <w:r>
        <w:rPr>
          <w:sz w:val="24"/>
        </w:rPr>
        <w:t>Receives, or is a member of a family that receives Federal, State, or local income based public assistance program;</w:t>
      </w:r>
      <w:r>
        <w:rPr>
          <w:spacing w:val="-3"/>
          <w:sz w:val="24"/>
        </w:rPr>
        <w:t xml:space="preserve"> </w:t>
      </w:r>
      <w:r>
        <w:rPr>
          <w:sz w:val="24"/>
        </w:rPr>
        <w:t>or</w:t>
      </w:r>
    </w:p>
    <w:p w14:paraId="55127043" w14:textId="77777777" w:rsidR="00333F05" w:rsidRDefault="00590575">
      <w:pPr>
        <w:pStyle w:val="ListParagraph"/>
        <w:numPr>
          <w:ilvl w:val="0"/>
          <w:numId w:val="9"/>
        </w:numPr>
        <w:tabs>
          <w:tab w:val="left" w:pos="1519"/>
          <w:tab w:val="left" w:pos="1520"/>
        </w:tabs>
        <w:spacing w:before="5" w:line="237" w:lineRule="auto"/>
        <w:ind w:left="1519" w:right="820"/>
        <w:rPr>
          <w:sz w:val="24"/>
        </w:rPr>
      </w:pPr>
      <w:r>
        <w:rPr>
          <w:sz w:val="24"/>
        </w:rPr>
        <w:t xml:space="preserve">Received an income, or is a member of a family that received a total family income, for the </w:t>
      </w:r>
      <w:proofErr w:type="gramStart"/>
      <w:r>
        <w:rPr>
          <w:sz w:val="24"/>
        </w:rPr>
        <w:t>6 month</w:t>
      </w:r>
      <w:proofErr w:type="gramEnd"/>
      <w:r>
        <w:rPr>
          <w:sz w:val="24"/>
        </w:rPr>
        <w:t xml:space="preserve"> period prior WIOA application to that is not than either</w:t>
      </w:r>
      <w:r>
        <w:rPr>
          <w:spacing w:val="-5"/>
          <w:sz w:val="24"/>
        </w:rPr>
        <w:t xml:space="preserve"> </w:t>
      </w:r>
      <w:r>
        <w:rPr>
          <w:sz w:val="24"/>
        </w:rPr>
        <w:t>the</w:t>
      </w:r>
    </w:p>
    <w:p w14:paraId="3F698BCA" w14:textId="77777777" w:rsidR="00333F05" w:rsidRDefault="00590575">
      <w:pPr>
        <w:pStyle w:val="BodyText"/>
        <w:ind w:left="2240"/>
      </w:pPr>
      <w:r>
        <w:t>The federal poverty line; or</w:t>
      </w:r>
    </w:p>
    <w:p w14:paraId="4F2488DE" w14:textId="77777777" w:rsidR="00333F05" w:rsidRDefault="00590575">
      <w:pPr>
        <w:pStyle w:val="BodyText"/>
        <w:ind w:left="2239"/>
      </w:pPr>
      <w:r>
        <w:t>70 percent of the lower living standard income level</w:t>
      </w:r>
    </w:p>
    <w:p w14:paraId="47A3873D" w14:textId="77777777" w:rsidR="00333F05" w:rsidRDefault="00590575">
      <w:pPr>
        <w:pStyle w:val="ListParagraph"/>
        <w:numPr>
          <w:ilvl w:val="0"/>
          <w:numId w:val="9"/>
        </w:numPr>
        <w:tabs>
          <w:tab w:val="left" w:pos="1519"/>
          <w:tab w:val="left" w:pos="1520"/>
        </w:tabs>
        <w:spacing w:before="4" w:line="237" w:lineRule="auto"/>
        <w:ind w:left="1519" w:right="821"/>
        <w:rPr>
          <w:sz w:val="24"/>
        </w:rPr>
      </w:pPr>
      <w:r>
        <w:rPr>
          <w:sz w:val="24"/>
        </w:rPr>
        <w:t xml:space="preserve">Belongs to a household that receives Supplemental Nutrition Assistance Program (SNAP), eligible for SNAP with in the </w:t>
      </w:r>
      <w:proofErr w:type="gramStart"/>
      <w:r>
        <w:rPr>
          <w:sz w:val="24"/>
        </w:rPr>
        <w:t>6 month</w:t>
      </w:r>
      <w:proofErr w:type="gramEnd"/>
      <w:r>
        <w:rPr>
          <w:sz w:val="24"/>
        </w:rPr>
        <w:t xml:space="preserve"> period prior to WIOA</w:t>
      </w:r>
      <w:r>
        <w:rPr>
          <w:spacing w:val="-13"/>
          <w:sz w:val="24"/>
        </w:rPr>
        <w:t xml:space="preserve"> </w:t>
      </w:r>
      <w:r>
        <w:rPr>
          <w:sz w:val="24"/>
        </w:rPr>
        <w:t>application;</w:t>
      </w:r>
    </w:p>
    <w:p w14:paraId="6787F9C9" w14:textId="77777777" w:rsidR="00333F05" w:rsidRDefault="00590575">
      <w:pPr>
        <w:pStyle w:val="ListParagraph"/>
        <w:numPr>
          <w:ilvl w:val="0"/>
          <w:numId w:val="9"/>
        </w:numPr>
        <w:tabs>
          <w:tab w:val="left" w:pos="1519"/>
          <w:tab w:val="left" w:pos="1520"/>
        </w:tabs>
        <w:spacing w:before="2"/>
        <w:ind w:hanging="361"/>
        <w:rPr>
          <w:sz w:val="24"/>
        </w:rPr>
      </w:pPr>
      <w:r>
        <w:rPr>
          <w:sz w:val="24"/>
        </w:rPr>
        <w:t>Is a homeless person</w:t>
      </w:r>
    </w:p>
    <w:p w14:paraId="668690EC" w14:textId="77777777" w:rsidR="00333F05" w:rsidRDefault="00590575">
      <w:pPr>
        <w:pStyle w:val="ListParagraph"/>
        <w:numPr>
          <w:ilvl w:val="0"/>
          <w:numId w:val="9"/>
        </w:numPr>
        <w:tabs>
          <w:tab w:val="left" w:pos="1519"/>
          <w:tab w:val="left" w:pos="1520"/>
        </w:tabs>
        <w:spacing w:before="2" w:line="293" w:lineRule="exact"/>
        <w:ind w:hanging="361"/>
        <w:rPr>
          <w:sz w:val="24"/>
        </w:rPr>
      </w:pPr>
      <w:r>
        <w:rPr>
          <w:sz w:val="24"/>
        </w:rPr>
        <w:t>Is a foster child;</w:t>
      </w:r>
      <w:r>
        <w:rPr>
          <w:spacing w:val="1"/>
          <w:sz w:val="24"/>
        </w:rPr>
        <w:t xml:space="preserve"> </w:t>
      </w:r>
      <w:r>
        <w:rPr>
          <w:sz w:val="24"/>
        </w:rPr>
        <w:t>or</w:t>
      </w:r>
    </w:p>
    <w:p w14:paraId="5372A611" w14:textId="77777777" w:rsidR="00333F05" w:rsidRDefault="00590575">
      <w:pPr>
        <w:pStyle w:val="ListParagraph"/>
        <w:numPr>
          <w:ilvl w:val="0"/>
          <w:numId w:val="9"/>
        </w:numPr>
        <w:tabs>
          <w:tab w:val="left" w:pos="1519"/>
          <w:tab w:val="left" w:pos="1520"/>
        </w:tabs>
        <w:spacing w:before="1" w:line="237" w:lineRule="auto"/>
        <w:ind w:left="1519" w:right="818"/>
        <w:rPr>
          <w:sz w:val="24"/>
        </w:rPr>
      </w:pPr>
      <w:r>
        <w:rPr>
          <w:sz w:val="24"/>
        </w:rPr>
        <w:t>Is a person with a disability whose own income meets the requirements described above, but who is a member of a family whose income does not meet such</w:t>
      </w:r>
      <w:r>
        <w:rPr>
          <w:spacing w:val="-14"/>
          <w:sz w:val="24"/>
        </w:rPr>
        <w:t xml:space="preserve"> </w:t>
      </w:r>
      <w:r>
        <w:rPr>
          <w:sz w:val="24"/>
        </w:rPr>
        <w:t>requirements?</w:t>
      </w:r>
    </w:p>
    <w:p w14:paraId="7059CF70" w14:textId="77777777" w:rsidR="00333F05" w:rsidRDefault="00333F05">
      <w:pPr>
        <w:pStyle w:val="BodyText"/>
      </w:pPr>
    </w:p>
    <w:p w14:paraId="4077DFCB" w14:textId="77777777" w:rsidR="00333F05" w:rsidRDefault="00590575">
      <w:pPr>
        <w:pStyle w:val="BodyText"/>
        <w:spacing w:before="1"/>
        <w:ind w:left="799" w:right="820"/>
        <w:jc w:val="both"/>
      </w:pPr>
      <w:r>
        <w:rPr>
          <w:b/>
        </w:rPr>
        <w:t xml:space="preserve">Lower Living Standard Income Level </w:t>
      </w:r>
      <w:r>
        <w:t>– That income level (adjusted for regional, metropolitan, urban, and rural differences and family size) determined annually by the Secretary based on the most recent “lower living family budget” issued by the Secretary.</w:t>
      </w:r>
    </w:p>
    <w:p w14:paraId="51D13BFF" w14:textId="77777777" w:rsidR="00333F05" w:rsidRDefault="00333F05">
      <w:pPr>
        <w:pStyle w:val="BodyText"/>
        <w:spacing w:before="11"/>
        <w:rPr>
          <w:sz w:val="23"/>
        </w:rPr>
      </w:pPr>
    </w:p>
    <w:p w14:paraId="62F789E4" w14:textId="77777777" w:rsidR="00333F05" w:rsidRDefault="00590575">
      <w:pPr>
        <w:pStyle w:val="BodyText"/>
        <w:ind w:left="799" w:right="813"/>
        <w:jc w:val="both"/>
      </w:pPr>
      <w:r>
        <w:rPr>
          <w:b/>
        </w:rPr>
        <w:t xml:space="preserve">Numeracy: </w:t>
      </w:r>
      <w:r>
        <w:t>Numeracy refers to the ability of adults and out of school youth to explore and apply mathematical concepts in the contest of work, community and personal life, concepts such as numbers and basic operations, algebra, geometry, measurements, data analysis, statistics, and probability.</w:t>
      </w:r>
    </w:p>
    <w:p w14:paraId="4D71CB04" w14:textId="77777777" w:rsidR="00333F05" w:rsidRDefault="00333F05">
      <w:pPr>
        <w:pStyle w:val="BodyText"/>
      </w:pPr>
    </w:p>
    <w:p w14:paraId="21863478" w14:textId="77777777" w:rsidR="00333F05" w:rsidRDefault="00590575">
      <w:pPr>
        <w:pStyle w:val="BodyText"/>
        <w:ind w:left="799" w:right="817"/>
        <w:jc w:val="both"/>
      </w:pPr>
      <w:r>
        <w:rPr>
          <w:b/>
        </w:rPr>
        <w:t xml:space="preserve">Offender </w:t>
      </w:r>
      <w:r>
        <w:t>– Any adult or juvenile who is or has been subject to any stage of the criminal justice process for whom services under this Act may be beneficial or who requires assistance in overcoming artificial barriers to employment resulting from a record of arrest or conviction.</w:t>
      </w:r>
    </w:p>
    <w:p w14:paraId="3497952B" w14:textId="77777777" w:rsidR="00333F05" w:rsidRDefault="00333F05">
      <w:pPr>
        <w:pStyle w:val="BodyText"/>
      </w:pPr>
    </w:p>
    <w:p w14:paraId="36426797" w14:textId="77777777" w:rsidR="00333F05" w:rsidRDefault="00590575">
      <w:pPr>
        <w:ind w:left="799"/>
        <w:jc w:val="both"/>
        <w:rPr>
          <w:sz w:val="24"/>
        </w:rPr>
      </w:pPr>
      <w:r>
        <w:rPr>
          <w:b/>
          <w:sz w:val="24"/>
        </w:rPr>
        <w:t xml:space="preserve">On the Job Training: </w:t>
      </w:r>
      <w:r>
        <w:rPr>
          <w:sz w:val="24"/>
        </w:rPr>
        <w:t>An umbrella term which covers:</w:t>
      </w:r>
    </w:p>
    <w:p w14:paraId="2C8CE4F2" w14:textId="77777777" w:rsidR="00333F05" w:rsidRDefault="00590575">
      <w:pPr>
        <w:pStyle w:val="ListParagraph"/>
        <w:numPr>
          <w:ilvl w:val="0"/>
          <w:numId w:val="9"/>
        </w:numPr>
        <w:tabs>
          <w:tab w:val="left" w:pos="1520"/>
        </w:tabs>
        <w:spacing w:before="5" w:line="237" w:lineRule="auto"/>
        <w:ind w:left="1519" w:right="819"/>
        <w:jc w:val="both"/>
        <w:rPr>
          <w:sz w:val="24"/>
        </w:rPr>
      </w:pPr>
      <w:r>
        <w:rPr>
          <w:sz w:val="24"/>
        </w:rPr>
        <w:t>Vocational education provided by the employer at the job site to individuals that are not on the employer’s payroll. There may be an arrangement to hire individuals who have successfully completed</w:t>
      </w:r>
      <w:r>
        <w:rPr>
          <w:spacing w:val="-6"/>
          <w:sz w:val="24"/>
        </w:rPr>
        <w:t xml:space="preserve"> </w:t>
      </w:r>
      <w:r>
        <w:rPr>
          <w:sz w:val="24"/>
        </w:rPr>
        <w:t>training.</w:t>
      </w:r>
    </w:p>
    <w:p w14:paraId="3437F0A1" w14:textId="77777777" w:rsidR="00333F05" w:rsidRDefault="00590575">
      <w:pPr>
        <w:pStyle w:val="ListParagraph"/>
        <w:numPr>
          <w:ilvl w:val="0"/>
          <w:numId w:val="9"/>
        </w:numPr>
        <w:tabs>
          <w:tab w:val="left" w:pos="1520"/>
        </w:tabs>
        <w:spacing w:before="5"/>
        <w:ind w:hanging="361"/>
        <w:jc w:val="both"/>
        <w:rPr>
          <w:sz w:val="24"/>
        </w:rPr>
      </w:pPr>
      <w:r>
        <w:rPr>
          <w:sz w:val="24"/>
        </w:rPr>
        <w:t>Customized job</w:t>
      </w:r>
      <w:r>
        <w:rPr>
          <w:spacing w:val="-1"/>
          <w:sz w:val="24"/>
        </w:rPr>
        <w:t xml:space="preserve"> </w:t>
      </w:r>
      <w:r>
        <w:rPr>
          <w:sz w:val="24"/>
        </w:rPr>
        <w:t>training</w:t>
      </w:r>
    </w:p>
    <w:p w14:paraId="61172CB9" w14:textId="77777777" w:rsidR="00333F05" w:rsidRDefault="00333F05">
      <w:pPr>
        <w:pStyle w:val="BodyText"/>
        <w:spacing w:before="8"/>
        <w:rPr>
          <w:sz w:val="23"/>
        </w:rPr>
      </w:pPr>
    </w:p>
    <w:p w14:paraId="511BA60C" w14:textId="77777777" w:rsidR="00333F05" w:rsidRDefault="00590575">
      <w:pPr>
        <w:pStyle w:val="BodyText"/>
        <w:ind w:left="799" w:right="816"/>
        <w:jc w:val="both"/>
      </w:pPr>
      <w:r>
        <w:rPr>
          <w:b/>
        </w:rPr>
        <w:t xml:space="preserve">Out of School Youth: </w:t>
      </w:r>
      <w:r>
        <w:t>The term eligible out of school youth mans an individual who is not attending any school (as defined by State Law), is not younger than age 16 or older that age 24, and is one or more of the following:</w:t>
      </w:r>
    </w:p>
    <w:p w14:paraId="2CBE0954" w14:textId="77777777" w:rsidR="00333F05" w:rsidRDefault="00333F05">
      <w:pPr>
        <w:jc w:val="both"/>
        <w:sectPr w:rsidR="00333F05">
          <w:pgSz w:w="12240" w:h="15840"/>
          <w:pgMar w:top="640" w:right="620" w:bottom="1440" w:left="640" w:header="0" w:footer="1254" w:gutter="0"/>
          <w:cols w:space="720"/>
        </w:sectPr>
      </w:pPr>
    </w:p>
    <w:p w14:paraId="1178B5BC" w14:textId="77777777" w:rsidR="00333F05" w:rsidRDefault="00590575">
      <w:pPr>
        <w:pStyle w:val="ListParagraph"/>
        <w:numPr>
          <w:ilvl w:val="0"/>
          <w:numId w:val="9"/>
        </w:numPr>
        <w:tabs>
          <w:tab w:val="left" w:pos="1520"/>
        </w:tabs>
        <w:spacing w:before="74" w:line="293" w:lineRule="exact"/>
        <w:jc w:val="both"/>
        <w:rPr>
          <w:sz w:val="24"/>
        </w:rPr>
      </w:pPr>
      <w:r>
        <w:rPr>
          <w:sz w:val="24"/>
        </w:rPr>
        <w:lastRenderedPageBreak/>
        <w:t>A school</w:t>
      </w:r>
      <w:r>
        <w:rPr>
          <w:spacing w:val="-2"/>
          <w:sz w:val="24"/>
        </w:rPr>
        <w:t xml:space="preserve"> </w:t>
      </w:r>
      <w:r>
        <w:rPr>
          <w:sz w:val="24"/>
        </w:rPr>
        <w:t>dropout</w:t>
      </w:r>
    </w:p>
    <w:p w14:paraId="5EE09515" w14:textId="77777777" w:rsidR="00333F05" w:rsidRDefault="00590575">
      <w:pPr>
        <w:pStyle w:val="ListParagraph"/>
        <w:numPr>
          <w:ilvl w:val="0"/>
          <w:numId w:val="9"/>
        </w:numPr>
        <w:tabs>
          <w:tab w:val="left" w:pos="1520"/>
        </w:tabs>
        <w:spacing w:before="1" w:line="237" w:lineRule="auto"/>
        <w:ind w:right="821"/>
        <w:jc w:val="both"/>
        <w:rPr>
          <w:sz w:val="24"/>
        </w:rPr>
      </w:pPr>
      <w:r>
        <w:rPr>
          <w:sz w:val="24"/>
        </w:rPr>
        <w:t xml:space="preserve">A youth who is within the age of compulsory school </w:t>
      </w:r>
      <w:proofErr w:type="gramStart"/>
      <w:r>
        <w:rPr>
          <w:sz w:val="24"/>
        </w:rPr>
        <w:t>attendance, but</w:t>
      </w:r>
      <w:proofErr w:type="gramEnd"/>
      <w:r>
        <w:rPr>
          <w:sz w:val="24"/>
        </w:rPr>
        <w:t xml:space="preserve"> has not attended school for at least the most recent complete school year calendar</w:t>
      </w:r>
      <w:r>
        <w:rPr>
          <w:spacing w:val="-3"/>
          <w:sz w:val="24"/>
        </w:rPr>
        <w:t xml:space="preserve"> </w:t>
      </w:r>
      <w:r>
        <w:rPr>
          <w:sz w:val="24"/>
        </w:rPr>
        <w:t>quarter.</w:t>
      </w:r>
    </w:p>
    <w:p w14:paraId="68C431C6" w14:textId="77777777" w:rsidR="00333F05" w:rsidRDefault="00590575">
      <w:pPr>
        <w:pStyle w:val="ListParagraph"/>
        <w:numPr>
          <w:ilvl w:val="0"/>
          <w:numId w:val="9"/>
        </w:numPr>
        <w:tabs>
          <w:tab w:val="left" w:pos="1520"/>
        </w:tabs>
        <w:spacing w:before="5" w:line="237" w:lineRule="auto"/>
        <w:ind w:right="817"/>
        <w:jc w:val="both"/>
        <w:rPr>
          <w:sz w:val="24"/>
        </w:rPr>
      </w:pPr>
      <w:r>
        <w:rPr>
          <w:sz w:val="24"/>
        </w:rPr>
        <w:t xml:space="preserve">A recipient of a secondary school diploma or its recognized equivalent; who is a </w:t>
      </w:r>
      <w:proofErr w:type="gramStart"/>
      <w:r>
        <w:rPr>
          <w:sz w:val="24"/>
        </w:rPr>
        <w:t>low income</w:t>
      </w:r>
      <w:proofErr w:type="gramEnd"/>
      <w:r>
        <w:rPr>
          <w:sz w:val="24"/>
        </w:rPr>
        <w:t xml:space="preserve"> individual; and, who is either basic skills deficient or an English language learner.</w:t>
      </w:r>
    </w:p>
    <w:p w14:paraId="49B66F64" w14:textId="77777777" w:rsidR="00333F05" w:rsidRDefault="00590575">
      <w:pPr>
        <w:pStyle w:val="ListParagraph"/>
        <w:numPr>
          <w:ilvl w:val="0"/>
          <w:numId w:val="9"/>
        </w:numPr>
        <w:tabs>
          <w:tab w:val="left" w:pos="1520"/>
        </w:tabs>
        <w:spacing w:before="5"/>
        <w:jc w:val="both"/>
        <w:rPr>
          <w:sz w:val="24"/>
        </w:rPr>
      </w:pPr>
      <w:r>
        <w:rPr>
          <w:sz w:val="24"/>
        </w:rPr>
        <w:t>An individual who is subject to the juvenile or adult justice</w:t>
      </w:r>
      <w:r>
        <w:rPr>
          <w:spacing w:val="-6"/>
          <w:sz w:val="24"/>
        </w:rPr>
        <w:t xml:space="preserve"> </w:t>
      </w:r>
      <w:r>
        <w:rPr>
          <w:sz w:val="24"/>
        </w:rPr>
        <w:t>system</w:t>
      </w:r>
    </w:p>
    <w:p w14:paraId="76DC2FD5" w14:textId="77777777" w:rsidR="00333F05" w:rsidRDefault="00590575">
      <w:pPr>
        <w:pStyle w:val="ListParagraph"/>
        <w:numPr>
          <w:ilvl w:val="0"/>
          <w:numId w:val="9"/>
        </w:numPr>
        <w:tabs>
          <w:tab w:val="left" w:pos="1519"/>
          <w:tab w:val="left" w:pos="1520"/>
        </w:tabs>
        <w:spacing w:before="3" w:line="237" w:lineRule="auto"/>
        <w:ind w:right="818"/>
        <w:rPr>
          <w:sz w:val="24"/>
        </w:rPr>
      </w:pPr>
      <w:r>
        <w:rPr>
          <w:sz w:val="24"/>
        </w:rPr>
        <w:t>A homeless individual; Homeless child; runaway; foster child or have aged out of foster care;</w:t>
      </w:r>
      <w:r>
        <w:rPr>
          <w:spacing w:val="44"/>
          <w:sz w:val="24"/>
        </w:rPr>
        <w:t xml:space="preserve"> </w:t>
      </w:r>
      <w:r>
        <w:rPr>
          <w:sz w:val="24"/>
        </w:rPr>
        <w:t>a</w:t>
      </w:r>
      <w:r>
        <w:rPr>
          <w:spacing w:val="41"/>
          <w:sz w:val="24"/>
        </w:rPr>
        <w:t xml:space="preserve"> </w:t>
      </w:r>
      <w:r>
        <w:rPr>
          <w:sz w:val="24"/>
        </w:rPr>
        <w:t>child</w:t>
      </w:r>
      <w:r>
        <w:rPr>
          <w:spacing w:val="42"/>
          <w:sz w:val="24"/>
        </w:rPr>
        <w:t xml:space="preserve"> </w:t>
      </w:r>
      <w:r>
        <w:rPr>
          <w:sz w:val="24"/>
        </w:rPr>
        <w:t>eligible</w:t>
      </w:r>
      <w:r>
        <w:rPr>
          <w:spacing w:val="43"/>
          <w:sz w:val="24"/>
        </w:rPr>
        <w:t xml:space="preserve"> </w:t>
      </w:r>
      <w:r>
        <w:rPr>
          <w:sz w:val="24"/>
        </w:rPr>
        <w:t>for</w:t>
      </w:r>
      <w:r>
        <w:rPr>
          <w:spacing w:val="41"/>
          <w:sz w:val="24"/>
        </w:rPr>
        <w:t xml:space="preserve"> </w:t>
      </w:r>
      <w:r>
        <w:rPr>
          <w:sz w:val="24"/>
        </w:rPr>
        <w:t>assistance</w:t>
      </w:r>
      <w:r>
        <w:rPr>
          <w:spacing w:val="41"/>
          <w:sz w:val="24"/>
        </w:rPr>
        <w:t xml:space="preserve"> </w:t>
      </w:r>
      <w:r>
        <w:rPr>
          <w:sz w:val="24"/>
        </w:rPr>
        <w:t>under</w:t>
      </w:r>
      <w:r>
        <w:rPr>
          <w:spacing w:val="41"/>
          <w:sz w:val="24"/>
        </w:rPr>
        <w:t xml:space="preserve"> </w:t>
      </w:r>
      <w:r>
        <w:rPr>
          <w:sz w:val="24"/>
        </w:rPr>
        <w:t>Section</w:t>
      </w:r>
      <w:r>
        <w:rPr>
          <w:spacing w:val="42"/>
          <w:sz w:val="24"/>
        </w:rPr>
        <w:t xml:space="preserve"> </w:t>
      </w:r>
      <w:r>
        <w:rPr>
          <w:sz w:val="24"/>
        </w:rPr>
        <w:t>477</w:t>
      </w:r>
      <w:r>
        <w:rPr>
          <w:spacing w:val="42"/>
          <w:sz w:val="24"/>
        </w:rPr>
        <w:t xml:space="preserve"> </w:t>
      </w:r>
      <w:r>
        <w:rPr>
          <w:sz w:val="24"/>
        </w:rPr>
        <w:t>of</w:t>
      </w:r>
      <w:r>
        <w:rPr>
          <w:spacing w:val="41"/>
          <w:sz w:val="24"/>
        </w:rPr>
        <w:t xml:space="preserve"> </w:t>
      </w:r>
      <w:r>
        <w:rPr>
          <w:sz w:val="24"/>
        </w:rPr>
        <w:t>the</w:t>
      </w:r>
      <w:r>
        <w:rPr>
          <w:spacing w:val="41"/>
          <w:sz w:val="24"/>
        </w:rPr>
        <w:t xml:space="preserve"> </w:t>
      </w:r>
      <w:r>
        <w:rPr>
          <w:sz w:val="24"/>
        </w:rPr>
        <w:t>Social</w:t>
      </w:r>
      <w:r>
        <w:rPr>
          <w:spacing w:val="42"/>
          <w:sz w:val="24"/>
        </w:rPr>
        <w:t xml:space="preserve"> </w:t>
      </w:r>
      <w:r>
        <w:rPr>
          <w:sz w:val="24"/>
        </w:rPr>
        <w:t>Security</w:t>
      </w:r>
      <w:r>
        <w:rPr>
          <w:spacing w:val="37"/>
          <w:sz w:val="24"/>
        </w:rPr>
        <w:t xml:space="preserve"> </w:t>
      </w:r>
      <w:r>
        <w:rPr>
          <w:sz w:val="24"/>
        </w:rPr>
        <w:t>Act</w:t>
      </w:r>
      <w:r>
        <w:rPr>
          <w:spacing w:val="42"/>
          <w:sz w:val="24"/>
        </w:rPr>
        <w:t xml:space="preserve"> </w:t>
      </w:r>
      <w:r>
        <w:rPr>
          <w:sz w:val="24"/>
        </w:rPr>
        <w:t>(42</w:t>
      </w:r>
    </w:p>
    <w:p w14:paraId="7823FCC8" w14:textId="77777777" w:rsidR="00333F05" w:rsidRDefault="00590575">
      <w:pPr>
        <w:pStyle w:val="BodyText"/>
        <w:ind w:left="1520"/>
      </w:pPr>
      <w:r>
        <w:t>U.S.C. 677); or a youth in an out of home placement.</w:t>
      </w:r>
    </w:p>
    <w:p w14:paraId="17A56EFB" w14:textId="77777777" w:rsidR="00333F05" w:rsidRDefault="00590575">
      <w:pPr>
        <w:pStyle w:val="ListParagraph"/>
        <w:numPr>
          <w:ilvl w:val="0"/>
          <w:numId w:val="9"/>
        </w:numPr>
        <w:tabs>
          <w:tab w:val="left" w:pos="1519"/>
          <w:tab w:val="left" w:pos="1520"/>
        </w:tabs>
        <w:spacing w:before="2" w:line="293" w:lineRule="exact"/>
        <w:rPr>
          <w:sz w:val="24"/>
        </w:rPr>
      </w:pPr>
      <w:r>
        <w:rPr>
          <w:sz w:val="24"/>
        </w:rPr>
        <w:t>An individual who is pregnant or parenting</w:t>
      </w:r>
    </w:p>
    <w:p w14:paraId="409F636F" w14:textId="77777777" w:rsidR="00333F05" w:rsidRDefault="00590575">
      <w:pPr>
        <w:pStyle w:val="ListParagraph"/>
        <w:numPr>
          <w:ilvl w:val="0"/>
          <w:numId w:val="9"/>
        </w:numPr>
        <w:tabs>
          <w:tab w:val="left" w:pos="1519"/>
          <w:tab w:val="left" w:pos="1520"/>
        </w:tabs>
        <w:spacing w:line="293" w:lineRule="exact"/>
        <w:rPr>
          <w:sz w:val="24"/>
        </w:rPr>
      </w:pPr>
      <w:r>
        <w:rPr>
          <w:sz w:val="24"/>
        </w:rPr>
        <w:t>A youth with a</w:t>
      </w:r>
      <w:r>
        <w:rPr>
          <w:spacing w:val="-1"/>
          <w:sz w:val="24"/>
        </w:rPr>
        <w:t xml:space="preserve"> </w:t>
      </w:r>
      <w:r>
        <w:rPr>
          <w:sz w:val="24"/>
        </w:rPr>
        <w:t>disability</w:t>
      </w:r>
    </w:p>
    <w:p w14:paraId="3DB66168" w14:textId="77777777" w:rsidR="00333F05" w:rsidRDefault="00590575">
      <w:pPr>
        <w:pStyle w:val="ListParagraph"/>
        <w:numPr>
          <w:ilvl w:val="0"/>
          <w:numId w:val="9"/>
        </w:numPr>
        <w:tabs>
          <w:tab w:val="left" w:pos="1519"/>
          <w:tab w:val="left" w:pos="1520"/>
        </w:tabs>
        <w:spacing w:before="2" w:line="237" w:lineRule="auto"/>
        <w:ind w:right="821"/>
        <w:rPr>
          <w:sz w:val="24"/>
        </w:rPr>
      </w:pPr>
      <w:r>
        <w:rPr>
          <w:sz w:val="24"/>
        </w:rPr>
        <w:t xml:space="preserve">A </w:t>
      </w:r>
      <w:proofErr w:type="gramStart"/>
      <w:r>
        <w:rPr>
          <w:sz w:val="24"/>
        </w:rPr>
        <w:t>low income</w:t>
      </w:r>
      <w:proofErr w:type="gramEnd"/>
      <w:r>
        <w:rPr>
          <w:sz w:val="24"/>
        </w:rPr>
        <w:t xml:space="preserve"> individual who requires additional assistance to enter or complete and educational program or to secure or hold</w:t>
      </w:r>
      <w:r>
        <w:rPr>
          <w:spacing w:val="-4"/>
          <w:sz w:val="24"/>
        </w:rPr>
        <w:t xml:space="preserve"> </w:t>
      </w:r>
      <w:r>
        <w:rPr>
          <w:sz w:val="24"/>
        </w:rPr>
        <w:t>employment</w:t>
      </w:r>
    </w:p>
    <w:p w14:paraId="18C3A295" w14:textId="77777777" w:rsidR="00333F05" w:rsidRDefault="00333F05">
      <w:pPr>
        <w:pStyle w:val="BodyText"/>
        <w:rPr>
          <w:sz w:val="26"/>
        </w:rPr>
      </w:pPr>
    </w:p>
    <w:p w14:paraId="2440F2C4" w14:textId="77777777" w:rsidR="00333F05" w:rsidRDefault="00333F05">
      <w:pPr>
        <w:pStyle w:val="BodyText"/>
        <w:rPr>
          <w:sz w:val="22"/>
        </w:rPr>
      </w:pPr>
    </w:p>
    <w:p w14:paraId="6AAE0B5D" w14:textId="77777777" w:rsidR="00333F05" w:rsidRDefault="00590575">
      <w:pPr>
        <w:pStyle w:val="BodyText"/>
        <w:ind w:left="800" w:right="821"/>
        <w:jc w:val="both"/>
      </w:pPr>
      <w:r>
        <w:rPr>
          <w:b/>
        </w:rPr>
        <w:t xml:space="preserve">Outreach: </w:t>
      </w:r>
      <w:r>
        <w:t>Efforts by program staff to encourage individuals in the service delivery area to participate in WIOA</w:t>
      </w:r>
    </w:p>
    <w:p w14:paraId="31F6D789" w14:textId="77777777" w:rsidR="00333F05" w:rsidRDefault="00333F05">
      <w:pPr>
        <w:pStyle w:val="BodyText"/>
      </w:pPr>
    </w:p>
    <w:p w14:paraId="65B77A0F" w14:textId="77777777" w:rsidR="00333F05" w:rsidRDefault="00590575">
      <w:pPr>
        <w:pStyle w:val="BodyText"/>
        <w:spacing w:before="1"/>
        <w:ind w:left="800" w:right="818"/>
        <w:jc w:val="both"/>
      </w:pPr>
      <w:r>
        <w:rPr>
          <w:b/>
        </w:rPr>
        <w:t xml:space="preserve">Pre-Apprenticeship programs: </w:t>
      </w:r>
      <w:r>
        <w:t>programs or set strategies designed to prepare individuals to enter and succeed in registered apprenticeship programs and have a documented partnership with at least one Register Apprenticeship program</w:t>
      </w:r>
    </w:p>
    <w:p w14:paraId="4AD282BE" w14:textId="77777777" w:rsidR="00333F05" w:rsidRDefault="00333F05">
      <w:pPr>
        <w:pStyle w:val="BodyText"/>
        <w:spacing w:before="11"/>
        <w:rPr>
          <w:sz w:val="23"/>
        </w:rPr>
      </w:pPr>
    </w:p>
    <w:p w14:paraId="08EE7F14" w14:textId="77777777" w:rsidR="00333F05" w:rsidRDefault="00590575">
      <w:pPr>
        <w:pStyle w:val="BodyText"/>
        <w:ind w:left="800" w:right="819"/>
        <w:jc w:val="both"/>
      </w:pPr>
      <w:r>
        <w:rPr>
          <w:b/>
        </w:rPr>
        <w:t xml:space="preserve">Positive Termination </w:t>
      </w:r>
      <w:r>
        <w:t>– A youth participant who has completed the program by attaining the established recognized credential</w:t>
      </w:r>
    </w:p>
    <w:p w14:paraId="408DE3C1" w14:textId="77777777" w:rsidR="00333F05" w:rsidRDefault="00333F05">
      <w:pPr>
        <w:pStyle w:val="BodyText"/>
      </w:pPr>
    </w:p>
    <w:p w14:paraId="1E673384" w14:textId="77777777" w:rsidR="00333F05" w:rsidRDefault="00590575">
      <w:pPr>
        <w:pStyle w:val="BodyText"/>
        <w:ind w:left="799" w:right="821"/>
        <w:jc w:val="both"/>
      </w:pPr>
      <w:r>
        <w:rPr>
          <w:b/>
        </w:rPr>
        <w:t xml:space="preserve">Poverty Level </w:t>
      </w:r>
      <w:r>
        <w:t>– The annual level at, or below, which families are considered to live in poverty, as annually determined by the Department of Health and Human Services.</w:t>
      </w:r>
    </w:p>
    <w:p w14:paraId="782FFE9B" w14:textId="77777777" w:rsidR="00333F05" w:rsidRDefault="00333F05">
      <w:pPr>
        <w:pStyle w:val="BodyText"/>
      </w:pPr>
    </w:p>
    <w:p w14:paraId="64476E3A" w14:textId="77777777" w:rsidR="00333F05" w:rsidRDefault="00590575">
      <w:pPr>
        <w:pStyle w:val="BodyText"/>
        <w:ind w:left="799" w:right="815"/>
        <w:jc w:val="both"/>
      </w:pPr>
      <w:r>
        <w:rPr>
          <w:b/>
        </w:rPr>
        <w:t xml:space="preserve">Public Assistance </w:t>
      </w:r>
      <w:r>
        <w:t xml:space="preserve">– Federal, State, or local government cash payments for which eligibility is determined by a need or income test. NOTE: This term is used for eligibility determination and includes the three groups included in “welfare recipient”, plus recipients of SSI, but is </w:t>
      </w:r>
      <w:proofErr w:type="gramStart"/>
      <w:r>
        <w:t>not  limited</w:t>
      </w:r>
      <w:proofErr w:type="gramEnd"/>
      <w:r>
        <w:t xml:space="preserve"> to these assistance</w:t>
      </w:r>
      <w:r>
        <w:rPr>
          <w:spacing w:val="-3"/>
        </w:rPr>
        <w:t xml:space="preserve"> </w:t>
      </w:r>
      <w:r>
        <w:t>programs.</w:t>
      </w:r>
    </w:p>
    <w:p w14:paraId="235C92E5" w14:textId="77777777" w:rsidR="00333F05" w:rsidRDefault="00333F05">
      <w:pPr>
        <w:pStyle w:val="BodyText"/>
      </w:pPr>
    </w:p>
    <w:p w14:paraId="317C1D48" w14:textId="77777777" w:rsidR="00333F05" w:rsidRDefault="00590575">
      <w:pPr>
        <w:pStyle w:val="BodyText"/>
        <w:ind w:left="799"/>
        <w:jc w:val="both"/>
      </w:pPr>
      <w:r>
        <w:rPr>
          <w:b/>
        </w:rPr>
        <w:t xml:space="preserve">Registration: </w:t>
      </w:r>
      <w:r>
        <w:t>Start and recording of actual participation in WIOA funded activities.</w:t>
      </w:r>
    </w:p>
    <w:p w14:paraId="017C0E94" w14:textId="77777777" w:rsidR="00333F05" w:rsidRDefault="00333F05">
      <w:pPr>
        <w:pStyle w:val="BodyText"/>
      </w:pPr>
    </w:p>
    <w:p w14:paraId="0F47F8D1" w14:textId="77777777" w:rsidR="00333F05" w:rsidRDefault="00590575">
      <w:pPr>
        <w:pStyle w:val="BodyText"/>
        <w:ind w:left="799" w:right="816"/>
        <w:jc w:val="both"/>
      </w:pPr>
      <w:r>
        <w:rPr>
          <w:b/>
        </w:rPr>
        <w:t xml:space="preserve">Remedial Education: </w:t>
      </w:r>
      <w:r>
        <w:t xml:space="preserve">Educational instruction, particularity in basic skills, to raise and individual’s general competency level </w:t>
      </w:r>
      <w:proofErr w:type="gramStart"/>
      <w:r>
        <w:t>in order to</w:t>
      </w:r>
      <w:proofErr w:type="gramEnd"/>
      <w:r>
        <w:t xml:space="preserve"> succeed in vocational education, or skills training programs or employment.</w:t>
      </w:r>
    </w:p>
    <w:p w14:paraId="5721347B" w14:textId="77777777" w:rsidR="00333F05" w:rsidRDefault="00333F05">
      <w:pPr>
        <w:pStyle w:val="BodyText"/>
      </w:pPr>
    </w:p>
    <w:p w14:paraId="2FE72DC3" w14:textId="77777777" w:rsidR="00333F05" w:rsidRDefault="00590575">
      <w:pPr>
        <w:pStyle w:val="BodyText"/>
        <w:spacing w:before="1"/>
        <w:ind w:left="799" w:right="815"/>
        <w:jc w:val="both"/>
      </w:pPr>
      <w:r>
        <w:rPr>
          <w:b/>
        </w:rPr>
        <w:t xml:space="preserve">Retention: </w:t>
      </w:r>
      <w:r>
        <w:t xml:space="preserve">In employment, education, or training to be measured by the percentage of participants in education, </w:t>
      </w:r>
      <w:proofErr w:type="gramStart"/>
      <w:r>
        <w:t>training</w:t>
      </w:r>
      <w:proofErr w:type="gramEnd"/>
      <w:r>
        <w:t xml:space="preserve"> or unsubsidized employment, measured in the 4</w:t>
      </w:r>
      <w:r>
        <w:rPr>
          <w:vertAlign w:val="superscript"/>
        </w:rPr>
        <w:t>th</w:t>
      </w:r>
      <w:r>
        <w:t xml:space="preserve"> quarter after exit.</w:t>
      </w:r>
    </w:p>
    <w:p w14:paraId="52D3502E" w14:textId="77777777" w:rsidR="00333F05" w:rsidRDefault="00333F05">
      <w:pPr>
        <w:pStyle w:val="BodyText"/>
        <w:spacing w:before="11"/>
        <w:rPr>
          <w:sz w:val="23"/>
        </w:rPr>
      </w:pPr>
    </w:p>
    <w:p w14:paraId="0FB7D359" w14:textId="77777777" w:rsidR="00333F05" w:rsidRDefault="00590575">
      <w:pPr>
        <w:pStyle w:val="BodyText"/>
        <w:ind w:left="800" w:right="815"/>
        <w:jc w:val="both"/>
      </w:pPr>
      <w:r>
        <w:rPr>
          <w:b/>
        </w:rPr>
        <w:t xml:space="preserve">Runaway Youth </w:t>
      </w:r>
      <w:r>
        <w:t>– A person under 18 years of age who, absents themselves from the home or place of legal residence without permission of parents or legal guardian.</w:t>
      </w:r>
    </w:p>
    <w:p w14:paraId="1A33C09F" w14:textId="77777777" w:rsidR="00333F05" w:rsidRDefault="00333F05">
      <w:pPr>
        <w:jc w:val="both"/>
        <w:sectPr w:rsidR="00333F05">
          <w:pgSz w:w="12240" w:h="15840"/>
          <w:pgMar w:top="640" w:right="620" w:bottom="1440" w:left="640" w:header="0" w:footer="1254" w:gutter="0"/>
          <w:cols w:space="720"/>
        </w:sectPr>
      </w:pPr>
    </w:p>
    <w:p w14:paraId="4E714B95" w14:textId="77777777" w:rsidR="00333F05" w:rsidRDefault="00590575">
      <w:pPr>
        <w:pStyle w:val="BodyText"/>
        <w:spacing w:before="72"/>
        <w:ind w:left="800" w:right="821"/>
        <w:jc w:val="both"/>
      </w:pPr>
      <w:r>
        <w:rPr>
          <w:b/>
        </w:rPr>
        <w:lastRenderedPageBreak/>
        <w:t xml:space="preserve">School Dropout: </w:t>
      </w:r>
      <w:r>
        <w:t xml:space="preserve">A person who is not in school and who has not received a secondary school diploma or </w:t>
      </w:r>
      <w:proofErr w:type="spellStart"/>
      <w:r>
        <w:t>it</w:t>
      </w:r>
      <w:proofErr w:type="spellEnd"/>
      <w:r>
        <w:t xml:space="preserve"> equivalent.</w:t>
      </w:r>
    </w:p>
    <w:p w14:paraId="6B6D7954" w14:textId="77777777" w:rsidR="00333F05" w:rsidRDefault="00333F05">
      <w:pPr>
        <w:pStyle w:val="BodyText"/>
      </w:pPr>
    </w:p>
    <w:p w14:paraId="61D4826D" w14:textId="77777777" w:rsidR="00333F05" w:rsidRDefault="00590575">
      <w:pPr>
        <w:pStyle w:val="BodyText"/>
        <w:ind w:left="800"/>
        <w:jc w:val="both"/>
      </w:pPr>
      <w:r>
        <w:rPr>
          <w:b/>
        </w:rPr>
        <w:t xml:space="preserve">Stipend: </w:t>
      </w:r>
      <w:r>
        <w:t>A fixed and regular small payment such as an allowance.</w:t>
      </w:r>
    </w:p>
    <w:p w14:paraId="309C73A1" w14:textId="77777777" w:rsidR="00333F05" w:rsidRDefault="00590575">
      <w:pPr>
        <w:pStyle w:val="BodyText"/>
        <w:ind w:left="800" w:right="818"/>
        <w:jc w:val="both"/>
      </w:pPr>
      <w:r>
        <w:rPr>
          <w:b/>
        </w:rPr>
        <w:t xml:space="preserve">Summer employment opportunities: </w:t>
      </w:r>
      <w:r>
        <w:t>an activity conducted mainly during the summer months which involves work experience as the primary strategy and must provide direct linkages to academic and occupational learning</w:t>
      </w:r>
    </w:p>
    <w:p w14:paraId="7D0CADC5" w14:textId="77777777" w:rsidR="00333F05" w:rsidRDefault="00333F05">
      <w:pPr>
        <w:pStyle w:val="BodyText"/>
      </w:pPr>
    </w:p>
    <w:p w14:paraId="6A7346F0" w14:textId="77777777" w:rsidR="00333F05" w:rsidRDefault="00590575">
      <w:pPr>
        <w:pStyle w:val="BodyText"/>
        <w:ind w:left="800" w:right="820"/>
        <w:jc w:val="both"/>
      </w:pPr>
      <w:r>
        <w:rPr>
          <w:b/>
        </w:rPr>
        <w:t xml:space="preserve">Support Services: </w:t>
      </w:r>
      <w:r>
        <w:t>Services that are needed to help a person to participate in job training or job search or maintain employment such as assistance with transportation, health care, child/dependent care, temporary shelter, financial assistance, drug and alcohol abuse services, individual/ family counseling services for individuals with disabilities.</w:t>
      </w:r>
    </w:p>
    <w:p w14:paraId="63756670" w14:textId="77777777" w:rsidR="00333F05" w:rsidRDefault="00333F05">
      <w:pPr>
        <w:pStyle w:val="BodyText"/>
      </w:pPr>
    </w:p>
    <w:p w14:paraId="29E7BD31" w14:textId="77777777" w:rsidR="00333F05" w:rsidRDefault="00590575">
      <w:pPr>
        <w:pStyle w:val="BodyText"/>
        <w:ind w:left="800" w:right="816"/>
        <w:jc w:val="both"/>
      </w:pPr>
      <w:r>
        <w:rPr>
          <w:b/>
        </w:rPr>
        <w:t xml:space="preserve">Tutoring: </w:t>
      </w:r>
      <w:r>
        <w:t xml:space="preserve">Educational instruction, provided on a </w:t>
      </w:r>
      <w:proofErr w:type="gramStart"/>
      <w:r>
        <w:t>one to one</w:t>
      </w:r>
      <w:proofErr w:type="gramEnd"/>
      <w:r>
        <w:t xml:space="preserve"> basis, leading to secondary completion or in the case of out of school youth participant the need to improve basic skills for the literacy numeracy performance measurement</w:t>
      </w:r>
    </w:p>
    <w:p w14:paraId="3A51C6DC" w14:textId="77777777" w:rsidR="00333F05" w:rsidRDefault="00333F05">
      <w:pPr>
        <w:pStyle w:val="BodyText"/>
      </w:pPr>
    </w:p>
    <w:p w14:paraId="6E46B964" w14:textId="77777777" w:rsidR="00333F05" w:rsidRDefault="00590575">
      <w:pPr>
        <w:pStyle w:val="BodyText"/>
        <w:ind w:left="800" w:right="817"/>
        <w:jc w:val="both"/>
      </w:pPr>
      <w:r>
        <w:rPr>
          <w:b/>
        </w:rPr>
        <w:t xml:space="preserve">Unemployment Compensation Claimant </w:t>
      </w:r>
      <w:r>
        <w:t>– Any individual who has filed a claim and has been determined monetarily eligible for benefit payments under one or more State or Federal unemployment compensation programs; and who has not exhausted benefits rights or whose benefit year has not ended</w:t>
      </w:r>
    </w:p>
    <w:p w14:paraId="2A431882" w14:textId="77777777" w:rsidR="00333F05" w:rsidRDefault="00333F05">
      <w:pPr>
        <w:pStyle w:val="BodyText"/>
      </w:pPr>
    </w:p>
    <w:p w14:paraId="6B0FEB58" w14:textId="77777777" w:rsidR="00333F05" w:rsidRDefault="00590575">
      <w:pPr>
        <w:pStyle w:val="BodyText"/>
        <w:ind w:left="800" w:right="820"/>
        <w:jc w:val="both"/>
      </w:pPr>
      <w:r>
        <w:rPr>
          <w:b/>
        </w:rPr>
        <w:t xml:space="preserve">Unsubsidized Employment </w:t>
      </w:r>
      <w:r>
        <w:t>– Employment not financed from funds provided by the Act and that all wages are paid by the</w:t>
      </w:r>
      <w:r>
        <w:rPr>
          <w:spacing w:val="-6"/>
        </w:rPr>
        <w:t xml:space="preserve"> </w:t>
      </w:r>
      <w:r>
        <w:t>employer.</w:t>
      </w:r>
    </w:p>
    <w:p w14:paraId="5CC4910B" w14:textId="77777777" w:rsidR="00333F05" w:rsidRDefault="00333F05">
      <w:pPr>
        <w:pStyle w:val="BodyText"/>
      </w:pPr>
    </w:p>
    <w:p w14:paraId="7BFD396B" w14:textId="77777777" w:rsidR="00333F05" w:rsidRDefault="00590575">
      <w:pPr>
        <w:pStyle w:val="BodyText"/>
        <w:ind w:left="800" w:right="818"/>
        <w:jc w:val="both"/>
      </w:pPr>
      <w:r>
        <w:rPr>
          <w:b/>
        </w:rPr>
        <w:t xml:space="preserve">Veteran </w:t>
      </w:r>
      <w:r>
        <w:t>– An individual, who served in the active military, naval, or air services and who was discharged or released therefrom under conditions other than dishonorable.</w:t>
      </w:r>
    </w:p>
    <w:p w14:paraId="3C90C9B0" w14:textId="77777777" w:rsidR="00333F05" w:rsidRDefault="00333F05">
      <w:pPr>
        <w:pStyle w:val="BodyText"/>
      </w:pPr>
    </w:p>
    <w:p w14:paraId="19963CAE" w14:textId="77777777" w:rsidR="00333F05" w:rsidRDefault="00590575">
      <w:pPr>
        <w:pStyle w:val="BodyText"/>
        <w:ind w:left="800" w:right="815"/>
        <w:jc w:val="both"/>
      </w:pPr>
      <w:r>
        <w:rPr>
          <w:b/>
        </w:rPr>
        <w:t xml:space="preserve">Vocational Rehabilitation: </w:t>
      </w:r>
      <w:r>
        <w:t>Services provide to participants with disabilities to assist them to obtain employment. The state vocational rehabilitation agency is a mandatory partner in the One Stop system</w:t>
      </w:r>
    </w:p>
    <w:p w14:paraId="33A2AD96" w14:textId="77777777" w:rsidR="00333F05" w:rsidRDefault="00333F05">
      <w:pPr>
        <w:pStyle w:val="BodyText"/>
      </w:pPr>
    </w:p>
    <w:p w14:paraId="02EA2D2F" w14:textId="77777777" w:rsidR="00333F05" w:rsidRDefault="00590575">
      <w:pPr>
        <w:pStyle w:val="BodyText"/>
        <w:ind w:left="800" w:right="817"/>
        <w:jc w:val="both"/>
      </w:pPr>
      <w:r>
        <w:rPr>
          <w:b/>
        </w:rPr>
        <w:t xml:space="preserve">Work Experience: </w:t>
      </w:r>
      <w:r>
        <w:t xml:space="preserve">A planned structured learning experience that takes place in a workplace for a limited </w:t>
      </w:r>
      <w:proofErr w:type="gramStart"/>
      <w:r>
        <w:t>period of time</w:t>
      </w:r>
      <w:proofErr w:type="gramEnd"/>
      <w:r>
        <w:t xml:space="preserve">. Work experience may be paid or unpaid. The workplace site may be the private </w:t>
      </w:r>
      <w:proofErr w:type="gramStart"/>
      <w:r>
        <w:t>for profit</w:t>
      </w:r>
      <w:proofErr w:type="gramEnd"/>
      <w:r>
        <w:t xml:space="preserve"> sector, the </w:t>
      </w:r>
      <w:proofErr w:type="spellStart"/>
      <w:r>
        <w:t>non profit</w:t>
      </w:r>
      <w:proofErr w:type="spellEnd"/>
      <w:r>
        <w:t xml:space="preserve"> sector, of the public</w:t>
      </w:r>
      <w:r>
        <w:rPr>
          <w:spacing w:val="-8"/>
        </w:rPr>
        <w:t xml:space="preserve"> </w:t>
      </w:r>
      <w:r>
        <w:t>sector.</w:t>
      </w:r>
    </w:p>
    <w:p w14:paraId="6CD427CF" w14:textId="77777777" w:rsidR="00333F05" w:rsidRDefault="00333F05">
      <w:pPr>
        <w:pStyle w:val="BodyText"/>
      </w:pPr>
    </w:p>
    <w:p w14:paraId="220811D6" w14:textId="77777777" w:rsidR="00333F05" w:rsidRDefault="00590575">
      <w:pPr>
        <w:pStyle w:val="BodyText"/>
        <w:ind w:left="800" w:right="817"/>
        <w:jc w:val="both"/>
      </w:pPr>
      <w:r>
        <w:rPr>
          <w:b/>
        </w:rPr>
        <w:t xml:space="preserve">Workforce Innovation and Opportunity Act (WIOA) – </w:t>
      </w:r>
      <w:r>
        <w:t xml:space="preserve">WIOA, supersedes the Workforce Investment Act of 1998, presents and extraordinary opportunity to improve job and career options for our nation’s workers and jobseekers through an integrated, job driven public workforce system that links diverse talent to business. </w:t>
      </w:r>
      <w:r>
        <w:rPr>
          <w:spacing w:val="-3"/>
        </w:rPr>
        <w:t xml:space="preserve">It </w:t>
      </w:r>
      <w:r>
        <w:t xml:space="preserve">supports the development of strong, vibrant regional economies where businesses </w:t>
      </w:r>
      <w:proofErr w:type="gramStart"/>
      <w:r>
        <w:t>thrive</w:t>
      </w:r>
      <w:proofErr w:type="gramEnd"/>
      <w:r>
        <w:t xml:space="preserve"> and people want to live and</w:t>
      </w:r>
      <w:r>
        <w:rPr>
          <w:spacing w:val="-7"/>
        </w:rPr>
        <w:t xml:space="preserve"> </w:t>
      </w:r>
      <w:r>
        <w:t>work.</w:t>
      </w:r>
    </w:p>
    <w:p w14:paraId="2AA0FCDC" w14:textId="77777777" w:rsidR="00333F05" w:rsidRDefault="00333F05">
      <w:pPr>
        <w:pStyle w:val="BodyText"/>
      </w:pPr>
    </w:p>
    <w:p w14:paraId="7D114DA6" w14:textId="77777777" w:rsidR="00333F05" w:rsidRDefault="00590575">
      <w:pPr>
        <w:pStyle w:val="BodyText"/>
        <w:spacing w:before="1"/>
        <w:ind w:left="800" w:right="815"/>
        <w:jc w:val="both"/>
      </w:pPr>
      <w:r>
        <w:rPr>
          <w:b/>
        </w:rPr>
        <w:t xml:space="preserve">Welfare Recipient </w:t>
      </w:r>
      <w:r>
        <w:t>– An individual who receives or whose family receives cash payments under TANF (SSA Title IV), General Assistance (State or local government), or the Refuge Assistance Act of 1980 (PL 96-212)</w:t>
      </w:r>
    </w:p>
    <w:p w14:paraId="1BDCCF52" w14:textId="77777777" w:rsidR="00333F05" w:rsidRDefault="00333F05">
      <w:pPr>
        <w:jc w:val="both"/>
        <w:sectPr w:rsidR="00333F05">
          <w:pgSz w:w="12240" w:h="15840"/>
          <w:pgMar w:top="640" w:right="620" w:bottom="1440" w:left="640" w:header="0" w:footer="1254" w:gutter="0"/>
          <w:cols w:space="720"/>
        </w:sectPr>
      </w:pPr>
    </w:p>
    <w:p w14:paraId="010A3391" w14:textId="77777777" w:rsidR="00333F05" w:rsidRDefault="00590575">
      <w:pPr>
        <w:pStyle w:val="BodyText"/>
        <w:spacing w:before="72"/>
        <w:ind w:left="800" w:right="819"/>
        <w:jc w:val="both"/>
      </w:pPr>
      <w:r>
        <w:rPr>
          <w:b/>
        </w:rPr>
        <w:lastRenderedPageBreak/>
        <w:t xml:space="preserve">Work-based Learning Projects </w:t>
      </w:r>
      <w:r>
        <w:t>– Are strategies that totally integrate work and academic learning. These programs consist of a mix of 100 percent work and 100 percent learning. Major learning activities take place on “real work” projects, while participants learn basic academic skills through work.</w:t>
      </w:r>
    </w:p>
    <w:p w14:paraId="7F68ECAE" w14:textId="77777777" w:rsidR="00333F05" w:rsidRDefault="00333F05">
      <w:pPr>
        <w:pStyle w:val="BodyText"/>
        <w:rPr>
          <w:sz w:val="26"/>
        </w:rPr>
      </w:pPr>
    </w:p>
    <w:p w14:paraId="774CD974" w14:textId="77777777" w:rsidR="00333F05" w:rsidRDefault="00333F05">
      <w:pPr>
        <w:pStyle w:val="BodyText"/>
        <w:rPr>
          <w:sz w:val="26"/>
        </w:rPr>
      </w:pPr>
    </w:p>
    <w:p w14:paraId="5A3F2176" w14:textId="77777777" w:rsidR="00333F05" w:rsidRDefault="00333F05">
      <w:pPr>
        <w:pStyle w:val="BodyText"/>
        <w:rPr>
          <w:sz w:val="26"/>
        </w:rPr>
      </w:pPr>
    </w:p>
    <w:p w14:paraId="42F3A27B" w14:textId="77777777" w:rsidR="00333F05" w:rsidRDefault="00590575">
      <w:pPr>
        <w:pStyle w:val="Heading3"/>
        <w:spacing w:before="212" w:line="275" w:lineRule="exact"/>
        <w:jc w:val="both"/>
      </w:pPr>
      <w:r>
        <w:t>Youth Measures are as follows:</w:t>
      </w:r>
    </w:p>
    <w:p w14:paraId="17AD10C4" w14:textId="77777777" w:rsidR="00333F05" w:rsidRDefault="00590575">
      <w:pPr>
        <w:pStyle w:val="ListParagraph"/>
        <w:numPr>
          <w:ilvl w:val="0"/>
          <w:numId w:val="4"/>
        </w:numPr>
        <w:tabs>
          <w:tab w:val="left" w:pos="2240"/>
        </w:tabs>
        <w:spacing w:before="1" w:line="237" w:lineRule="auto"/>
        <w:ind w:right="818"/>
        <w:jc w:val="both"/>
        <w:rPr>
          <w:sz w:val="24"/>
        </w:rPr>
      </w:pPr>
      <w:r>
        <w:rPr>
          <w:b/>
          <w:sz w:val="24"/>
        </w:rPr>
        <w:t xml:space="preserve">Placement in employment, education or training </w:t>
      </w:r>
      <w:r>
        <w:rPr>
          <w:sz w:val="24"/>
        </w:rPr>
        <w:t>– measured in 2</w:t>
      </w:r>
      <w:r>
        <w:rPr>
          <w:sz w:val="24"/>
          <w:vertAlign w:val="superscript"/>
        </w:rPr>
        <w:t>nd</w:t>
      </w:r>
      <w:r>
        <w:rPr>
          <w:sz w:val="24"/>
        </w:rPr>
        <w:t xml:space="preserve"> quarter after </w:t>
      </w:r>
      <w:proofErr w:type="gramStart"/>
      <w:r>
        <w:rPr>
          <w:sz w:val="24"/>
        </w:rPr>
        <w:t>exit</w:t>
      </w:r>
      <w:proofErr w:type="gramEnd"/>
    </w:p>
    <w:p w14:paraId="6568FF00" w14:textId="77777777" w:rsidR="00333F05" w:rsidRDefault="00590575">
      <w:pPr>
        <w:pStyle w:val="ListParagraph"/>
        <w:numPr>
          <w:ilvl w:val="0"/>
          <w:numId w:val="4"/>
        </w:numPr>
        <w:tabs>
          <w:tab w:val="left" w:pos="2240"/>
        </w:tabs>
        <w:spacing w:before="4" w:line="237" w:lineRule="auto"/>
        <w:ind w:right="817"/>
        <w:jc w:val="both"/>
        <w:rPr>
          <w:sz w:val="24"/>
        </w:rPr>
      </w:pPr>
      <w:r>
        <w:rPr>
          <w:b/>
          <w:sz w:val="24"/>
        </w:rPr>
        <w:t xml:space="preserve">Retention in employment education or training – </w:t>
      </w:r>
      <w:r>
        <w:rPr>
          <w:sz w:val="24"/>
        </w:rPr>
        <w:t xml:space="preserve">percentage of participants in education, </w:t>
      </w:r>
      <w:proofErr w:type="gramStart"/>
      <w:r>
        <w:rPr>
          <w:sz w:val="24"/>
        </w:rPr>
        <w:t>training</w:t>
      </w:r>
      <w:proofErr w:type="gramEnd"/>
      <w:r>
        <w:rPr>
          <w:sz w:val="24"/>
        </w:rPr>
        <w:t xml:space="preserve"> or unsubsidized employment; measured in 4</w:t>
      </w:r>
      <w:r>
        <w:rPr>
          <w:sz w:val="24"/>
          <w:vertAlign w:val="superscript"/>
        </w:rPr>
        <w:t>th</w:t>
      </w:r>
      <w:r>
        <w:rPr>
          <w:sz w:val="24"/>
        </w:rPr>
        <w:t xml:space="preserve"> quarter after exit.</w:t>
      </w:r>
    </w:p>
    <w:p w14:paraId="080B8E00" w14:textId="77777777" w:rsidR="00333F05" w:rsidRDefault="00590575">
      <w:pPr>
        <w:pStyle w:val="ListParagraph"/>
        <w:numPr>
          <w:ilvl w:val="0"/>
          <w:numId w:val="4"/>
        </w:numPr>
        <w:tabs>
          <w:tab w:val="left" w:pos="2240"/>
        </w:tabs>
        <w:spacing w:before="7" w:line="237" w:lineRule="auto"/>
        <w:ind w:right="819"/>
        <w:jc w:val="both"/>
        <w:rPr>
          <w:sz w:val="24"/>
        </w:rPr>
      </w:pPr>
      <w:r>
        <w:rPr>
          <w:b/>
          <w:sz w:val="24"/>
        </w:rPr>
        <w:t xml:space="preserve">Earnings after entry into unsubsidized employment - median </w:t>
      </w:r>
      <w:r>
        <w:rPr>
          <w:sz w:val="24"/>
        </w:rPr>
        <w:t>earnings of participants in unsubsidized employment during 2</w:t>
      </w:r>
      <w:r>
        <w:rPr>
          <w:sz w:val="24"/>
          <w:vertAlign w:val="superscript"/>
        </w:rPr>
        <w:t>nd</w:t>
      </w:r>
      <w:r>
        <w:rPr>
          <w:sz w:val="24"/>
        </w:rPr>
        <w:t xml:space="preserve"> quarter after</w:t>
      </w:r>
      <w:r>
        <w:rPr>
          <w:spacing w:val="-7"/>
          <w:sz w:val="24"/>
        </w:rPr>
        <w:t xml:space="preserve"> </w:t>
      </w:r>
      <w:r>
        <w:rPr>
          <w:sz w:val="24"/>
        </w:rPr>
        <w:t>exit</w:t>
      </w:r>
    </w:p>
    <w:p w14:paraId="3E53582A" w14:textId="77777777" w:rsidR="00333F05" w:rsidRDefault="00590575">
      <w:pPr>
        <w:pStyle w:val="ListParagraph"/>
        <w:numPr>
          <w:ilvl w:val="0"/>
          <w:numId w:val="4"/>
        </w:numPr>
        <w:tabs>
          <w:tab w:val="left" w:pos="2240"/>
        </w:tabs>
        <w:spacing w:before="2"/>
        <w:ind w:left="2239" w:right="820"/>
        <w:jc w:val="both"/>
        <w:rPr>
          <w:sz w:val="24"/>
        </w:rPr>
      </w:pPr>
      <w:r>
        <w:rPr>
          <w:b/>
          <w:sz w:val="24"/>
        </w:rPr>
        <w:t xml:space="preserve">Credential attainment – </w:t>
      </w:r>
      <w:r>
        <w:rPr>
          <w:sz w:val="24"/>
        </w:rPr>
        <w:t>percentage of participants who obtain a recognized credential or secondary diploma during participation or within one year after program</w:t>
      </w:r>
      <w:r>
        <w:rPr>
          <w:spacing w:val="-1"/>
          <w:sz w:val="24"/>
        </w:rPr>
        <w:t xml:space="preserve"> </w:t>
      </w:r>
      <w:r>
        <w:rPr>
          <w:sz w:val="24"/>
        </w:rPr>
        <w:t>exit.</w:t>
      </w:r>
    </w:p>
    <w:p w14:paraId="1E6A05A6" w14:textId="77777777" w:rsidR="00333F05" w:rsidRDefault="00590575">
      <w:pPr>
        <w:pStyle w:val="ListParagraph"/>
        <w:numPr>
          <w:ilvl w:val="0"/>
          <w:numId w:val="4"/>
        </w:numPr>
        <w:tabs>
          <w:tab w:val="left" w:pos="2240"/>
        </w:tabs>
        <w:spacing w:before="4" w:line="237" w:lineRule="auto"/>
        <w:ind w:right="818"/>
        <w:jc w:val="both"/>
        <w:rPr>
          <w:sz w:val="24"/>
        </w:rPr>
      </w:pPr>
      <w:r>
        <w:rPr>
          <w:b/>
          <w:sz w:val="24"/>
        </w:rPr>
        <w:t xml:space="preserve">In Program Skills / Measurable skills Gained – </w:t>
      </w:r>
      <w:r>
        <w:rPr>
          <w:sz w:val="24"/>
        </w:rPr>
        <w:t xml:space="preserve">percentage of participants in education leading to a credential or employment during program year, achieving </w:t>
      </w:r>
      <w:proofErr w:type="spellStart"/>
      <w:r>
        <w:rPr>
          <w:sz w:val="24"/>
        </w:rPr>
        <w:t>measureable</w:t>
      </w:r>
      <w:proofErr w:type="spellEnd"/>
      <w:r>
        <w:rPr>
          <w:sz w:val="24"/>
        </w:rPr>
        <w:t xml:space="preserve"> gains that need to be measured in real</w:t>
      </w:r>
      <w:r>
        <w:rPr>
          <w:spacing w:val="-3"/>
          <w:sz w:val="24"/>
        </w:rPr>
        <w:t xml:space="preserve"> </w:t>
      </w:r>
      <w:r>
        <w:rPr>
          <w:sz w:val="24"/>
        </w:rPr>
        <w:t>time.</w:t>
      </w:r>
    </w:p>
    <w:p w14:paraId="6467623B" w14:textId="77777777" w:rsidR="00333F05" w:rsidRDefault="00333F05">
      <w:pPr>
        <w:pStyle w:val="BodyText"/>
        <w:spacing w:before="3"/>
      </w:pPr>
    </w:p>
    <w:p w14:paraId="6D3062B9" w14:textId="77777777" w:rsidR="00333F05" w:rsidRDefault="00590575">
      <w:pPr>
        <w:pStyle w:val="BodyText"/>
        <w:ind w:left="799" w:right="817"/>
        <w:jc w:val="both"/>
      </w:pPr>
      <w:r>
        <w:rPr>
          <w:b/>
        </w:rPr>
        <w:t>Youth Placement</w:t>
      </w:r>
      <w:r>
        <w:t>: Entered employment, including military service, or enrollment in post- secondary education or advanced training/occupational skills training by a youth participant in the second quarter after</w:t>
      </w:r>
      <w:r>
        <w:rPr>
          <w:spacing w:val="-2"/>
        </w:rPr>
        <w:t xml:space="preserve"> </w:t>
      </w:r>
      <w:r>
        <w:t>exit.</w:t>
      </w:r>
    </w:p>
    <w:p w14:paraId="7448459F" w14:textId="77777777" w:rsidR="00333F05" w:rsidRDefault="00333F05">
      <w:pPr>
        <w:pStyle w:val="BodyText"/>
        <w:rPr>
          <w:sz w:val="26"/>
        </w:rPr>
      </w:pPr>
    </w:p>
    <w:p w14:paraId="13A3CCB1" w14:textId="77777777" w:rsidR="00333F05" w:rsidRDefault="00333F05">
      <w:pPr>
        <w:pStyle w:val="BodyText"/>
        <w:rPr>
          <w:sz w:val="26"/>
        </w:rPr>
      </w:pPr>
    </w:p>
    <w:p w14:paraId="15DE51BD" w14:textId="77777777" w:rsidR="00E36710" w:rsidRDefault="00E36710">
      <w:pPr>
        <w:pStyle w:val="Heading3"/>
        <w:spacing w:line="477" w:lineRule="auto"/>
        <w:ind w:left="799" w:right="5041"/>
      </w:pPr>
    </w:p>
    <w:p w14:paraId="4FF7EC31" w14:textId="77777777" w:rsidR="00E36710" w:rsidRDefault="00E36710">
      <w:pPr>
        <w:pStyle w:val="Heading3"/>
        <w:spacing w:line="477" w:lineRule="auto"/>
        <w:ind w:left="799" w:right="5041"/>
      </w:pPr>
    </w:p>
    <w:p w14:paraId="58467702" w14:textId="77777777" w:rsidR="00E36710" w:rsidRDefault="00E36710">
      <w:pPr>
        <w:pStyle w:val="Heading3"/>
        <w:spacing w:line="477" w:lineRule="auto"/>
        <w:ind w:left="799" w:right="5041"/>
      </w:pPr>
    </w:p>
    <w:p w14:paraId="00994AE7" w14:textId="77777777" w:rsidR="00E36710" w:rsidRDefault="00E36710">
      <w:pPr>
        <w:pStyle w:val="Heading3"/>
        <w:spacing w:line="477" w:lineRule="auto"/>
        <w:ind w:left="799" w:right="5041"/>
      </w:pPr>
    </w:p>
    <w:p w14:paraId="5CE7A900" w14:textId="77777777" w:rsidR="00E36710" w:rsidRDefault="00E36710">
      <w:pPr>
        <w:pStyle w:val="Heading3"/>
        <w:spacing w:line="477" w:lineRule="auto"/>
        <w:ind w:left="799" w:right="5041"/>
      </w:pPr>
    </w:p>
    <w:p w14:paraId="67E8DD8D" w14:textId="77777777" w:rsidR="00E36710" w:rsidRDefault="00E36710">
      <w:pPr>
        <w:pStyle w:val="Heading3"/>
        <w:spacing w:line="477" w:lineRule="auto"/>
        <w:ind w:left="799" w:right="5041"/>
      </w:pPr>
    </w:p>
    <w:p w14:paraId="66CD1E4B" w14:textId="77777777" w:rsidR="00E36710" w:rsidRDefault="00E36710">
      <w:pPr>
        <w:pStyle w:val="Heading3"/>
        <w:spacing w:line="477" w:lineRule="auto"/>
        <w:ind w:left="799" w:right="5041"/>
      </w:pPr>
    </w:p>
    <w:p w14:paraId="0E9B0499" w14:textId="77777777" w:rsidR="00E36710" w:rsidRDefault="00E36710">
      <w:pPr>
        <w:pStyle w:val="Heading3"/>
        <w:spacing w:line="477" w:lineRule="auto"/>
        <w:ind w:left="799" w:right="5041"/>
      </w:pPr>
    </w:p>
    <w:p w14:paraId="281D6047" w14:textId="77777777" w:rsidR="00E36710" w:rsidRDefault="00E36710">
      <w:pPr>
        <w:pStyle w:val="Heading3"/>
        <w:spacing w:line="477" w:lineRule="auto"/>
        <w:ind w:left="799" w:right="5041"/>
      </w:pPr>
    </w:p>
    <w:p w14:paraId="395D98E0" w14:textId="77777777" w:rsidR="00E36710" w:rsidRDefault="00E36710">
      <w:pPr>
        <w:pStyle w:val="Heading3"/>
        <w:spacing w:line="477" w:lineRule="auto"/>
        <w:ind w:left="799" w:right="5041"/>
      </w:pPr>
    </w:p>
    <w:p w14:paraId="6A5488FA" w14:textId="77777777" w:rsidR="00E36710" w:rsidRDefault="00E36710">
      <w:pPr>
        <w:pStyle w:val="Heading3"/>
        <w:spacing w:line="477" w:lineRule="auto"/>
        <w:ind w:left="799" w:right="5041"/>
      </w:pPr>
    </w:p>
    <w:p w14:paraId="46C5812B" w14:textId="56BEA1DD" w:rsidR="00333F05" w:rsidRDefault="00590575">
      <w:pPr>
        <w:pStyle w:val="Heading3"/>
        <w:spacing w:line="477" w:lineRule="auto"/>
        <w:ind w:left="799" w:right="5041"/>
      </w:pPr>
      <w:r>
        <w:lastRenderedPageBreak/>
        <w:t>Northwest Regional Workforce Investment Board AP 11-25 Selective Service Registration Policy</w:t>
      </w:r>
    </w:p>
    <w:p w14:paraId="21F9241E" w14:textId="77777777" w:rsidR="00333F05" w:rsidRDefault="00590575">
      <w:pPr>
        <w:pStyle w:val="ListParagraph"/>
        <w:numPr>
          <w:ilvl w:val="1"/>
          <w:numId w:val="12"/>
        </w:numPr>
        <w:tabs>
          <w:tab w:val="left" w:pos="1520"/>
        </w:tabs>
        <w:spacing w:before="3" w:line="274" w:lineRule="exact"/>
        <w:ind w:hanging="449"/>
        <w:jc w:val="both"/>
        <w:rPr>
          <w:b/>
          <w:sz w:val="24"/>
        </w:rPr>
      </w:pPr>
      <w:r>
        <w:rPr>
          <w:b/>
          <w:sz w:val="24"/>
        </w:rPr>
        <w:t>U.S.</w:t>
      </w:r>
      <w:r>
        <w:rPr>
          <w:b/>
          <w:spacing w:val="-1"/>
          <w:sz w:val="24"/>
        </w:rPr>
        <w:t xml:space="preserve"> </w:t>
      </w:r>
      <w:r>
        <w:rPr>
          <w:b/>
          <w:sz w:val="24"/>
        </w:rPr>
        <w:t>Citizens</w:t>
      </w:r>
    </w:p>
    <w:p w14:paraId="6DEB500A" w14:textId="77777777" w:rsidR="00333F05" w:rsidRDefault="00590575">
      <w:pPr>
        <w:pStyle w:val="BodyText"/>
        <w:ind w:left="1071" w:right="820" w:firstLine="28"/>
        <w:jc w:val="both"/>
      </w:pPr>
      <w:r>
        <w:t>Male U.S. citizens born on or after January 1, 1960 are required to register with the Selective Service within 30 days of their 18</w:t>
      </w:r>
      <w:r>
        <w:rPr>
          <w:vertAlign w:val="superscript"/>
        </w:rPr>
        <w:t>th</w:t>
      </w:r>
      <w:r>
        <w:t xml:space="preserve"> birthday (</w:t>
      </w:r>
      <w:proofErr w:type="gramStart"/>
      <w:r>
        <w:t>i.e.</w:t>
      </w:r>
      <w:proofErr w:type="gramEnd"/>
      <w:r>
        <w:t xml:space="preserve"> 30 days before or 30 days after their birthday).</w:t>
      </w:r>
    </w:p>
    <w:p w14:paraId="499F0A38" w14:textId="77777777" w:rsidR="00333F05" w:rsidRDefault="00590575">
      <w:pPr>
        <w:pStyle w:val="BodyText"/>
        <w:spacing w:before="72"/>
        <w:ind w:left="1071" w:right="860" w:firstLine="28"/>
      </w:pPr>
      <w:r>
        <w:t>For U.S. citizens, Selective Service registration is not required if the man falls within one of the following categories:</w:t>
      </w:r>
    </w:p>
    <w:p w14:paraId="7557E593" w14:textId="77777777" w:rsidR="00333F05" w:rsidRDefault="00590575">
      <w:pPr>
        <w:pStyle w:val="ListParagraph"/>
        <w:numPr>
          <w:ilvl w:val="2"/>
          <w:numId w:val="12"/>
        </w:numPr>
        <w:tabs>
          <w:tab w:val="left" w:pos="1819"/>
          <w:tab w:val="left" w:pos="1820"/>
        </w:tabs>
        <w:spacing w:before="2" w:line="293" w:lineRule="exact"/>
        <w:rPr>
          <w:sz w:val="24"/>
        </w:rPr>
      </w:pPr>
      <w:r>
        <w:rPr>
          <w:sz w:val="24"/>
        </w:rPr>
        <w:t>Men who are serving in the military on full-time active</w:t>
      </w:r>
      <w:r>
        <w:rPr>
          <w:spacing w:val="-13"/>
          <w:sz w:val="24"/>
        </w:rPr>
        <w:t xml:space="preserve"> </w:t>
      </w:r>
      <w:proofErr w:type="gramStart"/>
      <w:r>
        <w:rPr>
          <w:sz w:val="24"/>
        </w:rPr>
        <w:t>duty;</w:t>
      </w:r>
      <w:proofErr w:type="gramEnd"/>
    </w:p>
    <w:p w14:paraId="480F336F" w14:textId="77777777" w:rsidR="00333F05" w:rsidRDefault="00590575">
      <w:pPr>
        <w:pStyle w:val="ListParagraph"/>
        <w:numPr>
          <w:ilvl w:val="2"/>
          <w:numId w:val="12"/>
        </w:numPr>
        <w:tabs>
          <w:tab w:val="left" w:pos="1819"/>
          <w:tab w:val="left" w:pos="1820"/>
        </w:tabs>
        <w:spacing w:line="293" w:lineRule="exact"/>
        <w:rPr>
          <w:sz w:val="24"/>
        </w:rPr>
      </w:pPr>
      <w:r>
        <w:rPr>
          <w:sz w:val="24"/>
        </w:rPr>
        <w:t>Men attending the service</w:t>
      </w:r>
      <w:r>
        <w:rPr>
          <w:spacing w:val="-6"/>
          <w:sz w:val="24"/>
        </w:rPr>
        <w:t xml:space="preserve"> </w:t>
      </w:r>
      <w:proofErr w:type="gramStart"/>
      <w:r>
        <w:rPr>
          <w:sz w:val="24"/>
        </w:rPr>
        <w:t>academies;</w:t>
      </w:r>
      <w:proofErr w:type="gramEnd"/>
    </w:p>
    <w:p w14:paraId="0A350D0F" w14:textId="77777777" w:rsidR="00333F05" w:rsidRDefault="00590575">
      <w:pPr>
        <w:pStyle w:val="ListParagraph"/>
        <w:numPr>
          <w:ilvl w:val="2"/>
          <w:numId w:val="12"/>
        </w:numPr>
        <w:tabs>
          <w:tab w:val="left" w:pos="1819"/>
          <w:tab w:val="left" w:pos="1820"/>
        </w:tabs>
        <w:spacing w:line="293" w:lineRule="exact"/>
        <w:rPr>
          <w:sz w:val="24"/>
        </w:rPr>
      </w:pPr>
      <w:r>
        <w:rPr>
          <w:sz w:val="24"/>
        </w:rPr>
        <w:t>Disabled men who were continually confined to a residence, hospital or</w:t>
      </w:r>
      <w:r>
        <w:rPr>
          <w:spacing w:val="-8"/>
          <w:sz w:val="24"/>
        </w:rPr>
        <w:t xml:space="preserve"> </w:t>
      </w:r>
      <w:proofErr w:type="gramStart"/>
      <w:r>
        <w:rPr>
          <w:sz w:val="24"/>
        </w:rPr>
        <w:t>institution;</w:t>
      </w:r>
      <w:proofErr w:type="gramEnd"/>
    </w:p>
    <w:p w14:paraId="3042A2DC" w14:textId="77777777" w:rsidR="00333F05" w:rsidRDefault="00590575">
      <w:pPr>
        <w:pStyle w:val="ListParagraph"/>
        <w:numPr>
          <w:ilvl w:val="2"/>
          <w:numId w:val="12"/>
        </w:numPr>
        <w:tabs>
          <w:tab w:val="left" w:pos="1820"/>
        </w:tabs>
        <w:ind w:right="818"/>
        <w:jc w:val="both"/>
        <w:rPr>
          <w:sz w:val="24"/>
        </w:rPr>
      </w:pPr>
      <w:r>
        <w:rPr>
          <w:sz w:val="24"/>
        </w:rPr>
        <w:t>Men who are hospitalized, institutionalized, or incarcerated are not required to register during their confinement. However, they must register within 30 days after being released if they have not yet reached their 26</w:t>
      </w:r>
      <w:r>
        <w:rPr>
          <w:sz w:val="24"/>
          <w:vertAlign w:val="superscript"/>
        </w:rPr>
        <w:t>th</w:t>
      </w:r>
      <w:r>
        <w:rPr>
          <w:spacing w:val="-9"/>
          <w:sz w:val="24"/>
        </w:rPr>
        <w:t xml:space="preserve"> </w:t>
      </w:r>
      <w:r>
        <w:rPr>
          <w:sz w:val="24"/>
        </w:rPr>
        <w:t>birthday.</w:t>
      </w:r>
    </w:p>
    <w:p w14:paraId="076EA46C" w14:textId="77777777" w:rsidR="00333F05" w:rsidRDefault="00590575">
      <w:pPr>
        <w:pStyle w:val="Heading3"/>
        <w:numPr>
          <w:ilvl w:val="0"/>
          <w:numId w:val="3"/>
        </w:numPr>
        <w:tabs>
          <w:tab w:val="left" w:pos="1587"/>
          <w:tab w:val="left" w:pos="1588"/>
        </w:tabs>
        <w:spacing w:before="3"/>
        <w:ind w:hanging="789"/>
      </w:pPr>
      <w:r>
        <w:t>Non – U.S.</w:t>
      </w:r>
      <w:r>
        <w:rPr>
          <w:spacing w:val="-1"/>
        </w:rPr>
        <w:t xml:space="preserve"> </w:t>
      </w:r>
      <w:r>
        <w:t>Citizens</w:t>
      </w:r>
    </w:p>
    <w:p w14:paraId="3AA67630" w14:textId="77777777" w:rsidR="00333F05" w:rsidRDefault="00590575">
      <w:pPr>
        <w:pStyle w:val="BodyText"/>
        <w:ind w:left="1159" w:right="817" w:firstLine="60"/>
        <w:jc w:val="both"/>
      </w:pPr>
      <w:r>
        <w:t>Male non- U. S. citizens born on or after January1, 1960 are required to register with Selective Service within 30 days of their 18</w:t>
      </w:r>
      <w:r>
        <w:rPr>
          <w:vertAlign w:val="superscript"/>
        </w:rPr>
        <w:t>th</w:t>
      </w:r>
      <w:r>
        <w:t xml:space="preserve"> birthday (</w:t>
      </w:r>
      <w:proofErr w:type="gramStart"/>
      <w:r>
        <w:t>i.e.</w:t>
      </w:r>
      <w:proofErr w:type="gramEnd"/>
      <w:r>
        <w:t xml:space="preserve"> 30 days before or 30 days after their birthday).</w:t>
      </w:r>
    </w:p>
    <w:p w14:paraId="1F10D6B2" w14:textId="77777777" w:rsidR="00333F05" w:rsidRDefault="00590575">
      <w:pPr>
        <w:pStyle w:val="ListParagraph"/>
        <w:numPr>
          <w:ilvl w:val="1"/>
          <w:numId w:val="3"/>
        </w:numPr>
        <w:tabs>
          <w:tab w:val="left" w:pos="1880"/>
        </w:tabs>
        <w:spacing w:before="2" w:line="237" w:lineRule="auto"/>
        <w:ind w:right="818"/>
        <w:jc w:val="both"/>
        <w:rPr>
          <w:sz w:val="24"/>
        </w:rPr>
      </w:pPr>
      <w:r>
        <w:rPr>
          <w:sz w:val="24"/>
        </w:rPr>
        <w:t xml:space="preserve">Non – U.S. citizens </w:t>
      </w:r>
      <w:proofErr w:type="gramStart"/>
      <w:r>
        <w:rPr>
          <w:sz w:val="24"/>
        </w:rPr>
        <w:t>include:</w:t>
      </w:r>
      <w:proofErr w:type="gramEnd"/>
      <w:r>
        <w:rPr>
          <w:sz w:val="24"/>
        </w:rPr>
        <w:t xml:space="preserve"> legal permanent residents, illegal aliens, seasonal agriculture workers, and refugees who take up residency in the U.S. before their 26</w:t>
      </w:r>
      <w:r>
        <w:rPr>
          <w:sz w:val="24"/>
          <w:vertAlign w:val="superscript"/>
        </w:rPr>
        <w:t>th</w:t>
      </w:r>
      <w:r>
        <w:rPr>
          <w:sz w:val="24"/>
        </w:rPr>
        <w:t xml:space="preserve"> birthday.</w:t>
      </w:r>
    </w:p>
    <w:p w14:paraId="64093A89" w14:textId="77777777" w:rsidR="00333F05" w:rsidRDefault="00333F05">
      <w:pPr>
        <w:pStyle w:val="BodyText"/>
        <w:spacing w:before="3"/>
      </w:pPr>
    </w:p>
    <w:p w14:paraId="51178BBC" w14:textId="77777777" w:rsidR="00333F05" w:rsidRDefault="00590575">
      <w:pPr>
        <w:pStyle w:val="BodyText"/>
        <w:ind w:left="1160" w:right="802"/>
      </w:pPr>
      <w:r>
        <w:t xml:space="preserve">For </w:t>
      </w:r>
      <w:proofErr w:type="gramStart"/>
      <w:r>
        <w:t>non U.S.</w:t>
      </w:r>
      <w:proofErr w:type="gramEnd"/>
      <w:r>
        <w:t xml:space="preserve"> citizens, Selective Service registration is not required if the man falls within one of the following categories:</w:t>
      </w:r>
    </w:p>
    <w:p w14:paraId="0F588FB4" w14:textId="77777777" w:rsidR="00333F05" w:rsidRDefault="00333F05">
      <w:pPr>
        <w:pStyle w:val="BodyText"/>
        <w:spacing w:before="4"/>
      </w:pPr>
    </w:p>
    <w:p w14:paraId="538DAF27" w14:textId="77777777" w:rsidR="00333F05" w:rsidRDefault="00590575">
      <w:pPr>
        <w:pStyle w:val="ListParagraph"/>
        <w:numPr>
          <w:ilvl w:val="1"/>
          <w:numId w:val="3"/>
        </w:numPr>
        <w:tabs>
          <w:tab w:val="left" w:pos="1880"/>
        </w:tabs>
        <w:spacing w:before="1" w:line="237" w:lineRule="auto"/>
        <w:ind w:right="815"/>
        <w:jc w:val="both"/>
        <w:rPr>
          <w:sz w:val="24"/>
        </w:rPr>
      </w:pPr>
      <w:proofErr w:type="gramStart"/>
      <w:r>
        <w:rPr>
          <w:sz w:val="24"/>
        </w:rPr>
        <w:t>Non U.S.</w:t>
      </w:r>
      <w:proofErr w:type="gramEnd"/>
      <w:r>
        <w:rPr>
          <w:sz w:val="24"/>
        </w:rPr>
        <w:t xml:space="preserve"> citizens’ male, who came into this country for the first time after his 26</w:t>
      </w:r>
      <w:r>
        <w:rPr>
          <w:sz w:val="24"/>
          <w:vertAlign w:val="superscript"/>
        </w:rPr>
        <w:t>th</w:t>
      </w:r>
      <w:r>
        <w:rPr>
          <w:sz w:val="24"/>
        </w:rPr>
        <w:t xml:space="preserve"> birthday. Acceptable forms of supporting documentation</w:t>
      </w:r>
      <w:r>
        <w:rPr>
          <w:spacing w:val="-5"/>
          <w:sz w:val="24"/>
        </w:rPr>
        <w:t xml:space="preserve"> </w:t>
      </w:r>
      <w:r>
        <w:rPr>
          <w:sz w:val="24"/>
        </w:rPr>
        <w:t>include:</w:t>
      </w:r>
    </w:p>
    <w:p w14:paraId="7D853EEF" w14:textId="77777777" w:rsidR="00333F05" w:rsidRDefault="00333F05">
      <w:pPr>
        <w:pStyle w:val="BodyText"/>
        <w:spacing w:before="11"/>
        <w:rPr>
          <w:sz w:val="23"/>
        </w:rPr>
      </w:pPr>
    </w:p>
    <w:p w14:paraId="7BCC59DF" w14:textId="77777777" w:rsidR="00333F05" w:rsidRDefault="00590575">
      <w:pPr>
        <w:pStyle w:val="ListParagraph"/>
        <w:numPr>
          <w:ilvl w:val="0"/>
          <w:numId w:val="2"/>
        </w:numPr>
        <w:tabs>
          <w:tab w:val="left" w:pos="2600"/>
        </w:tabs>
        <w:jc w:val="both"/>
        <w:rPr>
          <w:sz w:val="24"/>
        </w:rPr>
      </w:pPr>
      <w:r>
        <w:rPr>
          <w:sz w:val="24"/>
        </w:rPr>
        <w:t>Date of entry stamped in his</w:t>
      </w:r>
      <w:r>
        <w:rPr>
          <w:spacing w:val="-6"/>
          <w:sz w:val="24"/>
        </w:rPr>
        <w:t xml:space="preserve"> </w:t>
      </w:r>
      <w:proofErr w:type="gramStart"/>
      <w:r>
        <w:rPr>
          <w:sz w:val="24"/>
        </w:rPr>
        <w:t>passport;</w:t>
      </w:r>
      <w:proofErr w:type="gramEnd"/>
    </w:p>
    <w:p w14:paraId="69A0B460" w14:textId="77777777" w:rsidR="00333F05" w:rsidRDefault="00590575">
      <w:pPr>
        <w:pStyle w:val="ListParagraph"/>
        <w:numPr>
          <w:ilvl w:val="0"/>
          <w:numId w:val="2"/>
        </w:numPr>
        <w:tabs>
          <w:tab w:val="left" w:pos="2600"/>
        </w:tabs>
        <w:ind w:hanging="361"/>
        <w:jc w:val="both"/>
        <w:rPr>
          <w:sz w:val="24"/>
        </w:rPr>
      </w:pPr>
      <w:r>
        <w:rPr>
          <w:sz w:val="24"/>
        </w:rPr>
        <w:t>I-94 with date of entry stamped on it;</w:t>
      </w:r>
      <w:r>
        <w:rPr>
          <w:spacing w:val="-6"/>
          <w:sz w:val="24"/>
        </w:rPr>
        <w:t xml:space="preserve"> </w:t>
      </w:r>
      <w:r>
        <w:rPr>
          <w:sz w:val="24"/>
        </w:rPr>
        <w:t>or</w:t>
      </w:r>
    </w:p>
    <w:p w14:paraId="5534A429" w14:textId="77777777" w:rsidR="00333F05" w:rsidRDefault="00590575">
      <w:pPr>
        <w:pStyle w:val="ListParagraph"/>
        <w:numPr>
          <w:ilvl w:val="0"/>
          <w:numId w:val="2"/>
        </w:numPr>
        <w:tabs>
          <w:tab w:val="left" w:pos="2600"/>
        </w:tabs>
        <w:ind w:right="816"/>
        <w:jc w:val="both"/>
        <w:rPr>
          <w:sz w:val="24"/>
        </w:rPr>
      </w:pPr>
      <w:r>
        <w:rPr>
          <w:sz w:val="24"/>
        </w:rPr>
        <w:t>Letter from the U.S. Citizenship and Immigration Services (USCIS) indicating the date the man entered the United States presented in conjunction with documentation establishing the individual’s</w:t>
      </w:r>
      <w:r>
        <w:rPr>
          <w:spacing w:val="-5"/>
          <w:sz w:val="24"/>
        </w:rPr>
        <w:t xml:space="preserve"> </w:t>
      </w:r>
      <w:r>
        <w:rPr>
          <w:sz w:val="24"/>
        </w:rPr>
        <w:t>age.</w:t>
      </w:r>
    </w:p>
    <w:p w14:paraId="5F8A9834" w14:textId="77777777" w:rsidR="00333F05" w:rsidRDefault="00590575">
      <w:pPr>
        <w:pStyle w:val="ListParagraph"/>
        <w:numPr>
          <w:ilvl w:val="1"/>
          <w:numId w:val="3"/>
        </w:numPr>
        <w:tabs>
          <w:tab w:val="left" w:pos="1880"/>
        </w:tabs>
        <w:spacing w:before="5" w:line="237" w:lineRule="auto"/>
        <w:ind w:right="818"/>
        <w:jc w:val="both"/>
        <w:rPr>
          <w:sz w:val="24"/>
        </w:rPr>
      </w:pPr>
      <w:r>
        <w:rPr>
          <w:sz w:val="24"/>
        </w:rPr>
        <w:t>Non- U.S. citizen, male who entered the U.S. illegally after his 26</w:t>
      </w:r>
      <w:r>
        <w:rPr>
          <w:sz w:val="24"/>
          <w:vertAlign w:val="superscript"/>
        </w:rPr>
        <w:t>th</w:t>
      </w:r>
      <w:r>
        <w:rPr>
          <w:sz w:val="24"/>
        </w:rPr>
        <w:t xml:space="preserve"> birthday. He must provide proof that he was not living in the U.S. from age 18 through</w:t>
      </w:r>
      <w:r>
        <w:rPr>
          <w:spacing w:val="-8"/>
          <w:sz w:val="24"/>
        </w:rPr>
        <w:t xml:space="preserve"> </w:t>
      </w:r>
      <w:r>
        <w:rPr>
          <w:sz w:val="24"/>
        </w:rPr>
        <w:t>25.</w:t>
      </w:r>
    </w:p>
    <w:p w14:paraId="62FDDE87" w14:textId="77777777" w:rsidR="00333F05" w:rsidRDefault="00590575">
      <w:pPr>
        <w:pStyle w:val="ListParagraph"/>
        <w:numPr>
          <w:ilvl w:val="1"/>
          <w:numId w:val="3"/>
        </w:numPr>
        <w:tabs>
          <w:tab w:val="left" w:pos="1880"/>
        </w:tabs>
        <w:spacing w:before="2"/>
        <w:jc w:val="both"/>
        <w:rPr>
          <w:sz w:val="24"/>
        </w:rPr>
      </w:pPr>
      <w:proofErr w:type="gramStart"/>
      <w:r>
        <w:rPr>
          <w:sz w:val="24"/>
        </w:rPr>
        <w:t>Non U.S.</w:t>
      </w:r>
      <w:proofErr w:type="gramEnd"/>
      <w:r>
        <w:rPr>
          <w:sz w:val="24"/>
        </w:rPr>
        <w:t xml:space="preserve"> citizen male on a valid </w:t>
      </w:r>
      <w:proofErr w:type="spellStart"/>
      <w:r>
        <w:rPr>
          <w:sz w:val="24"/>
        </w:rPr>
        <w:t>non immigrant</w:t>
      </w:r>
      <w:proofErr w:type="spellEnd"/>
      <w:r>
        <w:rPr>
          <w:spacing w:val="-4"/>
          <w:sz w:val="24"/>
        </w:rPr>
        <w:t xml:space="preserve"> </w:t>
      </w:r>
      <w:r>
        <w:rPr>
          <w:sz w:val="24"/>
        </w:rPr>
        <w:t>visa.</w:t>
      </w:r>
    </w:p>
    <w:p w14:paraId="404EC080" w14:textId="77777777" w:rsidR="00333F05" w:rsidRDefault="00333F05">
      <w:pPr>
        <w:pStyle w:val="BodyText"/>
        <w:spacing w:before="1"/>
      </w:pPr>
    </w:p>
    <w:p w14:paraId="283BD813" w14:textId="77777777" w:rsidR="00333F05" w:rsidRDefault="00590575">
      <w:pPr>
        <w:pStyle w:val="Heading3"/>
        <w:spacing w:line="240" w:lineRule="auto"/>
        <w:ind w:left="1520"/>
        <w:jc w:val="both"/>
      </w:pPr>
      <w:r>
        <w:t>Section V- Selective Service Registration Requirements for Males Under 26</w:t>
      </w:r>
    </w:p>
    <w:p w14:paraId="1ADD281F" w14:textId="77777777" w:rsidR="00333F05" w:rsidRDefault="00333F05">
      <w:pPr>
        <w:pStyle w:val="BodyText"/>
        <w:spacing w:before="7"/>
        <w:rPr>
          <w:b/>
          <w:sz w:val="23"/>
        </w:rPr>
      </w:pPr>
    </w:p>
    <w:p w14:paraId="3158F139" w14:textId="77777777" w:rsidR="00333F05" w:rsidRDefault="00590575">
      <w:pPr>
        <w:pStyle w:val="BodyText"/>
        <w:spacing w:line="242" w:lineRule="auto"/>
        <w:ind w:left="1520" w:right="820"/>
        <w:jc w:val="both"/>
        <w:rPr>
          <w:b/>
        </w:rPr>
      </w:pPr>
      <w:r>
        <w:t xml:space="preserve">Before being enrolled in WIOA funded services, all males under age 26 who are required to register but have not done so must register through the Selective Service website at </w:t>
      </w:r>
      <w:hyperlink r:id="rId14">
        <w:r>
          <w:rPr>
            <w:b/>
            <w:color w:val="0000FF"/>
            <w:u w:val="thick" w:color="0000FF"/>
          </w:rPr>
          <w:t>www.sss.gov</w:t>
        </w:r>
      </w:hyperlink>
    </w:p>
    <w:p w14:paraId="3C2AE7E2" w14:textId="77777777" w:rsidR="00333F05" w:rsidRDefault="00333F05">
      <w:pPr>
        <w:pStyle w:val="BodyText"/>
        <w:spacing w:before="5"/>
        <w:rPr>
          <w:b/>
          <w:sz w:val="15"/>
        </w:rPr>
      </w:pPr>
    </w:p>
    <w:p w14:paraId="550E8A37" w14:textId="77777777" w:rsidR="00333F05" w:rsidRDefault="00590575">
      <w:pPr>
        <w:pStyle w:val="BodyText"/>
        <w:spacing w:before="90"/>
        <w:ind w:left="1520" w:right="818"/>
        <w:jc w:val="both"/>
      </w:pPr>
      <w:r>
        <w:t xml:space="preserve">If a </w:t>
      </w:r>
      <w:proofErr w:type="gramStart"/>
      <w:r>
        <w:t>male turns</w:t>
      </w:r>
      <w:proofErr w:type="gramEnd"/>
      <w:r>
        <w:t xml:space="preserve"> 18 while participating in WIOA funded services, registration with Selective Service must be completed no later than 30 days after he becomes 18 in order to continue to receive WIA funded services.</w:t>
      </w:r>
    </w:p>
    <w:p w14:paraId="29D933E7" w14:textId="77777777" w:rsidR="00333F05" w:rsidRDefault="00333F05">
      <w:pPr>
        <w:pStyle w:val="BodyText"/>
      </w:pPr>
    </w:p>
    <w:p w14:paraId="0CA8E92E" w14:textId="77777777" w:rsidR="00333F05" w:rsidRDefault="00590575">
      <w:pPr>
        <w:pStyle w:val="BodyText"/>
        <w:spacing w:before="1"/>
        <w:ind w:left="1520" w:right="818"/>
        <w:jc w:val="both"/>
      </w:pPr>
      <w:r>
        <w:t xml:space="preserve">Male WIOA participants under the age of 26 who are required to register but have not done </w:t>
      </w:r>
      <w:r>
        <w:lastRenderedPageBreak/>
        <w:t>so must be suspended from WIOA funded services until registration with Selective Service is completed.</w:t>
      </w:r>
    </w:p>
    <w:p w14:paraId="47064F65" w14:textId="77777777" w:rsidR="00333F05" w:rsidRDefault="00333F05">
      <w:pPr>
        <w:pStyle w:val="BodyText"/>
        <w:spacing w:before="4"/>
      </w:pPr>
    </w:p>
    <w:p w14:paraId="5820ACAF" w14:textId="77777777" w:rsidR="00333F05" w:rsidRDefault="00590575">
      <w:pPr>
        <w:pStyle w:val="Heading3"/>
        <w:spacing w:line="240" w:lineRule="auto"/>
        <w:ind w:left="1520"/>
        <w:jc w:val="both"/>
      </w:pPr>
      <w:r>
        <w:t>Section XI Conscientious Objectors</w:t>
      </w:r>
    </w:p>
    <w:p w14:paraId="691A0ECF" w14:textId="77777777" w:rsidR="00333F05" w:rsidRDefault="00590575">
      <w:pPr>
        <w:pStyle w:val="BodyText"/>
        <w:spacing w:before="72"/>
        <w:ind w:left="1520" w:right="818"/>
        <w:jc w:val="both"/>
      </w:pPr>
      <w:r>
        <w:t xml:space="preserve">Conscientious objectors are required to register with Selective Service. Once a man gets a notice that he has been found qualified for military service, he </w:t>
      </w:r>
      <w:proofErr w:type="gramStart"/>
      <w:r>
        <w:t>has the opportunity to</w:t>
      </w:r>
      <w:proofErr w:type="gramEnd"/>
      <w:r>
        <w:t xml:space="preserve"> make a claim for classification as a conscientious objector (CO) with Selective Service System.</w:t>
      </w:r>
    </w:p>
    <w:p w14:paraId="27B701A1" w14:textId="77777777" w:rsidR="00333F05" w:rsidRDefault="00333F05">
      <w:pPr>
        <w:pStyle w:val="BodyText"/>
        <w:rPr>
          <w:sz w:val="26"/>
        </w:rPr>
      </w:pPr>
    </w:p>
    <w:p w14:paraId="32C63C94" w14:textId="77777777" w:rsidR="00333F05" w:rsidRDefault="00333F05">
      <w:pPr>
        <w:pStyle w:val="BodyText"/>
        <w:rPr>
          <w:sz w:val="26"/>
        </w:rPr>
      </w:pPr>
    </w:p>
    <w:p w14:paraId="7A0ED15B" w14:textId="77777777" w:rsidR="00333F05" w:rsidRDefault="00333F05">
      <w:pPr>
        <w:pStyle w:val="BodyText"/>
        <w:rPr>
          <w:sz w:val="26"/>
        </w:rPr>
      </w:pPr>
    </w:p>
    <w:p w14:paraId="258276DD" w14:textId="77777777" w:rsidR="00333F05" w:rsidRDefault="00333F05">
      <w:pPr>
        <w:pStyle w:val="BodyText"/>
        <w:rPr>
          <w:sz w:val="26"/>
        </w:rPr>
      </w:pPr>
    </w:p>
    <w:p w14:paraId="1916B7DB" w14:textId="77777777" w:rsidR="00333F05" w:rsidRDefault="00333F05">
      <w:pPr>
        <w:pStyle w:val="BodyText"/>
        <w:rPr>
          <w:sz w:val="26"/>
        </w:rPr>
      </w:pPr>
    </w:p>
    <w:p w14:paraId="17980F8C" w14:textId="77777777" w:rsidR="00333F05" w:rsidRDefault="00333F05">
      <w:pPr>
        <w:pStyle w:val="BodyText"/>
        <w:rPr>
          <w:sz w:val="26"/>
        </w:rPr>
      </w:pPr>
    </w:p>
    <w:p w14:paraId="3F99302C" w14:textId="77777777" w:rsidR="00333F05" w:rsidRDefault="00333F05">
      <w:pPr>
        <w:pStyle w:val="BodyText"/>
        <w:rPr>
          <w:sz w:val="26"/>
        </w:rPr>
      </w:pPr>
    </w:p>
    <w:p w14:paraId="72D9D84E" w14:textId="77777777" w:rsidR="00333F05" w:rsidRDefault="00333F05">
      <w:pPr>
        <w:pStyle w:val="BodyText"/>
        <w:rPr>
          <w:sz w:val="26"/>
        </w:rPr>
      </w:pPr>
    </w:p>
    <w:p w14:paraId="2A4C1DC0" w14:textId="77777777" w:rsidR="00333F05" w:rsidRDefault="00333F05">
      <w:pPr>
        <w:pStyle w:val="BodyText"/>
        <w:rPr>
          <w:sz w:val="26"/>
        </w:rPr>
      </w:pPr>
    </w:p>
    <w:p w14:paraId="451E1A81" w14:textId="77777777" w:rsidR="00333F05" w:rsidRDefault="00333F05">
      <w:pPr>
        <w:pStyle w:val="BodyText"/>
        <w:rPr>
          <w:sz w:val="26"/>
        </w:rPr>
      </w:pPr>
    </w:p>
    <w:p w14:paraId="2EEB92D8" w14:textId="77777777" w:rsidR="00333F05" w:rsidRDefault="00333F05">
      <w:pPr>
        <w:pStyle w:val="BodyText"/>
        <w:rPr>
          <w:sz w:val="26"/>
        </w:rPr>
      </w:pPr>
    </w:p>
    <w:p w14:paraId="1E6D22FD" w14:textId="77777777" w:rsidR="00333F05" w:rsidRDefault="00333F05">
      <w:pPr>
        <w:pStyle w:val="BodyText"/>
        <w:rPr>
          <w:sz w:val="26"/>
        </w:rPr>
      </w:pPr>
    </w:p>
    <w:p w14:paraId="5BE4186E" w14:textId="77777777" w:rsidR="00333F05" w:rsidRDefault="00333F05">
      <w:pPr>
        <w:pStyle w:val="BodyText"/>
        <w:rPr>
          <w:sz w:val="26"/>
        </w:rPr>
      </w:pPr>
    </w:p>
    <w:p w14:paraId="588A099A" w14:textId="77777777" w:rsidR="00333F05" w:rsidRDefault="00333F05">
      <w:pPr>
        <w:pStyle w:val="BodyText"/>
        <w:rPr>
          <w:sz w:val="26"/>
        </w:rPr>
      </w:pPr>
    </w:p>
    <w:p w14:paraId="429F4A63" w14:textId="77777777" w:rsidR="00333F05" w:rsidRDefault="00333F05">
      <w:pPr>
        <w:pStyle w:val="BodyText"/>
        <w:rPr>
          <w:sz w:val="26"/>
        </w:rPr>
      </w:pPr>
    </w:p>
    <w:p w14:paraId="73F591F3" w14:textId="77777777" w:rsidR="00333F05" w:rsidRDefault="00333F05">
      <w:pPr>
        <w:pStyle w:val="BodyText"/>
        <w:rPr>
          <w:sz w:val="26"/>
        </w:rPr>
      </w:pPr>
    </w:p>
    <w:p w14:paraId="2EED1D40" w14:textId="77777777" w:rsidR="00333F05" w:rsidRDefault="00333F05">
      <w:pPr>
        <w:pStyle w:val="BodyText"/>
        <w:rPr>
          <w:sz w:val="26"/>
        </w:rPr>
      </w:pPr>
    </w:p>
    <w:p w14:paraId="5987F165" w14:textId="77777777" w:rsidR="00333F05" w:rsidRDefault="00333F05">
      <w:pPr>
        <w:pStyle w:val="BodyText"/>
        <w:rPr>
          <w:sz w:val="26"/>
        </w:rPr>
      </w:pPr>
    </w:p>
    <w:p w14:paraId="4F44A507" w14:textId="77777777" w:rsidR="00333F05" w:rsidRDefault="00333F05">
      <w:pPr>
        <w:pStyle w:val="BodyText"/>
        <w:rPr>
          <w:sz w:val="26"/>
        </w:rPr>
      </w:pPr>
    </w:p>
    <w:p w14:paraId="177BE89E" w14:textId="77777777" w:rsidR="00333F05" w:rsidRDefault="00333F05">
      <w:pPr>
        <w:pStyle w:val="BodyText"/>
        <w:rPr>
          <w:sz w:val="26"/>
        </w:rPr>
      </w:pPr>
    </w:p>
    <w:p w14:paraId="0797BE88" w14:textId="77777777" w:rsidR="00333F05" w:rsidRDefault="00333F05">
      <w:pPr>
        <w:pStyle w:val="BodyText"/>
        <w:rPr>
          <w:sz w:val="26"/>
        </w:rPr>
      </w:pPr>
    </w:p>
    <w:p w14:paraId="637525AB" w14:textId="77777777" w:rsidR="00333F05" w:rsidRDefault="00333F05">
      <w:pPr>
        <w:pStyle w:val="BodyText"/>
        <w:rPr>
          <w:sz w:val="26"/>
        </w:rPr>
      </w:pPr>
    </w:p>
    <w:p w14:paraId="20330F27" w14:textId="77777777" w:rsidR="00333F05" w:rsidRDefault="00333F05">
      <w:pPr>
        <w:pStyle w:val="BodyText"/>
        <w:rPr>
          <w:sz w:val="26"/>
        </w:rPr>
      </w:pPr>
    </w:p>
    <w:p w14:paraId="61D91293" w14:textId="77777777" w:rsidR="00333F05" w:rsidRDefault="00333F05">
      <w:pPr>
        <w:pStyle w:val="BodyText"/>
        <w:rPr>
          <w:sz w:val="26"/>
        </w:rPr>
      </w:pPr>
    </w:p>
    <w:p w14:paraId="5FAA6F36" w14:textId="77777777" w:rsidR="00333F05" w:rsidRDefault="00333F05">
      <w:pPr>
        <w:pStyle w:val="BodyText"/>
        <w:rPr>
          <w:sz w:val="26"/>
        </w:rPr>
      </w:pPr>
    </w:p>
    <w:p w14:paraId="28795458" w14:textId="77777777" w:rsidR="00333F05" w:rsidRDefault="00333F05">
      <w:pPr>
        <w:pStyle w:val="BodyText"/>
        <w:rPr>
          <w:sz w:val="26"/>
        </w:rPr>
      </w:pPr>
    </w:p>
    <w:p w14:paraId="51A572C2" w14:textId="77777777" w:rsidR="00333F05" w:rsidRDefault="00333F05">
      <w:pPr>
        <w:pStyle w:val="BodyText"/>
        <w:rPr>
          <w:sz w:val="26"/>
        </w:rPr>
      </w:pPr>
    </w:p>
    <w:p w14:paraId="53305E8F" w14:textId="77777777" w:rsidR="00333F05" w:rsidRDefault="00333F05">
      <w:pPr>
        <w:pStyle w:val="BodyText"/>
        <w:rPr>
          <w:sz w:val="26"/>
        </w:rPr>
      </w:pPr>
    </w:p>
    <w:p w14:paraId="01A864E0" w14:textId="77777777" w:rsidR="00333F05" w:rsidRDefault="00333F05">
      <w:pPr>
        <w:pStyle w:val="BodyText"/>
        <w:rPr>
          <w:sz w:val="26"/>
        </w:rPr>
      </w:pPr>
    </w:p>
    <w:p w14:paraId="34329F72" w14:textId="77777777" w:rsidR="00333F05" w:rsidRDefault="00333F05">
      <w:pPr>
        <w:pStyle w:val="BodyText"/>
        <w:rPr>
          <w:sz w:val="26"/>
        </w:rPr>
      </w:pPr>
    </w:p>
    <w:p w14:paraId="151BA97E" w14:textId="77777777" w:rsidR="00333F05" w:rsidRDefault="00333F05">
      <w:pPr>
        <w:pStyle w:val="BodyText"/>
        <w:rPr>
          <w:sz w:val="26"/>
        </w:rPr>
      </w:pPr>
    </w:p>
    <w:p w14:paraId="6141F3EB" w14:textId="4817DC06" w:rsidR="00333F05" w:rsidRDefault="00333F05">
      <w:pPr>
        <w:pStyle w:val="BodyText"/>
        <w:rPr>
          <w:sz w:val="26"/>
        </w:rPr>
      </w:pPr>
    </w:p>
    <w:p w14:paraId="5660C006" w14:textId="58B38AF5" w:rsidR="00E36710" w:rsidRDefault="00E36710">
      <w:pPr>
        <w:pStyle w:val="BodyText"/>
        <w:rPr>
          <w:sz w:val="26"/>
        </w:rPr>
      </w:pPr>
    </w:p>
    <w:p w14:paraId="7AE6BE9A" w14:textId="012B25D7" w:rsidR="00E36710" w:rsidRDefault="00E36710">
      <w:pPr>
        <w:pStyle w:val="BodyText"/>
        <w:rPr>
          <w:sz w:val="26"/>
        </w:rPr>
      </w:pPr>
    </w:p>
    <w:p w14:paraId="6F576160" w14:textId="063F8987" w:rsidR="00E36710" w:rsidRDefault="00E36710">
      <w:pPr>
        <w:pStyle w:val="BodyText"/>
        <w:rPr>
          <w:sz w:val="26"/>
        </w:rPr>
      </w:pPr>
    </w:p>
    <w:p w14:paraId="4E8BC367" w14:textId="62D42B92" w:rsidR="00E36710" w:rsidRDefault="00E36710">
      <w:pPr>
        <w:pStyle w:val="BodyText"/>
        <w:rPr>
          <w:sz w:val="26"/>
        </w:rPr>
      </w:pPr>
    </w:p>
    <w:p w14:paraId="00986220" w14:textId="70F9102E" w:rsidR="00E36710" w:rsidRDefault="00E36710">
      <w:pPr>
        <w:pStyle w:val="BodyText"/>
        <w:rPr>
          <w:sz w:val="26"/>
        </w:rPr>
      </w:pPr>
    </w:p>
    <w:p w14:paraId="1DEEBB83" w14:textId="6A9C46E9" w:rsidR="00E36710" w:rsidRDefault="00E36710">
      <w:pPr>
        <w:pStyle w:val="BodyText"/>
        <w:rPr>
          <w:sz w:val="26"/>
        </w:rPr>
      </w:pPr>
    </w:p>
    <w:p w14:paraId="08594CF0" w14:textId="64E94311" w:rsidR="00E36710" w:rsidRDefault="00E36710">
      <w:pPr>
        <w:pStyle w:val="BodyText"/>
        <w:rPr>
          <w:sz w:val="26"/>
        </w:rPr>
      </w:pPr>
    </w:p>
    <w:p w14:paraId="63BEBFA3" w14:textId="77777777" w:rsidR="00E36710" w:rsidRDefault="00E36710">
      <w:pPr>
        <w:pStyle w:val="BodyText"/>
        <w:rPr>
          <w:sz w:val="26"/>
        </w:rPr>
      </w:pPr>
    </w:p>
    <w:p w14:paraId="3A3755DA" w14:textId="77777777" w:rsidR="00333F05" w:rsidRDefault="00333F05">
      <w:pPr>
        <w:pStyle w:val="BodyText"/>
        <w:spacing w:before="5"/>
        <w:rPr>
          <w:sz w:val="32"/>
        </w:rPr>
      </w:pPr>
    </w:p>
    <w:p w14:paraId="77E55552" w14:textId="77777777" w:rsidR="00333F05" w:rsidRDefault="00590575">
      <w:pPr>
        <w:pStyle w:val="Heading3"/>
        <w:spacing w:line="240" w:lineRule="auto"/>
        <w:ind w:left="781" w:right="501"/>
        <w:jc w:val="center"/>
      </w:pPr>
      <w:r>
        <w:t>Puerto Rico Birth Certificate Law 191</w:t>
      </w:r>
    </w:p>
    <w:p w14:paraId="340735C8" w14:textId="77777777" w:rsidR="00333F05" w:rsidRDefault="00333F05">
      <w:pPr>
        <w:pStyle w:val="BodyText"/>
        <w:rPr>
          <w:b/>
        </w:rPr>
      </w:pPr>
    </w:p>
    <w:p w14:paraId="13A71166" w14:textId="77777777" w:rsidR="00333F05" w:rsidRDefault="00590575">
      <w:pPr>
        <w:ind w:left="1100"/>
        <w:rPr>
          <w:b/>
          <w:sz w:val="24"/>
        </w:rPr>
      </w:pPr>
      <w:r>
        <w:rPr>
          <w:b/>
          <w:sz w:val="24"/>
        </w:rPr>
        <w:t>Background:</w:t>
      </w:r>
    </w:p>
    <w:p w14:paraId="0B53446F" w14:textId="77777777" w:rsidR="00333F05" w:rsidRDefault="00333F05">
      <w:pPr>
        <w:pStyle w:val="BodyText"/>
        <w:spacing w:before="7"/>
        <w:rPr>
          <w:b/>
          <w:sz w:val="23"/>
        </w:rPr>
      </w:pPr>
    </w:p>
    <w:p w14:paraId="425BC40D" w14:textId="25BF6331" w:rsidR="00333F05" w:rsidRDefault="00590575" w:rsidP="00E36710">
      <w:pPr>
        <w:pStyle w:val="BodyText"/>
        <w:ind w:left="1071" w:right="818" w:firstLine="28"/>
      </w:pPr>
      <w:r>
        <w:t xml:space="preserve">The government of Puerto Rico has enacted Law 191 of 2009 </w:t>
      </w:r>
      <w:proofErr w:type="gramStart"/>
      <w:r>
        <w:t>(“ Act</w:t>
      </w:r>
      <w:proofErr w:type="gramEnd"/>
      <w:r>
        <w:t xml:space="preserve"> to Prohibit the Retention, Keeping on Record, and Keeping Under Custody of Certified Copies of Birth Certificates by Public and Private Entities”), which went into effect on January 1, 2010 and affects the validity and issuances of birth certificates from Puerto Rico. This law seeks to increase</w:t>
      </w:r>
      <w:r>
        <w:rPr>
          <w:spacing w:val="-16"/>
        </w:rPr>
        <w:t xml:space="preserve"> </w:t>
      </w:r>
      <w:r>
        <w:t>the</w:t>
      </w:r>
      <w:r w:rsidR="00E36710">
        <w:t xml:space="preserve"> </w:t>
      </w:r>
      <w:r>
        <w:t>security of birth certificates to deter fraud and other criminal activity and protect the identity and credit of all people born in Puerto Rico. This law also includes changes that will affect the acceptance of birth certificates as date of birth documentation for determining eligibility to WIA / State funded programs.</w:t>
      </w:r>
    </w:p>
    <w:p w14:paraId="557CF433" w14:textId="77777777" w:rsidR="00333F05" w:rsidRDefault="00333F05">
      <w:pPr>
        <w:pStyle w:val="BodyText"/>
      </w:pPr>
    </w:p>
    <w:p w14:paraId="35B11B53" w14:textId="77777777" w:rsidR="00333F05" w:rsidRDefault="00590575">
      <w:pPr>
        <w:pStyle w:val="BodyText"/>
        <w:ind w:left="1071" w:right="876" w:firstLine="28"/>
      </w:pPr>
      <w:r>
        <w:t>Law 191 will invalidate all birth certificates issued before July 1, 2010 by Puerto Rico Health Department through its Vital Statistics Records Office. On July 1, 2010, the Vital Statistics Record Office will begin issuing new birth certificate that incorporates state of the art security.</w:t>
      </w:r>
    </w:p>
    <w:p w14:paraId="66720DFA" w14:textId="77777777" w:rsidR="00333F05" w:rsidRDefault="00333F05">
      <w:pPr>
        <w:pStyle w:val="BodyText"/>
        <w:spacing w:before="4"/>
      </w:pPr>
    </w:p>
    <w:p w14:paraId="408F0CF5" w14:textId="77777777" w:rsidR="00333F05" w:rsidRDefault="00590575">
      <w:pPr>
        <w:pStyle w:val="Heading3"/>
        <w:spacing w:before="1"/>
        <w:ind w:left="1100"/>
      </w:pPr>
      <w:r>
        <w:t>Policy:</w:t>
      </w:r>
    </w:p>
    <w:p w14:paraId="4AF0E460" w14:textId="77777777" w:rsidR="00333F05" w:rsidRDefault="00590575">
      <w:pPr>
        <w:pStyle w:val="BodyText"/>
        <w:ind w:left="800" w:right="860"/>
      </w:pPr>
      <w:r>
        <w:t xml:space="preserve">Acceptance of birth certificate issued by the Puerto Rico health Department is governed by the date the birth certificate is presented to WIOA staff and the date the birth certificate was issued. Additional information regarding Law 191 of 2009 can be found on the website of the Puerto Rico Federal Affairs Administration at </w:t>
      </w:r>
      <w:hyperlink r:id="rId15">
        <w:r>
          <w:rPr>
            <w:b/>
            <w:color w:val="0000FF"/>
            <w:u w:val="thick" w:color="0000FF"/>
          </w:rPr>
          <w:t>http://www.prfaa.com/birthcertifactes/</w:t>
        </w:r>
        <w:r>
          <w:t>.</w:t>
        </w:r>
      </w:hyperlink>
    </w:p>
    <w:p w14:paraId="16761AC2" w14:textId="77777777" w:rsidR="00333F05" w:rsidRDefault="00590575">
      <w:pPr>
        <w:pStyle w:val="BodyText"/>
        <w:ind w:left="800" w:right="843"/>
      </w:pPr>
      <w:r>
        <w:t>Please note that other forms of documentation besides birth certificates may be accepted as proof of date of birth for eligibility purposes. Refer to the current list below as other forms of documentation.</w:t>
      </w:r>
    </w:p>
    <w:p w14:paraId="4BED3CD2" w14:textId="77777777" w:rsidR="00333F05" w:rsidRDefault="00333F05">
      <w:pPr>
        <w:pStyle w:val="BodyText"/>
        <w:spacing w:before="9"/>
        <w:rPr>
          <w:sz w:val="23"/>
        </w:rPr>
      </w:pPr>
    </w:p>
    <w:p w14:paraId="674334E7" w14:textId="77777777" w:rsidR="00333F05" w:rsidRDefault="00590575">
      <w:pPr>
        <w:pStyle w:val="BodyText"/>
        <w:tabs>
          <w:tab w:val="left" w:pos="2854"/>
        </w:tabs>
        <w:ind w:left="2840" w:right="1437" w:hanging="1740"/>
      </w:pPr>
      <w:r>
        <w:t>Birth</w:t>
      </w:r>
      <w:r>
        <w:rPr>
          <w:spacing w:val="-3"/>
        </w:rPr>
        <w:t xml:space="preserve"> </w:t>
      </w:r>
      <w:r>
        <w:t>certificate</w:t>
      </w:r>
      <w:r>
        <w:tab/>
      </w:r>
      <w:r>
        <w:tab/>
        <w:t>Issued after July 1, 2010 by Puerto Rico Health Dept. (Vital Statistics Office)</w:t>
      </w:r>
    </w:p>
    <w:p w14:paraId="18518259" w14:textId="77777777" w:rsidR="00333F05" w:rsidRDefault="00590575">
      <w:pPr>
        <w:pStyle w:val="BodyText"/>
        <w:ind w:left="1099"/>
      </w:pPr>
      <w:r>
        <w:t>Baptismal Record</w:t>
      </w:r>
    </w:p>
    <w:p w14:paraId="0A02508D" w14:textId="77777777" w:rsidR="00333F05" w:rsidRDefault="00590575">
      <w:pPr>
        <w:pStyle w:val="BodyText"/>
        <w:ind w:left="1099" w:right="7375"/>
      </w:pPr>
      <w:r>
        <w:t>DD 214 Discharge papers Driver’s License Government ID card Hospital Birth record</w:t>
      </w:r>
    </w:p>
    <w:p w14:paraId="15D8D7E3" w14:textId="77777777" w:rsidR="00333F05" w:rsidRDefault="00590575">
      <w:pPr>
        <w:pStyle w:val="BodyText"/>
        <w:ind w:left="1099"/>
      </w:pPr>
      <w:r>
        <w:t>US</w:t>
      </w:r>
      <w:r>
        <w:rPr>
          <w:spacing w:val="52"/>
        </w:rPr>
        <w:t xml:space="preserve"> </w:t>
      </w:r>
      <w:r>
        <w:t>Passport</w:t>
      </w:r>
    </w:p>
    <w:p w14:paraId="3ADEEED1" w14:textId="77777777" w:rsidR="00333F05" w:rsidRDefault="00590575">
      <w:pPr>
        <w:pStyle w:val="BodyText"/>
        <w:ind w:left="1099" w:right="7554"/>
      </w:pPr>
      <w:r>
        <w:t>Social Security Records School records</w:t>
      </w:r>
    </w:p>
    <w:p w14:paraId="157C891E" w14:textId="77777777" w:rsidR="00333F05" w:rsidRDefault="00590575">
      <w:pPr>
        <w:pStyle w:val="BodyText"/>
        <w:ind w:left="1099" w:right="3801"/>
      </w:pPr>
      <w:r>
        <w:t>Public Assistance print out from Dept. of Social Services Public Housing Authority records</w:t>
      </w:r>
    </w:p>
    <w:p w14:paraId="65A4F86C" w14:textId="77777777" w:rsidR="00333F05" w:rsidRDefault="00333F05">
      <w:pPr>
        <w:pStyle w:val="BodyText"/>
        <w:rPr>
          <w:sz w:val="26"/>
        </w:rPr>
      </w:pPr>
    </w:p>
    <w:p w14:paraId="04DB2DBD" w14:textId="77777777" w:rsidR="00333F05" w:rsidRDefault="00333F05">
      <w:pPr>
        <w:pStyle w:val="BodyText"/>
        <w:rPr>
          <w:sz w:val="26"/>
        </w:rPr>
      </w:pPr>
    </w:p>
    <w:p w14:paraId="677671B7" w14:textId="2A73076F" w:rsidR="00333F05" w:rsidRDefault="00333F05">
      <w:pPr>
        <w:pStyle w:val="BodyText"/>
        <w:rPr>
          <w:sz w:val="26"/>
        </w:rPr>
      </w:pPr>
    </w:p>
    <w:p w14:paraId="19F1030B" w14:textId="4E0E8F0B" w:rsidR="00E36710" w:rsidRDefault="00E36710">
      <w:pPr>
        <w:pStyle w:val="BodyText"/>
        <w:rPr>
          <w:sz w:val="26"/>
        </w:rPr>
      </w:pPr>
    </w:p>
    <w:p w14:paraId="1F926EDE" w14:textId="77777777" w:rsidR="00E36710" w:rsidRDefault="00E36710">
      <w:pPr>
        <w:pStyle w:val="BodyText"/>
        <w:rPr>
          <w:sz w:val="26"/>
        </w:rPr>
      </w:pPr>
    </w:p>
    <w:p w14:paraId="45F57350" w14:textId="77777777" w:rsidR="00333F05" w:rsidRDefault="00333F05">
      <w:pPr>
        <w:pStyle w:val="BodyText"/>
        <w:rPr>
          <w:sz w:val="26"/>
        </w:rPr>
      </w:pPr>
    </w:p>
    <w:p w14:paraId="7455AB3C" w14:textId="77777777" w:rsidR="00333F05" w:rsidRDefault="00333F05">
      <w:pPr>
        <w:pStyle w:val="BodyText"/>
        <w:rPr>
          <w:sz w:val="26"/>
        </w:rPr>
      </w:pPr>
    </w:p>
    <w:p w14:paraId="15972193" w14:textId="77777777" w:rsidR="00333F05" w:rsidRDefault="00333F05">
      <w:pPr>
        <w:pStyle w:val="BodyText"/>
        <w:spacing w:before="7"/>
        <w:rPr>
          <w:sz w:val="26"/>
        </w:rPr>
      </w:pPr>
    </w:p>
    <w:p w14:paraId="61EFB2C8" w14:textId="77777777" w:rsidR="00333F05" w:rsidRDefault="00590575">
      <w:pPr>
        <w:ind w:left="2600" w:right="2619"/>
        <w:jc w:val="center"/>
        <w:rPr>
          <w:b/>
          <w:sz w:val="27"/>
        </w:rPr>
      </w:pPr>
      <w:r>
        <w:rPr>
          <w:b/>
          <w:sz w:val="27"/>
        </w:rPr>
        <w:t>Northwest Regional Workforce Investment Board Youth Employment and Training Activity Mandated Reporting Policy</w:t>
      </w:r>
    </w:p>
    <w:p w14:paraId="43AA8D34" w14:textId="3796ACE1" w:rsidR="00333F05" w:rsidRDefault="00590575">
      <w:pPr>
        <w:tabs>
          <w:tab w:val="left" w:pos="2240"/>
        </w:tabs>
        <w:spacing w:before="258"/>
        <w:ind w:left="800" w:right="1005"/>
        <w:rPr>
          <w:sz w:val="23"/>
        </w:rPr>
      </w:pPr>
      <w:r>
        <w:rPr>
          <w:b/>
          <w:sz w:val="23"/>
          <w:u w:val="thick"/>
        </w:rPr>
        <w:t>Policy:</w:t>
      </w:r>
      <w:r w:rsidR="00E36710">
        <w:rPr>
          <w:b/>
          <w:sz w:val="23"/>
        </w:rPr>
        <w:t xml:space="preserve"> </w:t>
      </w:r>
      <w:r>
        <w:rPr>
          <w:sz w:val="23"/>
        </w:rPr>
        <w:t>WIBs are to ensure that they and their agents involved in the administration and operations of youth employment and training programs are aware of and adhere to the requirements of Connecticut statuses regarding mandated reporting. WIBs are responsible for developing and implementing policies and procedures for these youth ages seventeen and under to follow in instances of suspected abuse and/ or</w:t>
      </w:r>
      <w:r>
        <w:rPr>
          <w:spacing w:val="-10"/>
          <w:sz w:val="23"/>
        </w:rPr>
        <w:t xml:space="preserve"> </w:t>
      </w:r>
      <w:r>
        <w:rPr>
          <w:sz w:val="23"/>
        </w:rPr>
        <w:t>neglect.</w:t>
      </w:r>
    </w:p>
    <w:p w14:paraId="41B14D35" w14:textId="77777777" w:rsidR="00333F05" w:rsidRDefault="00590575">
      <w:pPr>
        <w:spacing w:before="74"/>
        <w:ind w:left="800" w:right="1186"/>
        <w:rPr>
          <w:sz w:val="23"/>
        </w:rPr>
      </w:pPr>
      <w:r>
        <w:rPr>
          <w:sz w:val="23"/>
        </w:rPr>
        <w:t xml:space="preserve">In so much as Youth are placed in a variety of work sites and perform a variety of tasks including working with children in schools, day care settings, </w:t>
      </w:r>
      <w:proofErr w:type="gramStart"/>
      <w:r>
        <w:rPr>
          <w:sz w:val="23"/>
        </w:rPr>
        <w:t>camps</w:t>
      </w:r>
      <w:proofErr w:type="gramEnd"/>
      <w:r>
        <w:rPr>
          <w:sz w:val="23"/>
        </w:rPr>
        <w:t xml:space="preserve"> and other sites.</w:t>
      </w:r>
    </w:p>
    <w:p w14:paraId="49EBBF4C" w14:textId="77777777" w:rsidR="00333F05" w:rsidRDefault="00333F05">
      <w:pPr>
        <w:pStyle w:val="BodyText"/>
        <w:spacing w:before="1"/>
        <w:rPr>
          <w:sz w:val="23"/>
        </w:rPr>
      </w:pPr>
    </w:p>
    <w:p w14:paraId="7416B221" w14:textId="77777777" w:rsidR="00333F05" w:rsidRDefault="00590575">
      <w:pPr>
        <w:ind w:left="800" w:right="845"/>
        <w:rPr>
          <w:sz w:val="23"/>
        </w:rPr>
      </w:pPr>
      <w:r>
        <w:rPr>
          <w:sz w:val="23"/>
        </w:rPr>
        <w:t>The Connecticut General Statues identify certain persons as “mandated reporters.” Mandated reporters are legally required to report to the Department of Children and Families instances in which they have reasonable cause to suspect or believe that any child under the age of eighteen years (1) has been abused or neglected, (2) has had non-accidental physical injury, or injury which is at variance with the history given of such injury, inflicted upon such child, or (3) is placed at imminent risk of serious</w:t>
      </w:r>
      <w:r>
        <w:rPr>
          <w:spacing w:val="-4"/>
          <w:sz w:val="23"/>
        </w:rPr>
        <w:t xml:space="preserve"> </w:t>
      </w:r>
      <w:r>
        <w:rPr>
          <w:sz w:val="23"/>
        </w:rPr>
        <w:t>harm.</w:t>
      </w:r>
    </w:p>
    <w:p w14:paraId="25BC8EEE" w14:textId="77777777" w:rsidR="00333F05" w:rsidRDefault="00333F05">
      <w:pPr>
        <w:pStyle w:val="BodyText"/>
        <w:spacing w:before="10"/>
        <w:rPr>
          <w:sz w:val="22"/>
        </w:rPr>
      </w:pPr>
    </w:p>
    <w:p w14:paraId="4DC40C83" w14:textId="77777777" w:rsidR="00333F05" w:rsidRDefault="00590575">
      <w:pPr>
        <w:ind w:left="800" w:right="848"/>
        <w:rPr>
          <w:sz w:val="23"/>
        </w:rPr>
      </w:pPr>
      <w:r>
        <w:rPr>
          <w:sz w:val="23"/>
        </w:rPr>
        <w:t xml:space="preserve">The Connecticut General Statuses identify mandated reporters to include “any person paid to care for a child in any public or private facility, </w:t>
      </w:r>
      <w:proofErr w:type="gramStart"/>
      <w:r>
        <w:rPr>
          <w:sz w:val="23"/>
        </w:rPr>
        <w:t>child care</w:t>
      </w:r>
      <w:proofErr w:type="gramEnd"/>
      <w:r>
        <w:rPr>
          <w:sz w:val="23"/>
        </w:rPr>
        <w:t xml:space="preserve"> center, group home or family day care home licensed by the state.”</w:t>
      </w:r>
    </w:p>
    <w:p w14:paraId="7520E570" w14:textId="77777777" w:rsidR="00333F05" w:rsidRDefault="00333F05">
      <w:pPr>
        <w:pStyle w:val="BodyText"/>
        <w:spacing w:before="5"/>
        <w:rPr>
          <w:sz w:val="23"/>
        </w:rPr>
      </w:pPr>
    </w:p>
    <w:p w14:paraId="0A0EF074" w14:textId="77777777" w:rsidR="00333F05" w:rsidRDefault="00590575">
      <w:pPr>
        <w:spacing w:before="1"/>
        <w:ind w:left="800"/>
        <w:rPr>
          <w:b/>
          <w:sz w:val="23"/>
        </w:rPr>
      </w:pPr>
      <w:r>
        <w:rPr>
          <w:b/>
          <w:sz w:val="23"/>
          <w:u w:val="thick"/>
        </w:rPr>
        <w:t>Youth Ages 18 and Over</w:t>
      </w:r>
    </w:p>
    <w:p w14:paraId="7A2B41DE" w14:textId="77777777" w:rsidR="00333F05" w:rsidRDefault="00333F05">
      <w:pPr>
        <w:pStyle w:val="BodyText"/>
        <w:spacing w:before="7"/>
        <w:rPr>
          <w:b/>
          <w:sz w:val="14"/>
        </w:rPr>
      </w:pPr>
    </w:p>
    <w:p w14:paraId="688AD689" w14:textId="77777777" w:rsidR="00333F05" w:rsidRDefault="00590575">
      <w:pPr>
        <w:spacing w:before="90"/>
        <w:ind w:left="800" w:right="1002"/>
        <w:rPr>
          <w:sz w:val="23"/>
        </w:rPr>
      </w:pPr>
      <w:r>
        <w:rPr>
          <w:sz w:val="23"/>
        </w:rPr>
        <w:t xml:space="preserve">Youth </w:t>
      </w:r>
      <w:proofErr w:type="gramStart"/>
      <w:r>
        <w:rPr>
          <w:sz w:val="23"/>
        </w:rPr>
        <w:t>age</w:t>
      </w:r>
      <w:proofErr w:type="gramEnd"/>
      <w:r>
        <w:rPr>
          <w:sz w:val="23"/>
        </w:rPr>
        <w:t xml:space="preserve"> eighteen and older that care for a child in any public or private facility, child care center, group home or family day care home licensed by the state are required to adhere to Connecticut General Statues regarding mandated reporting.</w:t>
      </w:r>
    </w:p>
    <w:p w14:paraId="31552D66" w14:textId="77777777" w:rsidR="00333F05" w:rsidRDefault="00333F05">
      <w:pPr>
        <w:pStyle w:val="BodyText"/>
        <w:spacing w:before="5"/>
        <w:rPr>
          <w:sz w:val="23"/>
        </w:rPr>
      </w:pPr>
    </w:p>
    <w:p w14:paraId="2BBB5D8D" w14:textId="77777777" w:rsidR="00333F05" w:rsidRDefault="00590575">
      <w:pPr>
        <w:spacing w:before="1"/>
        <w:ind w:left="800"/>
        <w:rPr>
          <w:b/>
          <w:sz w:val="23"/>
        </w:rPr>
      </w:pPr>
      <w:r>
        <w:rPr>
          <w:b/>
          <w:sz w:val="23"/>
          <w:u w:val="thick"/>
        </w:rPr>
        <w:t>Youth Ages Seventeen and Under</w:t>
      </w:r>
    </w:p>
    <w:p w14:paraId="4E00A63D" w14:textId="77777777" w:rsidR="00333F05" w:rsidRDefault="00333F05">
      <w:pPr>
        <w:pStyle w:val="BodyText"/>
        <w:spacing w:before="7"/>
        <w:rPr>
          <w:b/>
          <w:sz w:val="14"/>
        </w:rPr>
      </w:pPr>
    </w:p>
    <w:p w14:paraId="09F65EF6" w14:textId="77777777" w:rsidR="00333F05" w:rsidRDefault="00590575">
      <w:pPr>
        <w:spacing w:before="90"/>
        <w:ind w:left="800" w:right="924"/>
        <w:rPr>
          <w:sz w:val="23"/>
        </w:rPr>
      </w:pPr>
      <w:r>
        <w:rPr>
          <w:sz w:val="23"/>
        </w:rPr>
        <w:t>Regarding youth age seventeen and under who care for a child in any public or private facility, child day care center, group day care home or family day care home licensed by the state –</w:t>
      </w:r>
    </w:p>
    <w:p w14:paraId="4BA5ACF4" w14:textId="77777777" w:rsidR="00333F05" w:rsidRDefault="00333F05">
      <w:pPr>
        <w:pStyle w:val="BodyText"/>
        <w:spacing w:before="1"/>
        <w:rPr>
          <w:sz w:val="23"/>
        </w:rPr>
      </w:pPr>
    </w:p>
    <w:p w14:paraId="2DE8DF37" w14:textId="77777777" w:rsidR="00333F05" w:rsidRDefault="00590575">
      <w:pPr>
        <w:ind w:left="800" w:right="1104"/>
        <w:rPr>
          <w:sz w:val="23"/>
        </w:rPr>
      </w:pPr>
      <w:r>
        <w:rPr>
          <w:sz w:val="23"/>
        </w:rPr>
        <w:t>In that those youth ages seventeen and under, participating in a youth employment and training program have reasonable cause to suspect or believe that any child under the age of eighteen years</w:t>
      </w:r>
    </w:p>
    <w:p w14:paraId="59C7FAE6" w14:textId="77777777" w:rsidR="00333F05" w:rsidRDefault="00590575">
      <w:pPr>
        <w:pStyle w:val="ListParagraph"/>
        <w:numPr>
          <w:ilvl w:val="0"/>
          <w:numId w:val="1"/>
        </w:numPr>
        <w:tabs>
          <w:tab w:val="left" w:pos="1127"/>
        </w:tabs>
        <w:ind w:right="935" w:firstLine="0"/>
        <w:rPr>
          <w:b/>
          <w:sz w:val="23"/>
        </w:rPr>
      </w:pPr>
      <w:r>
        <w:rPr>
          <w:sz w:val="23"/>
        </w:rPr>
        <w:t xml:space="preserve">has been abused or neglected, (2) has had non- accidental physical injury, or injury which is at variance with the history given of such injury, inflicted upon such child, or (3) is placed at imminent risk of serious harm, </w:t>
      </w:r>
      <w:r>
        <w:rPr>
          <w:b/>
          <w:sz w:val="23"/>
        </w:rPr>
        <w:t>said youth shall notify his / her worksite supervisor of their</w:t>
      </w:r>
      <w:r>
        <w:rPr>
          <w:b/>
          <w:spacing w:val="-24"/>
          <w:sz w:val="23"/>
        </w:rPr>
        <w:t xml:space="preserve"> </w:t>
      </w:r>
      <w:r>
        <w:rPr>
          <w:b/>
          <w:sz w:val="23"/>
        </w:rPr>
        <w:t>concern.</w:t>
      </w:r>
    </w:p>
    <w:p w14:paraId="67F1330D" w14:textId="77777777" w:rsidR="00333F05" w:rsidRDefault="00333F05">
      <w:pPr>
        <w:pStyle w:val="BodyText"/>
        <w:spacing w:before="5"/>
        <w:rPr>
          <w:b/>
          <w:sz w:val="23"/>
        </w:rPr>
      </w:pPr>
    </w:p>
    <w:p w14:paraId="2B407056" w14:textId="77777777" w:rsidR="00333F05" w:rsidRDefault="00590575">
      <w:pPr>
        <w:ind w:left="800" w:right="1695"/>
        <w:rPr>
          <w:b/>
          <w:sz w:val="23"/>
        </w:rPr>
      </w:pPr>
      <w:r>
        <w:rPr>
          <w:b/>
          <w:sz w:val="23"/>
        </w:rPr>
        <w:t xml:space="preserve">The worksite shall notify the Northwest Regional Workforce </w:t>
      </w:r>
      <w:proofErr w:type="gramStart"/>
      <w:r>
        <w:rPr>
          <w:b/>
          <w:sz w:val="23"/>
        </w:rPr>
        <w:t>investment</w:t>
      </w:r>
      <w:proofErr w:type="gramEnd"/>
      <w:r>
        <w:rPr>
          <w:b/>
          <w:sz w:val="23"/>
        </w:rPr>
        <w:t xml:space="preserve"> Board, Youth Program Manager providing the name of the youth raising the concern.</w:t>
      </w:r>
    </w:p>
    <w:p w14:paraId="62225B52" w14:textId="77777777" w:rsidR="00333F05" w:rsidRDefault="00333F05">
      <w:pPr>
        <w:pStyle w:val="BodyText"/>
        <w:rPr>
          <w:b/>
          <w:sz w:val="26"/>
        </w:rPr>
      </w:pPr>
    </w:p>
    <w:p w14:paraId="5B164EF3" w14:textId="77777777" w:rsidR="00333F05" w:rsidRDefault="00590575">
      <w:pPr>
        <w:spacing w:before="230"/>
        <w:ind w:left="800"/>
        <w:rPr>
          <w:b/>
          <w:sz w:val="23"/>
        </w:rPr>
      </w:pPr>
      <w:r>
        <w:rPr>
          <w:b/>
          <w:sz w:val="23"/>
          <w:u w:val="thick"/>
        </w:rPr>
        <w:t>Statutory References:</w:t>
      </w:r>
    </w:p>
    <w:p w14:paraId="01DFAB47" w14:textId="77777777" w:rsidR="00333F05" w:rsidRDefault="00333F05">
      <w:pPr>
        <w:pStyle w:val="BodyText"/>
        <w:rPr>
          <w:b/>
          <w:sz w:val="15"/>
        </w:rPr>
      </w:pPr>
    </w:p>
    <w:p w14:paraId="7CBA84F4" w14:textId="77777777" w:rsidR="00333F05" w:rsidRDefault="00590575">
      <w:pPr>
        <w:spacing w:before="91"/>
        <w:ind w:left="799" w:right="885"/>
        <w:rPr>
          <w:sz w:val="23"/>
        </w:rPr>
      </w:pPr>
      <w:r>
        <w:rPr>
          <w:b/>
          <w:sz w:val="23"/>
        </w:rPr>
        <w:lastRenderedPageBreak/>
        <w:t xml:space="preserve">Sec. 17a-101a. Report of abuse, neglect or injury of child or imminent risk of serious harm to a child. Penalty for failure to report. </w:t>
      </w:r>
      <w:r>
        <w:rPr>
          <w:sz w:val="23"/>
        </w:rPr>
        <w:t>Any mandated reporter, as defined in section 17a-101, who in the ordinary course of such person’s employment or profession has reasonable cause to suspect or believe that any child under the age of eighteen years (1) has been abused or neglected, as defined in section 46b-120, (2) has had non accidental physical injury, or injury which is at variance with the history given of such injury, inflicted upon such child, or (3) is placed at imminent risk of serious harm, shall report or cause a report to be made in accordance with the provisions of sections 17a- 101b to 17a-101d, inclusive. Any person required to report under the provisions of this section who fails to make such report shall be fined not less than five hundred dollars or more than two thousand five hundred dollars and shall be required to participate in an educational and training program pursuant to subsection (d) of section 17a-101.</w:t>
      </w:r>
    </w:p>
    <w:p w14:paraId="71F083B2" w14:textId="77777777" w:rsidR="00333F05" w:rsidRDefault="00590575">
      <w:pPr>
        <w:spacing w:before="79"/>
        <w:ind w:left="800" w:right="803"/>
        <w:rPr>
          <w:sz w:val="23"/>
        </w:rPr>
      </w:pPr>
      <w:r>
        <w:rPr>
          <w:b/>
          <w:sz w:val="23"/>
        </w:rPr>
        <w:t xml:space="preserve">Sec. 17a-101. (Formerly Sec. 17-38a). Protection of children from abuse. Mandated reporters. Educational and training programs. </w:t>
      </w:r>
      <w:r>
        <w:rPr>
          <w:sz w:val="23"/>
        </w:rPr>
        <w:t>(b) The following persons shall be mandated reporters: Any physician or surgeon licensed under the provisions of chapter 370, any resident physician or intern in any hospital in this state, whether or not so licensed, any registered nurse, licensed practical nurse, medical examiner, dentist, dental hygienist, psychologist, coach of intramural or interscholastic athletics, school teacher, school principal, school guidance counselor, school paraprofessional, school coach, social worker, police officer, juvenile or adult probation officer, juvenile or adult parole officer, member of the clergy, pharmacist, physical therapist, optometrist, chiropractor , podiatrist, mental health professional, or physician assistant, any person who is licensed or certified emergency medical services provider, any person who is licensed or certified alcohol and drug counselor, any person who is licensed marital and family therapist, any person who is a sexual assault counselor or a battered women’s counselor as defined in section 52-146k, any person who is a licensed professional counselor, any person paid to care for a child in any public or private facility, child day care center, group home or family day care home licensed by the state, any employee of the Department of Children and Families, any employee of the Department of Public Health who is responsible for the licensing of child day care centers, group homes, family day care homes or youth camps, the child Advocate and any employee of the Office of Child Advocate.</w:t>
      </w:r>
    </w:p>
    <w:p w14:paraId="32F932DC" w14:textId="77777777" w:rsidR="00333F05" w:rsidRDefault="00333F05">
      <w:pPr>
        <w:pStyle w:val="BodyText"/>
        <w:rPr>
          <w:sz w:val="26"/>
        </w:rPr>
      </w:pPr>
    </w:p>
    <w:p w14:paraId="1D20EAAE" w14:textId="77777777" w:rsidR="00333F05" w:rsidRDefault="00333F05">
      <w:pPr>
        <w:pStyle w:val="BodyText"/>
        <w:rPr>
          <w:sz w:val="26"/>
        </w:rPr>
      </w:pPr>
    </w:p>
    <w:p w14:paraId="12D7D700" w14:textId="77777777" w:rsidR="00333F05" w:rsidRDefault="00333F05">
      <w:pPr>
        <w:pStyle w:val="BodyText"/>
        <w:rPr>
          <w:sz w:val="26"/>
        </w:rPr>
      </w:pPr>
    </w:p>
    <w:p w14:paraId="7D5FE0E8" w14:textId="77777777" w:rsidR="00333F05" w:rsidRDefault="00333F05">
      <w:pPr>
        <w:pStyle w:val="BodyText"/>
        <w:rPr>
          <w:sz w:val="26"/>
        </w:rPr>
      </w:pPr>
    </w:p>
    <w:p w14:paraId="6244102D" w14:textId="77777777" w:rsidR="00333F05" w:rsidRDefault="00333F05">
      <w:pPr>
        <w:pStyle w:val="BodyText"/>
        <w:rPr>
          <w:sz w:val="26"/>
        </w:rPr>
      </w:pPr>
    </w:p>
    <w:p w14:paraId="682D7DC4" w14:textId="77777777" w:rsidR="00333F05" w:rsidRDefault="00333F05">
      <w:pPr>
        <w:pStyle w:val="BodyText"/>
        <w:rPr>
          <w:sz w:val="26"/>
        </w:rPr>
      </w:pPr>
    </w:p>
    <w:p w14:paraId="343EA5DD" w14:textId="77777777" w:rsidR="00333F05" w:rsidRDefault="00333F05">
      <w:pPr>
        <w:pStyle w:val="BodyText"/>
        <w:rPr>
          <w:sz w:val="26"/>
        </w:rPr>
      </w:pPr>
    </w:p>
    <w:p w14:paraId="626DEB12" w14:textId="77777777" w:rsidR="00333F05" w:rsidRDefault="00333F05">
      <w:pPr>
        <w:pStyle w:val="BodyText"/>
        <w:rPr>
          <w:sz w:val="26"/>
        </w:rPr>
      </w:pPr>
    </w:p>
    <w:p w14:paraId="2DDFFEF0" w14:textId="77777777" w:rsidR="00333F05" w:rsidRDefault="00333F05">
      <w:pPr>
        <w:pStyle w:val="BodyText"/>
        <w:rPr>
          <w:sz w:val="26"/>
        </w:rPr>
      </w:pPr>
    </w:p>
    <w:p w14:paraId="0543F829" w14:textId="4FB3F445" w:rsidR="00333F05" w:rsidRDefault="00333F05">
      <w:pPr>
        <w:pStyle w:val="BodyText"/>
        <w:rPr>
          <w:sz w:val="26"/>
        </w:rPr>
      </w:pPr>
    </w:p>
    <w:p w14:paraId="45AEC8B1" w14:textId="5D560F08" w:rsidR="00E36710" w:rsidRDefault="00E36710">
      <w:pPr>
        <w:pStyle w:val="BodyText"/>
        <w:rPr>
          <w:sz w:val="26"/>
        </w:rPr>
      </w:pPr>
    </w:p>
    <w:p w14:paraId="498B92DA" w14:textId="0A8D9316" w:rsidR="00E36710" w:rsidRDefault="00E36710">
      <w:pPr>
        <w:pStyle w:val="BodyText"/>
        <w:rPr>
          <w:sz w:val="26"/>
        </w:rPr>
      </w:pPr>
    </w:p>
    <w:p w14:paraId="745056F4" w14:textId="4924D609" w:rsidR="00E36710" w:rsidRDefault="00E36710">
      <w:pPr>
        <w:pStyle w:val="BodyText"/>
        <w:rPr>
          <w:sz w:val="26"/>
        </w:rPr>
      </w:pPr>
    </w:p>
    <w:p w14:paraId="2533F9CD" w14:textId="560301D7" w:rsidR="00E36710" w:rsidRDefault="00E36710">
      <w:pPr>
        <w:pStyle w:val="BodyText"/>
        <w:rPr>
          <w:sz w:val="26"/>
        </w:rPr>
      </w:pPr>
    </w:p>
    <w:p w14:paraId="4C6A832D" w14:textId="2D3728AB" w:rsidR="00E36710" w:rsidRDefault="00E36710">
      <w:pPr>
        <w:pStyle w:val="BodyText"/>
        <w:rPr>
          <w:sz w:val="26"/>
        </w:rPr>
      </w:pPr>
    </w:p>
    <w:p w14:paraId="3820015D" w14:textId="3EE10D13" w:rsidR="00E36710" w:rsidRDefault="00E36710">
      <w:pPr>
        <w:pStyle w:val="BodyText"/>
        <w:rPr>
          <w:sz w:val="26"/>
        </w:rPr>
      </w:pPr>
    </w:p>
    <w:p w14:paraId="5ABF65E5" w14:textId="77777777" w:rsidR="00E36710" w:rsidRDefault="00E36710">
      <w:pPr>
        <w:pStyle w:val="BodyText"/>
        <w:rPr>
          <w:sz w:val="26"/>
        </w:rPr>
      </w:pPr>
    </w:p>
    <w:p w14:paraId="1B93EE80" w14:textId="77777777" w:rsidR="00333F05" w:rsidRDefault="00333F05">
      <w:pPr>
        <w:pStyle w:val="BodyText"/>
        <w:rPr>
          <w:sz w:val="26"/>
        </w:rPr>
      </w:pPr>
    </w:p>
    <w:p w14:paraId="1531616B" w14:textId="77777777" w:rsidR="00333F05" w:rsidRDefault="00333F05">
      <w:pPr>
        <w:pStyle w:val="BodyText"/>
        <w:rPr>
          <w:sz w:val="26"/>
        </w:rPr>
      </w:pPr>
    </w:p>
    <w:p w14:paraId="22731333" w14:textId="77777777" w:rsidR="00333F05" w:rsidRDefault="00333F05">
      <w:pPr>
        <w:pStyle w:val="BodyText"/>
        <w:rPr>
          <w:sz w:val="26"/>
        </w:rPr>
      </w:pPr>
    </w:p>
    <w:p w14:paraId="33B45063" w14:textId="77777777" w:rsidR="00333F05" w:rsidRDefault="00333F05">
      <w:pPr>
        <w:pStyle w:val="BodyText"/>
        <w:rPr>
          <w:sz w:val="26"/>
        </w:rPr>
      </w:pPr>
    </w:p>
    <w:p w14:paraId="277CBD09" w14:textId="77777777" w:rsidR="00333F05" w:rsidRDefault="00333F05">
      <w:pPr>
        <w:pStyle w:val="BodyText"/>
        <w:rPr>
          <w:sz w:val="26"/>
        </w:rPr>
      </w:pPr>
    </w:p>
    <w:p w14:paraId="776CB84A" w14:textId="77777777" w:rsidR="00333F05" w:rsidRDefault="00333F05">
      <w:pPr>
        <w:pStyle w:val="BodyText"/>
        <w:rPr>
          <w:sz w:val="26"/>
        </w:rPr>
      </w:pPr>
    </w:p>
    <w:p w14:paraId="20E6EDAA" w14:textId="77777777" w:rsidR="00333F05" w:rsidRDefault="00333F05">
      <w:pPr>
        <w:pStyle w:val="BodyText"/>
        <w:rPr>
          <w:sz w:val="26"/>
        </w:rPr>
      </w:pPr>
    </w:p>
    <w:p w14:paraId="5638531F" w14:textId="77777777" w:rsidR="00333F05" w:rsidRDefault="00590575">
      <w:pPr>
        <w:spacing w:before="160"/>
        <w:ind w:left="2600" w:right="2616"/>
        <w:jc w:val="center"/>
        <w:rPr>
          <w:b/>
          <w:sz w:val="23"/>
        </w:rPr>
      </w:pPr>
      <w:r>
        <w:rPr>
          <w:b/>
          <w:sz w:val="23"/>
        </w:rPr>
        <w:t>NORTHWEST REGIONAL WORKFORCE INVESTMENT BOARD</w:t>
      </w:r>
    </w:p>
    <w:p w14:paraId="49D9A739" w14:textId="77777777" w:rsidR="00333F05" w:rsidRDefault="00333F05">
      <w:pPr>
        <w:pStyle w:val="BodyText"/>
        <w:spacing w:before="2"/>
        <w:rPr>
          <w:b/>
          <w:sz w:val="23"/>
        </w:rPr>
      </w:pPr>
    </w:p>
    <w:p w14:paraId="3DF1232D" w14:textId="77777777" w:rsidR="00333F05" w:rsidRDefault="00590575">
      <w:pPr>
        <w:pStyle w:val="Heading2"/>
      </w:pPr>
      <w:proofErr w:type="gramStart"/>
      <w:r>
        <w:t>WIOA  Worksite</w:t>
      </w:r>
      <w:proofErr w:type="gramEnd"/>
      <w:r>
        <w:t xml:space="preserve"> Agreement</w:t>
      </w:r>
    </w:p>
    <w:p w14:paraId="66DF5DA5" w14:textId="77777777" w:rsidR="00333F05" w:rsidRDefault="00590575">
      <w:pPr>
        <w:tabs>
          <w:tab w:val="left" w:pos="3720"/>
          <w:tab w:val="left" w:pos="6857"/>
        </w:tabs>
        <w:spacing w:before="257"/>
        <w:ind w:left="800" w:right="817"/>
        <w:rPr>
          <w:sz w:val="23"/>
        </w:rPr>
      </w:pPr>
      <w:r>
        <w:rPr>
          <w:sz w:val="23"/>
        </w:rPr>
        <w:t>This agreement is made between</w:t>
      </w:r>
      <w:r>
        <w:rPr>
          <w:spacing w:val="-10"/>
          <w:sz w:val="23"/>
        </w:rPr>
        <w:t xml:space="preserve"> </w:t>
      </w:r>
      <w:r>
        <w:rPr>
          <w:sz w:val="23"/>
        </w:rPr>
        <w:t>the</w:t>
      </w:r>
      <w:r>
        <w:rPr>
          <w:spacing w:val="-1"/>
          <w:sz w:val="23"/>
        </w:rPr>
        <w:t xml:space="preserve"> </w:t>
      </w:r>
      <w:r>
        <w:rPr>
          <w:b/>
          <w:sz w:val="23"/>
          <w:u w:val="thick"/>
        </w:rPr>
        <w:t>_</w:t>
      </w:r>
      <w:r>
        <w:rPr>
          <w:b/>
          <w:sz w:val="23"/>
          <w:u w:val="thick"/>
        </w:rPr>
        <w:tab/>
        <w:t>,</w:t>
      </w:r>
      <w:r>
        <w:rPr>
          <w:b/>
          <w:sz w:val="23"/>
        </w:rPr>
        <w:t xml:space="preserve"> </w:t>
      </w:r>
      <w:r>
        <w:rPr>
          <w:sz w:val="23"/>
        </w:rPr>
        <w:t>(the contractor: and (the Worksite Agency)</w:t>
      </w:r>
      <w:r>
        <w:rPr>
          <w:sz w:val="23"/>
          <w:u w:val="thick"/>
        </w:rPr>
        <w:t xml:space="preserve"> </w:t>
      </w:r>
      <w:r>
        <w:rPr>
          <w:sz w:val="23"/>
          <w:u w:val="thick"/>
        </w:rPr>
        <w:tab/>
      </w:r>
      <w:r>
        <w:rPr>
          <w:sz w:val="23"/>
        </w:rPr>
        <w:t>_ to provide employment, training and educational services to eligible youth participants in the WIOA out of School program funded under</w:t>
      </w:r>
      <w:r>
        <w:rPr>
          <w:spacing w:val="-11"/>
          <w:sz w:val="23"/>
        </w:rPr>
        <w:t xml:space="preserve"> </w:t>
      </w:r>
      <w:proofErr w:type="gramStart"/>
      <w:r>
        <w:rPr>
          <w:sz w:val="23"/>
        </w:rPr>
        <w:t>WIOA</w:t>
      </w:r>
      <w:proofErr w:type="gramEnd"/>
    </w:p>
    <w:p w14:paraId="22187D27" w14:textId="77777777" w:rsidR="00333F05" w:rsidRDefault="00333F05">
      <w:pPr>
        <w:pStyle w:val="BodyText"/>
        <w:spacing w:before="5"/>
        <w:rPr>
          <w:sz w:val="23"/>
        </w:rPr>
      </w:pPr>
    </w:p>
    <w:p w14:paraId="2085FE76" w14:textId="77777777" w:rsidR="00333F05" w:rsidRDefault="00590575">
      <w:pPr>
        <w:spacing w:before="1"/>
        <w:ind w:left="800"/>
        <w:rPr>
          <w:b/>
          <w:sz w:val="23"/>
        </w:rPr>
      </w:pPr>
      <w:r>
        <w:rPr>
          <w:b/>
          <w:sz w:val="23"/>
        </w:rPr>
        <w:t xml:space="preserve">SECTION I - </w:t>
      </w:r>
      <w:r>
        <w:rPr>
          <w:b/>
          <w:sz w:val="23"/>
          <w:u w:val="thick"/>
        </w:rPr>
        <w:t>CONDITIONS</w:t>
      </w:r>
    </w:p>
    <w:p w14:paraId="72C2A319" w14:textId="77777777" w:rsidR="00333F05" w:rsidRDefault="00590575">
      <w:pPr>
        <w:pStyle w:val="ListParagraph"/>
        <w:numPr>
          <w:ilvl w:val="1"/>
          <w:numId w:val="1"/>
        </w:numPr>
        <w:tabs>
          <w:tab w:val="left" w:pos="1879"/>
          <w:tab w:val="left" w:pos="1880"/>
        </w:tabs>
        <w:spacing w:before="74"/>
        <w:ind w:right="989"/>
        <w:rPr>
          <w:sz w:val="23"/>
        </w:rPr>
      </w:pPr>
      <w:r>
        <w:rPr>
          <w:sz w:val="23"/>
        </w:rPr>
        <w:t xml:space="preserve">The worksite agency/ contractor agree to comply with all Workforce Innovation &amp; Opportunities Act (Public Law No: 113-128- August 22, 2014) regulations, policies and </w:t>
      </w:r>
      <w:proofErr w:type="gramStart"/>
      <w:r>
        <w:rPr>
          <w:sz w:val="23"/>
        </w:rPr>
        <w:t>directives..</w:t>
      </w:r>
      <w:proofErr w:type="gramEnd"/>
    </w:p>
    <w:p w14:paraId="2FF7F563" w14:textId="77777777" w:rsidR="00333F05" w:rsidRDefault="00333F05">
      <w:pPr>
        <w:pStyle w:val="BodyText"/>
        <w:rPr>
          <w:sz w:val="23"/>
        </w:rPr>
      </w:pPr>
    </w:p>
    <w:p w14:paraId="568DA1D1" w14:textId="77777777" w:rsidR="00333F05" w:rsidRDefault="00590575">
      <w:pPr>
        <w:pStyle w:val="ListParagraph"/>
        <w:numPr>
          <w:ilvl w:val="1"/>
          <w:numId w:val="1"/>
        </w:numPr>
        <w:tabs>
          <w:tab w:val="left" w:pos="1879"/>
          <w:tab w:val="left" w:pos="1880"/>
        </w:tabs>
        <w:rPr>
          <w:sz w:val="23"/>
        </w:rPr>
      </w:pPr>
      <w:r>
        <w:rPr>
          <w:sz w:val="23"/>
        </w:rPr>
        <w:t>Participants may not be used to free regular employees to perform other tasks and</w:t>
      </w:r>
      <w:r>
        <w:rPr>
          <w:spacing w:val="-21"/>
          <w:sz w:val="23"/>
        </w:rPr>
        <w:t xml:space="preserve"> </w:t>
      </w:r>
      <w:r>
        <w:rPr>
          <w:sz w:val="23"/>
        </w:rPr>
        <w:t>duties.</w:t>
      </w:r>
    </w:p>
    <w:p w14:paraId="1285BA60" w14:textId="77777777" w:rsidR="00333F05" w:rsidRDefault="00333F05">
      <w:pPr>
        <w:pStyle w:val="BodyText"/>
        <w:spacing w:before="11"/>
        <w:rPr>
          <w:sz w:val="22"/>
        </w:rPr>
      </w:pPr>
    </w:p>
    <w:p w14:paraId="2F4BBA7C" w14:textId="77777777" w:rsidR="00333F05" w:rsidRDefault="00590575">
      <w:pPr>
        <w:pStyle w:val="ListParagraph"/>
        <w:numPr>
          <w:ilvl w:val="1"/>
          <w:numId w:val="1"/>
        </w:numPr>
        <w:tabs>
          <w:tab w:val="left" w:pos="1879"/>
          <w:tab w:val="left" w:pos="1880"/>
        </w:tabs>
        <w:ind w:left="1879" w:right="881"/>
        <w:rPr>
          <w:sz w:val="23"/>
        </w:rPr>
      </w:pPr>
      <w:proofErr w:type="spellStart"/>
      <w:r>
        <w:rPr>
          <w:sz w:val="23"/>
        </w:rPr>
        <w:t>WorkForce</w:t>
      </w:r>
      <w:proofErr w:type="spellEnd"/>
      <w:r>
        <w:rPr>
          <w:sz w:val="23"/>
        </w:rPr>
        <w:t xml:space="preserve"> Connection staff (the One Stop operator for NRWIB) will have access to worksite records pertaining to this agreement; this will include personnel, payroll records and other related documents. The worksites will be open to NRWIB / </w:t>
      </w:r>
      <w:proofErr w:type="spellStart"/>
      <w:r>
        <w:rPr>
          <w:sz w:val="23"/>
        </w:rPr>
        <w:t>WorkForce</w:t>
      </w:r>
      <w:proofErr w:type="spellEnd"/>
      <w:r>
        <w:rPr>
          <w:sz w:val="23"/>
        </w:rPr>
        <w:t xml:space="preserve"> Connection staff for program</w:t>
      </w:r>
      <w:r>
        <w:rPr>
          <w:spacing w:val="-1"/>
          <w:sz w:val="23"/>
        </w:rPr>
        <w:t xml:space="preserve"> </w:t>
      </w:r>
      <w:r>
        <w:rPr>
          <w:sz w:val="23"/>
        </w:rPr>
        <w:t>monitoring.</w:t>
      </w:r>
    </w:p>
    <w:p w14:paraId="073DF713" w14:textId="77777777" w:rsidR="00333F05" w:rsidRDefault="00333F05">
      <w:pPr>
        <w:pStyle w:val="BodyText"/>
        <w:rPr>
          <w:sz w:val="23"/>
        </w:rPr>
      </w:pPr>
    </w:p>
    <w:p w14:paraId="6F3C4713" w14:textId="77777777" w:rsidR="00333F05" w:rsidRDefault="00590575">
      <w:pPr>
        <w:pStyle w:val="ListParagraph"/>
        <w:numPr>
          <w:ilvl w:val="1"/>
          <w:numId w:val="1"/>
        </w:numPr>
        <w:tabs>
          <w:tab w:val="left" w:pos="1879"/>
          <w:tab w:val="left" w:pos="1880"/>
        </w:tabs>
        <w:ind w:left="1879" w:right="832"/>
        <w:rPr>
          <w:b/>
          <w:sz w:val="23"/>
        </w:rPr>
      </w:pPr>
      <w:r>
        <w:rPr>
          <w:sz w:val="23"/>
        </w:rPr>
        <w:t xml:space="preserve">Where a collective bargaining agreement is in existence, the union or bargaining agency must concur with the content of this agreement. </w:t>
      </w:r>
      <w:r>
        <w:rPr>
          <w:b/>
          <w:sz w:val="23"/>
        </w:rPr>
        <w:t>Note page entitled Union</w:t>
      </w:r>
      <w:r>
        <w:rPr>
          <w:b/>
          <w:spacing w:val="-31"/>
          <w:sz w:val="23"/>
        </w:rPr>
        <w:t xml:space="preserve"> </w:t>
      </w:r>
      <w:r>
        <w:rPr>
          <w:b/>
          <w:sz w:val="23"/>
        </w:rPr>
        <w:t>Concurrence.</w:t>
      </w:r>
    </w:p>
    <w:p w14:paraId="767FA66D" w14:textId="77777777" w:rsidR="00333F05" w:rsidRDefault="00333F05">
      <w:pPr>
        <w:pStyle w:val="BodyText"/>
        <w:spacing w:before="1"/>
        <w:rPr>
          <w:b/>
          <w:sz w:val="23"/>
        </w:rPr>
      </w:pPr>
    </w:p>
    <w:p w14:paraId="1A208DA0" w14:textId="77777777" w:rsidR="00333F05" w:rsidRDefault="00590575">
      <w:pPr>
        <w:pStyle w:val="ListParagraph"/>
        <w:numPr>
          <w:ilvl w:val="1"/>
          <w:numId w:val="1"/>
        </w:numPr>
        <w:tabs>
          <w:tab w:val="left" w:pos="1879"/>
          <w:tab w:val="left" w:pos="1880"/>
        </w:tabs>
        <w:ind w:left="1879" w:right="1344"/>
        <w:rPr>
          <w:sz w:val="23"/>
        </w:rPr>
      </w:pPr>
      <w:r>
        <w:rPr>
          <w:sz w:val="23"/>
        </w:rPr>
        <w:t>All worksites must abide by any applicable State or federal Occupational Safety and Health Act (OSHA)</w:t>
      </w:r>
      <w:r>
        <w:rPr>
          <w:spacing w:val="-1"/>
          <w:sz w:val="23"/>
        </w:rPr>
        <w:t xml:space="preserve"> </w:t>
      </w:r>
      <w:r>
        <w:rPr>
          <w:sz w:val="23"/>
        </w:rPr>
        <w:t>standards.</w:t>
      </w:r>
    </w:p>
    <w:p w14:paraId="6DE5E77F" w14:textId="77777777" w:rsidR="00333F05" w:rsidRDefault="00333F05">
      <w:pPr>
        <w:pStyle w:val="BodyText"/>
        <w:spacing w:before="10"/>
        <w:rPr>
          <w:sz w:val="22"/>
        </w:rPr>
      </w:pPr>
    </w:p>
    <w:p w14:paraId="27EEF211" w14:textId="77777777" w:rsidR="00333F05" w:rsidRDefault="00590575">
      <w:pPr>
        <w:pStyle w:val="ListParagraph"/>
        <w:numPr>
          <w:ilvl w:val="1"/>
          <w:numId w:val="1"/>
        </w:numPr>
        <w:tabs>
          <w:tab w:val="left" w:pos="1879"/>
          <w:tab w:val="left" w:pos="1880"/>
        </w:tabs>
        <w:ind w:left="1879" w:hanging="721"/>
        <w:rPr>
          <w:sz w:val="23"/>
        </w:rPr>
      </w:pPr>
      <w:r>
        <w:rPr>
          <w:sz w:val="23"/>
        </w:rPr>
        <w:t>Participants shall be paid at least the prevailing minimum wage $10.10 effective</w:t>
      </w:r>
      <w:r>
        <w:rPr>
          <w:spacing w:val="-18"/>
          <w:sz w:val="23"/>
        </w:rPr>
        <w:t xml:space="preserve"> </w:t>
      </w:r>
      <w:r>
        <w:rPr>
          <w:sz w:val="23"/>
        </w:rPr>
        <w:t>1/1/17</w:t>
      </w:r>
    </w:p>
    <w:p w14:paraId="14C944A1" w14:textId="77777777" w:rsidR="00333F05" w:rsidRDefault="00333F05">
      <w:pPr>
        <w:pStyle w:val="BodyText"/>
        <w:spacing w:before="6"/>
        <w:rPr>
          <w:sz w:val="23"/>
        </w:rPr>
      </w:pPr>
    </w:p>
    <w:p w14:paraId="085A8EC9" w14:textId="77777777" w:rsidR="00333F05" w:rsidRDefault="00590575">
      <w:pPr>
        <w:ind w:left="800"/>
        <w:rPr>
          <w:b/>
          <w:sz w:val="23"/>
        </w:rPr>
      </w:pPr>
      <w:r>
        <w:rPr>
          <w:b/>
          <w:sz w:val="23"/>
        </w:rPr>
        <w:t xml:space="preserve">SECTION II – </w:t>
      </w:r>
      <w:r>
        <w:rPr>
          <w:b/>
          <w:sz w:val="23"/>
          <w:u w:val="thick"/>
        </w:rPr>
        <w:t>RESPONSIBILITES</w:t>
      </w:r>
    </w:p>
    <w:p w14:paraId="152474A3" w14:textId="77777777" w:rsidR="00333F05" w:rsidRDefault="00333F05">
      <w:pPr>
        <w:pStyle w:val="BodyText"/>
        <w:spacing w:before="7"/>
        <w:rPr>
          <w:b/>
          <w:sz w:val="14"/>
        </w:rPr>
      </w:pPr>
    </w:p>
    <w:p w14:paraId="329B4CDC" w14:textId="77777777" w:rsidR="00333F05" w:rsidRDefault="00590575">
      <w:pPr>
        <w:pStyle w:val="ListParagraph"/>
        <w:numPr>
          <w:ilvl w:val="2"/>
          <w:numId w:val="1"/>
        </w:numPr>
        <w:tabs>
          <w:tab w:val="left" w:pos="1879"/>
          <w:tab w:val="left" w:pos="1880"/>
        </w:tabs>
        <w:spacing w:before="91"/>
        <w:ind w:hanging="721"/>
        <w:rPr>
          <w:sz w:val="23"/>
        </w:rPr>
      </w:pPr>
      <w:r>
        <w:rPr>
          <w:sz w:val="23"/>
        </w:rPr>
        <w:t>The worksite agency</w:t>
      </w:r>
      <w:r>
        <w:rPr>
          <w:spacing w:val="-2"/>
          <w:sz w:val="23"/>
        </w:rPr>
        <w:t xml:space="preserve"> </w:t>
      </w:r>
      <w:r>
        <w:rPr>
          <w:sz w:val="23"/>
        </w:rPr>
        <w:t>will:</w:t>
      </w:r>
    </w:p>
    <w:p w14:paraId="0AE05DE1" w14:textId="77777777" w:rsidR="00333F05" w:rsidRDefault="00333F05">
      <w:pPr>
        <w:pStyle w:val="BodyText"/>
        <w:spacing w:before="1"/>
        <w:rPr>
          <w:sz w:val="23"/>
        </w:rPr>
      </w:pPr>
    </w:p>
    <w:p w14:paraId="5C7E3EED" w14:textId="77777777" w:rsidR="00333F05" w:rsidRDefault="00590575">
      <w:pPr>
        <w:pStyle w:val="ListParagraph"/>
        <w:numPr>
          <w:ilvl w:val="3"/>
          <w:numId w:val="1"/>
        </w:numPr>
        <w:tabs>
          <w:tab w:val="left" w:pos="2240"/>
        </w:tabs>
        <w:ind w:right="986"/>
        <w:rPr>
          <w:sz w:val="23"/>
        </w:rPr>
      </w:pPr>
      <w:r>
        <w:rPr>
          <w:sz w:val="23"/>
        </w:rPr>
        <w:t>Maintain time and attendance records for each participant. Participants shall sign in when reporting to work and sign out at the completion of their scheduled hours. The participant and the supervisor will sign time and attendance records at the end of</w:t>
      </w:r>
      <w:r>
        <w:rPr>
          <w:spacing w:val="-31"/>
          <w:sz w:val="23"/>
        </w:rPr>
        <w:t xml:space="preserve"> </w:t>
      </w:r>
      <w:r>
        <w:rPr>
          <w:sz w:val="23"/>
        </w:rPr>
        <w:t>the week.</w:t>
      </w:r>
    </w:p>
    <w:p w14:paraId="72410128" w14:textId="77777777" w:rsidR="00333F05" w:rsidRDefault="00333F05">
      <w:pPr>
        <w:pStyle w:val="BodyText"/>
        <w:rPr>
          <w:sz w:val="23"/>
        </w:rPr>
      </w:pPr>
    </w:p>
    <w:p w14:paraId="42D64D6C" w14:textId="77777777" w:rsidR="00333F05" w:rsidRDefault="00590575">
      <w:pPr>
        <w:pStyle w:val="ListParagraph"/>
        <w:numPr>
          <w:ilvl w:val="3"/>
          <w:numId w:val="1"/>
        </w:numPr>
        <w:tabs>
          <w:tab w:val="left" w:pos="2240"/>
        </w:tabs>
        <w:ind w:right="937"/>
        <w:rPr>
          <w:sz w:val="23"/>
        </w:rPr>
      </w:pPr>
      <w:r>
        <w:rPr>
          <w:sz w:val="23"/>
        </w:rPr>
        <w:t>Comply with established payroll procedures and ensure that the participant(s) is paid only for actual time</w:t>
      </w:r>
      <w:r>
        <w:rPr>
          <w:spacing w:val="-5"/>
          <w:sz w:val="23"/>
        </w:rPr>
        <w:t xml:space="preserve"> </w:t>
      </w:r>
      <w:r>
        <w:rPr>
          <w:sz w:val="23"/>
        </w:rPr>
        <w:t>worked.</w:t>
      </w:r>
    </w:p>
    <w:p w14:paraId="326505AC" w14:textId="77777777" w:rsidR="00333F05" w:rsidRDefault="00333F05">
      <w:pPr>
        <w:pStyle w:val="BodyText"/>
        <w:spacing w:before="10"/>
        <w:rPr>
          <w:sz w:val="22"/>
        </w:rPr>
      </w:pPr>
    </w:p>
    <w:p w14:paraId="68975E5D" w14:textId="77777777" w:rsidR="00333F05" w:rsidRDefault="00590575">
      <w:pPr>
        <w:pStyle w:val="ListParagraph"/>
        <w:numPr>
          <w:ilvl w:val="3"/>
          <w:numId w:val="1"/>
        </w:numPr>
        <w:tabs>
          <w:tab w:val="left" w:pos="2240"/>
        </w:tabs>
        <w:spacing w:before="1"/>
        <w:ind w:right="1710"/>
        <w:rPr>
          <w:sz w:val="23"/>
        </w:rPr>
      </w:pPr>
      <w:r>
        <w:rPr>
          <w:sz w:val="23"/>
        </w:rPr>
        <w:t>Provide adequate supervision, direction and assist in participant reviews and evaluations.</w:t>
      </w:r>
    </w:p>
    <w:p w14:paraId="120C0F8C" w14:textId="77777777" w:rsidR="00333F05" w:rsidRDefault="00333F05">
      <w:pPr>
        <w:pStyle w:val="BodyText"/>
        <w:rPr>
          <w:sz w:val="23"/>
        </w:rPr>
      </w:pPr>
    </w:p>
    <w:p w14:paraId="73BD27B4" w14:textId="77777777" w:rsidR="00333F05" w:rsidRDefault="00590575">
      <w:pPr>
        <w:pStyle w:val="ListParagraph"/>
        <w:numPr>
          <w:ilvl w:val="3"/>
          <w:numId w:val="1"/>
        </w:numPr>
        <w:tabs>
          <w:tab w:val="left" w:pos="2240"/>
        </w:tabs>
        <w:spacing w:before="1"/>
        <w:ind w:hanging="361"/>
        <w:rPr>
          <w:sz w:val="23"/>
        </w:rPr>
      </w:pPr>
      <w:r>
        <w:rPr>
          <w:sz w:val="23"/>
        </w:rPr>
        <w:t>Adhere to the training outlines in section III as</w:t>
      </w:r>
      <w:r>
        <w:rPr>
          <w:spacing w:val="-13"/>
          <w:sz w:val="23"/>
        </w:rPr>
        <w:t xml:space="preserve"> </w:t>
      </w:r>
      <w:r>
        <w:rPr>
          <w:sz w:val="23"/>
        </w:rPr>
        <w:t>submitted.</w:t>
      </w:r>
    </w:p>
    <w:p w14:paraId="3AA906EC" w14:textId="77777777" w:rsidR="00333F05" w:rsidRDefault="00333F05">
      <w:pPr>
        <w:pStyle w:val="BodyText"/>
        <w:spacing w:before="10"/>
        <w:rPr>
          <w:sz w:val="22"/>
        </w:rPr>
      </w:pPr>
    </w:p>
    <w:p w14:paraId="017B602F" w14:textId="77777777" w:rsidR="00333F05" w:rsidRDefault="00590575">
      <w:pPr>
        <w:pStyle w:val="ListParagraph"/>
        <w:numPr>
          <w:ilvl w:val="3"/>
          <w:numId w:val="1"/>
        </w:numPr>
        <w:tabs>
          <w:tab w:val="left" w:pos="2240"/>
        </w:tabs>
        <w:ind w:hanging="361"/>
        <w:rPr>
          <w:sz w:val="23"/>
        </w:rPr>
      </w:pPr>
      <w:r>
        <w:rPr>
          <w:sz w:val="23"/>
        </w:rPr>
        <w:t>Report accidents to the Office within 24 hours of</w:t>
      </w:r>
      <w:r>
        <w:rPr>
          <w:spacing w:val="-13"/>
          <w:sz w:val="23"/>
        </w:rPr>
        <w:t xml:space="preserve"> </w:t>
      </w:r>
      <w:r>
        <w:rPr>
          <w:sz w:val="23"/>
        </w:rPr>
        <w:t>occurrence.</w:t>
      </w:r>
    </w:p>
    <w:p w14:paraId="75259362" w14:textId="77777777" w:rsidR="00333F05" w:rsidRDefault="00333F05">
      <w:pPr>
        <w:pStyle w:val="BodyText"/>
        <w:spacing w:before="1"/>
        <w:rPr>
          <w:sz w:val="23"/>
        </w:rPr>
      </w:pPr>
    </w:p>
    <w:p w14:paraId="3D940C2A" w14:textId="77777777" w:rsidR="00333F05" w:rsidRDefault="00590575">
      <w:pPr>
        <w:pStyle w:val="ListParagraph"/>
        <w:numPr>
          <w:ilvl w:val="3"/>
          <w:numId w:val="1"/>
        </w:numPr>
        <w:tabs>
          <w:tab w:val="left" w:pos="2239"/>
        </w:tabs>
        <w:spacing w:before="1"/>
        <w:ind w:left="2238" w:right="1420"/>
        <w:rPr>
          <w:sz w:val="23"/>
        </w:rPr>
      </w:pPr>
      <w:r>
        <w:rPr>
          <w:sz w:val="23"/>
        </w:rPr>
        <w:t>Notify the Office regarding any problem or concern within 24 hours after being identified.</w:t>
      </w:r>
    </w:p>
    <w:p w14:paraId="73A38C7C" w14:textId="77777777" w:rsidR="00333F05" w:rsidRDefault="00333F05">
      <w:pPr>
        <w:pStyle w:val="BodyText"/>
        <w:spacing w:before="10"/>
        <w:rPr>
          <w:sz w:val="22"/>
        </w:rPr>
      </w:pPr>
    </w:p>
    <w:p w14:paraId="64515A18" w14:textId="77777777" w:rsidR="00333F05" w:rsidRDefault="00590575">
      <w:pPr>
        <w:pStyle w:val="ListParagraph"/>
        <w:numPr>
          <w:ilvl w:val="3"/>
          <w:numId w:val="1"/>
        </w:numPr>
        <w:tabs>
          <w:tab w:val="left" w:pos="2239"/>
        </w:tabs>
        <w:ind w:left="2238" w:right="1482"/>
        <w:rPr>
          <w:sz w:val="23"/>
        </w:rPr>
      </w:pPr>
      <w:r>
        <w:rPr>
          <w:sz w:val="23"/>
        </w:rPr>
        <w:t xml:space="preserve">Comply with </w:t>
      </w:r>
      <w:proofErr w:type="gramStart"/>
      <w:r>
        <w:rPr>
          <w:sz w:val="23"/>
        </w:rPr>
        <w:t>any and all</w:t>
      </w:r>
      <w:proofErr w:type="gramEnd"/>
      <w:r>
        <w:rPr>
          <w:sz w:val="23"/>
        </w:rPr>
        <w:t xml:space="preserve"> provisions of Civil Rights Act of 1964 and the Unfair Employment Practice Act, Public Law</w:t>
      </w:r>
      <w:r>
        <w:rPr>
          <w:spacing w:val="-4"/>
          <w:sz w:val="23"/>
        </w:rPr>
        <w:t xml:space="preserve"> </w:t>
      </w:r>
      <w:r>
        <w:rPr>
          <w:sz w:val="23"/>
        </w:rPr>
        <w:t>31-126.</w:t>
      </w:r>
    </w:p>
    <w:p w14:paraId="1FFA3E09" w14:textId="77777777" w:rsidR="00333F05" w:rsidRDefault="00333F05">
      <w:pPr>
        <w:pStyle w:val="BodyText"/>
        <w:rPr>
          <w:sz w:val="23"/>
        </w:rPr>
      </w:pPr>
    </w:p>
    <w:p w14:paraId="5E2AA7A6" w14:textId="77777777" w:rsidR="00333F05" w:rsidRDefault="00590575">
      <w:pPr>
        <w:pStyle w:val="ListParagraph"/>
        <w:numPr>
          <w:ilvl w:val="3"/>
          <w:numId w:val="1"/>
        </w:numPr>
        <w:tabs>
          <w:tab w:val="left" w:pos="2240"/>
        </w:tabs>
        <w:spacing w:line="242" w:lineRule="auto"/>
        <w:ind w:right="1020"/>
        <w:rPr>
          <w:b/>
          <w:i/>
          <w:sz w:val="23"/>
        </w:rPr>
      </w:pPr>
      <w:r>
        <w:rPr>
          <w:sz w:val="23"/>
        </w:rPr>
        <w:t xml:space="preserve">Comply with </w:t>
      </w:r>
      <w:proofErr w:type="gramStart"/>
      <w:r>
        <w:rPr>
          <w:sz w:val="23"/>
        </w:rPr>
        <w:t>any and all</w:t>
      </w:r>
      <w:proofErr w:type="gramEnd"/>
      <w:r>
        <w:rPr>
          <w:sz w:val="23"/>
        </w:rPr>
        <w:t xml:space="preserve"> provisions of the Immigration Reform and Control Act of 1986 to include the completion of the INS form, I-9 upon program enrollment. </w:t>
      </w:r>
      <w:r>
        <w:rPr>
          <w:b/>
          <w:sz w:val="23"/>
        </w:rPr>
        <w:t>*</w:t>
      </w:r>
      <w:r>
        <w:rPr>
          <w:b/>
          <w:sz w:val="23"/>
          <w:u w:val="thick"/>
        </w:rPr>
        <w:t xml:space="preserve"> </w:t>
      </w:r>
      <w:r>
        <w:rPr>
          <w:b/>
          <w:i/>
          <w:sz w:val="23"/>
          <w:u w:val="thick"/>
        </w:rPr>
        <w:t>To be completed by contracted program provider – not host</w:t>
      </w:r>
      <w:r>
        <w:rPr>
          <w:b/>
          <w:i/>
          <w:spacing w:val="-8"/>
          <w:sz w:val="23"/>
          <w:u w:val="thick"/>
        </w:rPr>
        <w:t xml:space="preserve"> </w:t>
      </w:r>
      <w:r>
        <w:rPr>
          <w:b/>
          <w:i/>
          <w:sz w:val="23"/>
          <w:u w:val="thick"/>
        </w:rPr>
        <w:t>worksite</w:t>
      </w:r>
    </w:p>
    <w:p w14:paraId="19D72F56" w14:textId="77777777" w:rsidR="00333F05" w:rsidRDefault="00590575">
      <w:pPr>
        <w:pStyle w:val="ListParagraph"/>
        <w:numPr>
          <w:ilvl w:val="3"/>
          <w:numId w:val="1"/>
        </w:numPr>
        <w:tabs>
          <w:tab w:val="left" w:pos="2240"/>
        </w:tabs>
        <w:spacing w:before="74" w:line="242" w:lineRule="auto"/>
        <w:ind w:right="1256"/>
        <w:jc w:val="both"/>
        <w:rPr>
          <w:b/>
          <w:i/>
          <w:sz w:val="23"/>
        </w:rPr>
      </w:pPr>
      <w:r>
        <w:rPr>
          <w:sz w:val="23"/>
        </w:rPr>
        <w:t xml:space="preserve">Maintain evaluations on work performance </w:t>
      </w:r>
      <w:proofErr w:type="spellStart"/>
      <w:r>
        <w:rPr>
          <w:sz w:val="23"/>
        </w:rPr>
        <w:t>n</w:t>
      </w:r>
      <w:proofErr w:type="spellEnd"/>
      <w:r>
        <w:rPr>
          <w:sz w:val="23"/>
        </w:rPr>
        <w:t xml:space="preserve"> educational classes. Other program reports will be completed as requested. </w:t>
      </w:r>
      <w:r>
        <w:rPr>
          <w:b/>
          <w:sz w:val="23"/>
        </w:rPr>
        <w:t xml:space="preserve">* </w:t>
      </w:r>
      <w:r>
        <w:rPr>
          <w:b/>
          <w:i/>
          <w:sz w:val="23"/>
          <w:u w:val="thick"/>
        </w:rPr>
        <w:t>To be completed by contacted program provider – not host</w:t>
      </w:r>
      <w:r>
        <w:rPr>
          <w:b/>
          <w:i/>
          <w:spacing w:val="-2"/>
          <w:sz w:val="23"/>
          <w:u w:val="thick"/>
        </w:rPr>
        <w:t xml:space="preserve"> </w:t>
      </w:r>
      <w:r>
        <w:rPr>
          <w:b/>
          <w:i/>
          <w:sz w:val="23"/>
          <w:u w:val="thick"/>
        </w:rPr>
        <w:t>worksite</w:t>
      </w:r>
    </w:p>
    <w:p w14:paraId="6F3FB9E6" w14:textId="77777777" w:rsidR="00333F05" w:rsidRDefault="00333F05">
      <w:pPr>
        <w:pStyle w:val="BodyText"/>
        <w:spacing w:before="5"/>
        <w:rPr>
          <w:b/>
          <w:i/>
          <w:sz w:val="14"/>
        </w:rPr>
      </w:pPr>
    </w:p>
    <w:p w14:paraId="7ACBAD94" w14:textId="77777777" w:rsidR="00333F05" w:rsidRDefault="00590575">
      <w:pPr>
        <w:pStyle w:val="ListParagraph"/>
        <w:numPr>
          <w:ilvl w:val="3"/>
          <w:numId w:val="1"/>
        </w:numPr>
        <w:tabs>
          <w:tab w:val="left" w:pos="2240"/>
        </w:tabs>
        <w:spacing w:before="91"/>
        <w:ind w:right="1368"/>
        <w:rPr>
          <w:sz w:val="23"/>
        </w:rPr>
      </w:pPr>
      <w:r>
        <w:rPr>
          <w:sz w:val="23"/>
        </w:rPr>
        <w:t xml:space="preserve">Refer participants to NRWIB / </w:t>
      </w:r>
      <w:proofErr w:type="spellStart"/>
      <w:r>
        <w:rPr>
          <w:sz w:val="23"/>
        </w:rPr>
        <w:t>WorkForce</w:t>
      </w:r>
      <w:proofErr w:type="spellEnd"/>
      <w:r>
        <w:rPr>
          <w:sz w:val="23"/>
        </w:rPr>
        <w:t xml:space="preserve"> Connection Office as appropriate for counseling.</w:t>
      </w:r>
    </w:p>
    <w:p w14:paraId="72CEFEDF" w14:textId="77777777" w:rsidR="00333F05" w:rsidRDefault="00333F05">
      <w:pPr>
        <w:pStyle w:val="BodyText"/>
        <w:spacing w:before="10"/>
        <w:rPr>
          <w:sz w:val="22"/>
        </w:rPr>
      </w:pPr>
    </w:p>
    <w:p w14:paraId="0A14B7D0" w14:textId="77777777" w:rsidR="00333F05" w:rsidRDefault="00590575">
      <w:pPr>
        <w:pStyle w:val="ListParagraph"/>
        <w:numPr>
          <w:ilvl w:val="3"/>
          <w:numId w:val="1"/>
        </w:numPr>
        <w:tabs>
          <w:tab w:val="left" w:pos="2240"/>
        </w:tabs>
        <w:ind w:right="1086"/>
        <w:rPr>
          <w:sz w:val="23"/>
        </w:rPr>
      </w:pPr>
      <w:r>
        <w:rPr>
          <w:sz w:val="23"/>
        </w:rPr>
        <w:t>Immediately notify the Office if the number of participants or activities included in this worksite agreement change at any time during the</w:t>
      </w:r>
      <w:r>
        <w:rPr>
          <w:spacing w:val="-12"/>
          <w:sz w:val="23"/>
        </w:rPr>
        <w:t xml:space="preserve"> </w:t>
      </w:r>
      <w:r>
        <w:rPr>
          <w:sz w:val="23"/>
        </w:rPr>
        <w:t>program.</w:t>
      </w:r>
    </w:p>
    <w:p w14:paraId="57DC5158" w14:textId="77777777" w:rsidR="00333F05" w:rsidRDefault="00333F05">
      <w:pPr>
        <w:pStyle w:val="BodyText"/>
        <w:spacing w:before="1"/>
        <w:rPr>
          <w:sz w:val="23"/>
        </w:rPr>
      </w:pPr>
    </w:p>
    <w:p w14:paraId="3A29924F" w14:textId="77777777" w:rsidR="00333F05" w:rsidRDefault="00590575">
      <w:pPr>
        <w:pStyle w:val="ListParagraph"/>
        <w:numPr>
          <w:ilvl w:val="3"/>
          <w:numId w:val="1"/>
        </w:numPr>
        <w:tabs>
          <w:tab w:val="left" w:pos="2240"/>
        </w:tabs>
        <w:spacing w:line="244" w:lineRule="auto"/>
        <w:ind w:left="2240" w:right="971"/>
        <w:rPr>
          <w:b/>
          <w:i/>
          <w:sz w:val="23"/>
        </w:rPr>
      </w:pPr>
      <w:r>
        <w:rPr>
          <w:sz w:val="23"/>
        </w:rPr>
        <w:t xml:space="preserve">Maintain a current and accurate list of worksites and activities. </w:t>
      </w:r>
      <w:r>
        <w:rPr>
          <w:b/>
          <w:i/>
          <w:sz w:val="23"/>
          <w:u w:val="thick"/>
        </w:rPr>
        <w:t>*To be completed by contacted program provider – not host</w:t>
      </w:r>
      <w:r>
        <w:rPr>
          <w:b/>
          <w:i/>
          <w:spacing w:val="-3"/>
          <w:sz w:val="23"/>
          <w:u w:val="thick"/>
        </w:rPr>
        <w:t xml:space="preserve"> </w:t>
      </w:r>
      <w:r>
        <w:rPr>
          <w:b/>
          <w:i/>
          <w:sz w:val="23"/>
          <w:u w:val="thick"/>
        </w:rPr>
        <w:t>worksite</w:t>
      </w:r>
    </w:p>
    <w:p w14:paraId="67DEA568" w14:textId="77777777" w:rsidR="00333F05" w:rsidRDefault="00333F05">
      <w:pPr>
        <w:pStyle w:val="BodyText"/>
        <w:rPr>
          <w:b/>
          <w:i/>
          <w:sz w:val="20"/>
        </w:rPr>
      </w:pPr>
    </w:p>
    <w:p w14:paraId="637C7646" w14:textId="77777777" w:rsidR="00333F05" w:rsidRDefault="00333F05">
      <w:pPr>
        <w:pStyle w:val="BodyText"/>
        <w:spacing w:before="2"/>
        <w:rPr>
          <w:b/>
          <w:i/>
          <w:sz w:val="17"/>
        </w:rPr>
      </w:pPr>
    </w:p>
    <w:p w14:paraId="38D2400F" w14:textId="77777777" w:rsidR="00333F05" w:rsidRDefault="00590575">
      <w:pPr>
        <w:pStyle w:val="ListParagraph"/>
        <w:numPr>
          <w:ilvl w:val="2"/>
          <w:numId w:val="1"/>
        </w:numPr>
        <w:tabs>
          <w:tab w:val="left" w:pos="1879"/>
          <w:tab w:val="left" w:pos="1880"/>
        </w:tabs>
        <w:spacing w:before="91"/>
        <w:ind w:left="1880"/>
        <w:rPr>
          <w:b/>
          <w:i/>
          <w:sz w:val="23"/>
        </w:rPr>
      </w:pPr>
      <w:r>
        <w:rPr>
          <w:sz w:val="23"/>
        </w:rPr>
        <w:t xml:space="preserve">The contractor will: </w:t>
      </w:r>
      <w:r>
        <w:rPr>
          <w:b/>
          <w:i/>
          <w:sz w:val="23"/>
          <w:u w:val="thick"/>
        </w:rPr>
        <w:t>(This does not pertain to the host</w:t>
      </w:r>
      <w:r>
        <w:rPr>
          <w:b/>
          <w:i/>
          <w:spacing w:val="-4"/>
          <w:sz w:val="23"/>
          <w:u w:val="thick"/>
        </w:rPr>
        <w:t xml:space="preserve"> </w:t>
      </w:r>
      <w:r>
        <w:rPr>
          <w:b/>
          <w:i/>
          <w:sz w:val="23"/>
          <w:u w:val="thick"/>
        </w:rPr>
        <w:t>worksite)</w:t>
      </w:r>
    </w:p>
    <w:p w14:paraId="74F0571D" w14:textId="77777777" w:rsidR="00333F05" w:rsidRDefault="00333F05">
      <w:pPr>
        <w:pStyle w:val="BodyText"/>
        <w:spacing w:before="1"/>
        <w:rPr>
          <w:b/>
          <w:i/>
          <w:sz w:val="15"/>
        </w:rPr>
      </w:pPr>
    </w:p>
    <w:p w14:paraId="434AE14E" w14:textId="77777777" w:rsidR="00333F05" w:rsidRDefault="00590575">
      <w:pPr>
        <w:pStyle w:val="ListParagraph"/>
        <w:numPr>
          <w:ilvl w:val="3"/>
          <w:numId w:val="1"/>
        </w:numPr>
        <w:tabs>
          <w:tab w:val="left" w:pos="2240"/>
        </w:tabs>
        <w:spacing w:before="90"/>
        <w:ind w:hanging="361"/>
        <w:rPr>
          <w:sz w:val="23"/>
        </w:rPr>
      </w:pPr>
      <w:r>
        <w:rPr>
          <w:sz w:val="23"/>
        </w:rPr>
        <w:t>Provide payment to all participants.</w:t>
      </w:r>
    </w:p>
    <w:p w14:paraId="2AB24B39" w14:textId="77777777" w:rsidR="00333F05" w:rsidRDefault="00333F05">
      <w:pPr>
        <w:pStyle w:val="BodyText"/>
        <w:spacing w:before="2"/>
        <w:rPr>
          <w:sz w:val="23"/>
        </w:rPr>
      </w:pPr>
    </w:p>
    <w:p w14:paraId="14FC940A" w14:textId="77777777" w:rsidR="00333F05" w:rsidRDefault="00590575">
      <w:pPr>
        <w:pStyle w:val="ListParagraph"/>
        <w:numPr>
          <w:ilvl w:val="3"/>
          <w:numId w:val="1"/>
        </w:numPr>
        <w:tabs>
          <w:tab w:val="left" w:pos="2240"/>
        </w:tabs>
        <w:ind w:hanging="361"/>
        <w:rPr>
          <w:sz w:val="23"/>
        </w:rPr>
      </w:pPr>
      <w:r>
        <w:rPr>
          <w:sz w:val="23"/>
        </w:rPr>
        <w:t xml:space="preserve">Maintain earnings, social </w:t>
      </w:r>
      <w:proofErr w:type="gramStart"/>
      <w:r>
        <w:rPr>
          <w:sz w:val="23"/>
        </w:rPr>
        <w:t>security</w:t>
      </w:r>
      <w:proofErr w:type="gramEnd"/>
      <w:r>
        <w:rPr>
          <w:sz w:val="23"/>
        </w:rPr>
        <w:t xml:space="preserve"> and tax</w:t>
      </w:r>
      <w:r>
        <w:rPr>
          <w:spacing w:val="-8"/>
          <w:sz w:val="23"/>
        </w:rPr>
        <w:t xml:space="preserve"> </w:t>
      </w:r>
      <w:r>
        <w:rPr>
          <w:sz w:val="23"/>
        </w:rPr>
        <w:t>records.</w:t>
      </w:r>
    </w:p>
    <w:p w14:paraId="38C7FE4D" w14:textId="77777777" w:rsidR="00333F05" w:rsidRDefault="00333F05">
      <w:pPr>
        <w:pStyle w:val="BodyText"/>
        <w:spacing w:before="10"/>
        <w:rPr>
          <w:sz w:val="22"/>
        </w:rPr>
      </w:pPr>
    </w:p>
    <w:p w14:paraId="6B73B26D" w14:textId="77777777" w:rsidR="00333F05" w:rsidRDefault="00590575">
      <w:pPr>
        <w:pStyle w:val="ListParagraph"/>
        <w:numPr>
          <w:ilvl w:val="3"/>
          <w:numId w:val="1"/>
        </w:numPr>
        <w:tabs>
          <w:tab w:val="left" w:pos="2240"/>
        </w:tabs>
        <w:ind w:right="1137"/>
        <w:rPr>
          <w:sz w:val="23"/>
        </w:rPr>
      </w:pPr>
      <w:r>
        <w:rPr>
          <w:sz w:val="23"/>
        </w:rPr>
        <w:t>Maintain workman’s compensation coverage on all participants. This shall include general, bodily and property coverage</w:t>
      </w:r>
      <w:r>
        <w:rPr>
          <w:spacing w:val="-10"/>
          <w:sz w:val="23"/>
        </w:rPr>
        <w:t xml:space="preserve"> </w:t>
      </w:r>
      <w:r>
        <w:rPr>
          <w:sz w:val="23"/>
        </w:rPr>
        <w:t>insurance.</w:t>
      </w:r>
    </w:p>
    <w:p w14:paraId="5090F35C" w14:textId="77777777" w:rsidR="00333F05" w:rsidRDefault="00333F05">
      <w:pPr>
        <w:pStyle w:val="BodyText"/>
        <w:spacing w:before="1"/>
        <w:rPr>
          <w:sz w:val="23"/>
        </w:rPr>
      </w:pPr>
    </w:p>
    <w:p w14:paraId="63D502B0" w14:textId="77777777" w:rsidR="00333F05" w:rsidRDefault="00590575">
      <w:pPr>
        <w:pStyle w:val="ListParagraph"/>
        <w:numPr>
          <w:ilvl w:val="3"/>
          <w:numId w:val="1"/>
        </w:numPr>
        <w:tabs>
          <w:tab w:val="left" w:pos="2240"/>
        </w:tabs>
        <w:ind w:hanging="361"/>
        <w:rPr>
          <w:sz w:val="23"/>
        </w:rPr>
      </w:pPr>
      <w:r>
        <w:rPr>
          <w:sz w:val="23"/>
        </w:rPr>
        <w:t xml:space="preserve">Provide Counseling services, educational </w:t>
      </w:r>
      <w:proofErr w:type="gramStart"/>
      <w:r>
        <w:rPr>
          <w:sz w:val="23"/>
        </w:rPr>
        <w:t>classes</w:t>
      </w:r>
      <w:proofErr w:type="gramEnd"/>
      <w:r>
        <w:rPr>
          <w:sz w:val="23"/>
        </w:rPr>
        <w:t xml:space="preserve"> and labor market</w:t>
      </w:r>
      <w:r>
        <w:rPr>
          <w:spacing w:val="-14"/>
          <w:sz w:val="23"/>
        </w:rPr>
        <w:t xml:space="preserve"> </w:t>
      </w:r>
      <w:r>
        <w:rPr>
          <w:sz w:val="23"/>
        </w:rPr>
        <w:t>orientation.</w:t>
      </w:r>
    </w:p>
    <w:p w14:paraId="7DD4F3D9" w14:textId="77777777" w:rsidR="00333F05" w:rsidRDefault="00333F05">
      <w:pPr>
        <w:pStyle w:val="BodyText"/>
        <w:spacing w:before="11"/>
        <w:rPr>
          <w:sz w:val="22"/>
        </w:rPr>
      </w:pPr>
    </w:p>
    <w:p w14:paraId="6D9BCAD5" w14:textId="77777777" w:rsidR="00333F05" w:rsidRDefault="00590575">
      <w:pPr>
        <w:pStyle w:val="ListParagraph"/>
        <w:numPr>
          <w:ilvl w:val="3"/>
          <w:numId w:val="1"/>
        </w:numPr>
        <w:tabs>
          <w:tab w:val="left" w:pos="2239"/>
        </w:tabs>
        <w:ind w:left="2238" w:right="1227"/>
        <w:rPr>
          <w:sz w:val="23"/>
        </w:rPr>
      </w:pPr>
      <w:r>
        <w:rPr>
          <w:sz w:val="23"/>
        </w:rPr>
        <w:t xml:space="preserve">Train the worksite supervisors; assure his / her attendance at the supervisor’s orientation classes to be conducted by the Office prior to the start of the program, provide the supervisor with appropriate written materials to include a copy of this worksite agreement, the orientation </w:t>
      </w:r>
      <w:proofErr w:type="gramStart"/>
      <w:r>
        <w:rPr>
          <w:sz w:val="23"/>
        </w:rPr>
        <w:t>handbook</w:t>
      </w:r>
      <w:proofErr w:type="gramEnd"/>
      <w:r>
        <w:rPr>
          <w:sz w:val="23"/>
        </w:rPr>
        <w:t xml:space="preserve"> and other pertinent</w:t>
      </w:r>
      <w:r>
        <w:rPr>
          <w:spacing w:val="-13"/>
          <w:sz w:val="23"/>
        </w:rPr>
        <w:t xml:space="preserve"> </w:t>
      </w:r>
      <w:r>
        <w:rPr>
          <w:sz w:val="23"/>
        </w:rPr>
        <w:t>documents.</w:t>
      </w:r>
    </w:p>
    <w:p w14:paraId="0CC14917" w14:textId="77777777" w:rsidR="00333F05" w:rsidRDefault="00333F05">
      <w:pPr>
        <w:pStyle w:val="BodyText"/>
        <w:rPr>
          <w:sz w:val="26"/>
        </w:rPr>
      </w:pPr>
    </w:p>
    <w:p w14:paraId="6E1DA6A2" w14:textId="77777777" w:rsidR="00333F05" w:rsidRDefault="00333F05">
      <w:pPr>
        <w:pStyle w:val="BodyText"/>
        <w:rPr>
          <w:sz w:val="26"/>
        </w:rPr>
      </w:pPr>
    </w:p>
    <w:p w14:paraId="028E864C" w14:textId="77777777" w:rsidR="00333F05" w:rsidRDefault="00333F05">
      <w:pPr>
        <w:pStyle w:val="BodyText"/>
        <w:rPr>
          <w:sz w:val="26"/>
        </w:rPr>
      </w:pPr>
    </w:p>
    <w:p w14:paraId="30C2C563" w14:textId="77777777" w:rsidR="00333F05" w:rsidRDefault="00333F05">
      <w:pPr>
        <w:pStyle w:val="BodyText"/>
        <w:rPr>
          <w:sz w:val="26"/>
        </w:rPr>
      </w:pPr>
    </w:p>
    <w:p w14:paraId="3B1B2E26" w14:textId="7BB4F3C8" w:rsidR="00333F05" w:rsidRDefault="00333F05">
      <w:pPr>
        <w:pStyle w:val="BodyText"/>
        <w:rPr>
          <w:sz w:val="26"/>
        </w:rPr>
      </w:pPr>
    </w:p>
    <w:p w14:paraId="67F92794" w14:textId="5C705692" w:rsidR="00E36710" w:rsidRDefault="00E36710">
      <w:pPr>
        <w:pStyle w:val="BodyText"/>
        <w:rPr>
          <w:sz w:val="26"/>
        </w:rPr>
      </w:pPr>
    </w:p>
    <w:p w14:paraId="5CB5F7E7" w14:textId="4BF44317" w:rsidR="00E36710" w:rsidRDefault="00E36710">
      <w:pPr>
        <w:pStyle w:val="BodyText"/>
        <w:rPr>
          <w:sz w:val="26"/>
        </w:rPr>
      </w:pPr>
    </w:p>
    <w:p w14:paraId="74BEB1F4" w14:textId="52BDCD5C" w:rsidR="00E36710" w:rsidRDefault="00E36710">
      <w:pPr>
        <w:pStyle w:val="BodyText"/>
        <w:rPr>
          <w:sz w:val="26"/>
        </w:rPr>
      </w:pPr>
    </w:p>
    <w:p w14:paraId="7AA32E08" w14:textId="77777777" w:rsidR="00333F05" w:rsidRDefault="00590575">
      <w:pPr>
        <w:spacing w:before="1"/>
        <w:ind w:left="1216"/>
        <w:rPr>
          <w:b/>
          <w:sz w:val="23"/>
        </w:rPr>
      </w:pPr>
      <w:r>
        <w:rPr>
          <w:b/>
          <w:sz w:val="23"/>
        </w:rPr>
        <w:lastRenderedPageBreak/>
        <w:t>SECTION III – TRAINING</w:t>
      </w:r>
      <w:r>
        <w:rPr>
          <w:b/>
          <w:spacing w:val="-10"/>
          <w:sz w:val="23"/>
        </w:rPr>
        <w:t xml:space="preserve"> </w:t>
      </w:r>
      <w:r>
        <w:rPr>
          <w:b/>
          <w:sz w:val="23"/>
        </w:rPr>
        <w:t>OUTLINE</w:t>
      </w:r>
    </w:p>
    <w:p w14:paraId="6129E5F6" w14:textId="77777777" w:rsidR="00333F05" w:rsidRDefault="00333F05">
      <w:pPr>
        <w:pStyle w:val="BodyText"/>
        <w:spacing w:before="5"/>
        <w:rPr>
          <w:b/>
          <w:sz w:val="22"/>
        </w:rPr>
      </w:pPr>
    </w:p>
    <w:p w14:paraId="1F67EE5A" w14:textId="77777777" w:rsidR="00333F05" w:rsidRDefault="00590575">
      <w:pPr>
        <w:tabs>
          <w:tab w:val="left" w:pos="9235"/>
        </w:tabs>
        <w:ind w:left="1160"/>
        <w:rPr>
          <w:sz w:val="23"/>
        </w:rPr>
      </w:pPr>
      <w:r>
        <w:rPr>
          <w:sz w:val="23"/>
        </w:rPr>
        <w:t>Title of Worksite or Work Based</w:t>
      </w:r>
      <w:r>
        <w:rPr>
          <w:spacing w:val="-8"/>
          <w:sz w:val="23"/>
        </w:rPr>
        <w:t xml:space="preserve"> </w:t>
      </w:r>
      <w:r>
        <w:rPr>
          <w:sz w:val="23"/>
        </w:rPr>
        <w:t>Project/</w:t>
      </w:r>
      <w:r>
        <w:rPr>
          <w:spacing w:val="-2"/>
          <w:sz w:val="23"/>
        </w:rPr>
        <w:t xml:space="preserve"> </w:t>
      </w:r>
      <w:r>
        <w:rPr>
          <w:sz w:val="23"/>
        </w:rPr>
        <w:t>Internship</w:t>
      </w:r>
      <w:r>
        <w:rPr>
          <w:sz w:val="23"/>
          <w:u w:val="double"/>
        </w:rPr>
        <w:t xml:space="preserve"> </w:t>
      </w:r>
      <w:r>
        <w:rPr>
          <w:sz w:val="23"/>
          <w:u w:val="double"/>
        </w:rPr>
        <w:tab/>
        <w:t>_</w:t>
      </w:r>
    </w:p>
    <w:p w14:paraId="712FC051" w14:textId="77777777" w:rsidR="00333F05" w:rsidRDefault="00333F05">
      <w:pPr>
        <w:pStyle w:val="BodyText"/>
        <w:spacing w:before="3"/>
        <w:rPr>
          <w:sz w:val="15"/>
        </w:rPr>
      </w:pPr>
    </w:p>
    <w:p w14:paraId="4FF1EA85" w14:textId="77777777" w:rsidR="00333F05" w:rsidRDefault="00590575">
      <w:pPr>
        <w:tabs>
          <w:tab w:val="left" w:pos="7167"/>
        </w:tabs>
        <w:spacing w:before="90"/>
        <w:ind w:left="1160"/>
        <w:rPr>
          <w:sz w:val="23"/>
        </w:rPr>
      </w:pPr>
      <w:r>
        <w:rPr>
          <w:sz w:val="23"/>
        </w:rPr>
        <w:t>Name of</w:t>
      </w:r>
      <w:r>
        <w:rPr>
          <w:spacing w:val="-3"/>
          <w:sz w:val="23"/>
        </w:rPr>
        <w:t xml:space="preserve"> </w:t>
      </w:r>
      <w:r>
        <w:rPr>
          <w:sz w:val="23"/>
        </w:rPr>
        <w:t>the Worksite</w:t>
      </w:r>
      <w:r>
        <w:rPr>
          <w:sz w:val="23"/>
          <w:u w:val="single"/>
        </w:rPr>
        <w:t xml:space="preserve"> </w:t>
      </w:r>
      <w:r>
        <w:rPr>
          <w:sz w:val="23"/>
          <w:u w:val="single"/>
        </w:rPr>
        <w:tab/>
        <w:t>_</w:t>
      </w:r>
    </w:p>
    <w:p w14:paraId="0EBEDD57" w14:textId="77777777" w:rsidR="00333F05" w:rsidRDefault="00333F05">
      <w:pPr>
        <w:pStyle w:val="BodyText"/>
        <w:spacing w:before="1"/>
        <w:rPr>
          <w:sz w:val="15"/>
        </w:rPr>
      </w:pPr>
    </w:p>
    <w:p w14:paraId="4B3E1118" w14:textId="77777777" w:rsidR="00333F05" w:rsidRDefault="00590575">
      <w:pPr>
        <w:tabs>
          <w:tab w:val="left" w:pos="5604"/>
          <w:tab w:val="left" w:pos="8895"/>
        </w:tabs>
        <w:spacing w:before="90"/>
        <w:ind w:left="1217"/>
        <w:rPr>
          <w:sz w:val="23"/>
        </w:rPr>
      </w:pPr>
      <w:r>
        <w:rPr>
          <w:sz w:val="23"/>
        </w:rPr>
        <w:t>Address:</w:t>
      </w:r>
      <w:r>
        <w:rPr>
          <w:sz w:val="23"/>
          <w:u w:val="single"/>
        </w:rPr>
        <w:t xml:space="preserve"> </w:t>
      </w:r>
      <w:r>
        <w:rPr>
          <w:spacing w:val="56"/>
          <w:sz w:val="23"/>
          <w:u w:val="single"/>
        </w:rPr>
        <w:t xml:space="preserve"> </w:t>
      </w:r>
      <w:r>
        <w:rPr>
          <w:sz w:val="23"/>
          <w:u w:val="single"/>
        </w:rPr>
        <w:t>_</w:t>
      </w:r>
      <w:r>
        <w:rPr>
          <w:sz w:val="23"/>
          <w:u w:val="single"/>
        </w:rPr>
        <w:tab/>
      </w:r>
      <w:proofErr w:type="gramStart"/>
      <w:r>
        <w:rPr>
          <w:sz w:val="23"/>
        </w:rPr>
        <w:t>Phone:</w:t>
      </w:r>
      <w:r>
        <w:rPr>
          <w:sz w:val="23"/>
          <w:u w:val="single"/>
        </w:rPr>
        <w:t>_</w:t>
      </w:r>
      <w:proofErr w:type="gramEnd"/>
      <w:r>
        <w:rPr>
          <w:sz w:val="23"/>
          <w:u w:val="single"/>
        </w:rPr>
        <w:tab/>
      </w:r>
    </w:p>
    <w:p w14:paraId="2722B24B" w14:textId="66A9A317" w:rsidR="00333F05" w:rsidRDefault="00776FB7">
      <w:pPr>
        <w:pStyle w:val="BodyText"/>
        <w:spacing w:line="20" w:lineRule="exact"/>
        <w:ind w:left="8659"/>
        <w:rPr>
          <w:sz w:val="2"/>
        </w:rPr>
      </w:pPr>
      <w:r>
        <w:rPr>
          <w:noProof/>
          <w:sz w:val="2"/>
        </w:rPr>
        <mc:AlternateContent>
          <mc:Choice Requires="wpg">
            <w:drawing>
              <wp:inline distT="0" distB="0" distL="0" distR="0" wp14:anchorId="1ABF2C45" wp14:editId="24DDA903">
                <wp:extent cx="146685" cy="6350"/>
                <wp:effectExtent l="8890" t="4445" r="6350" b="8255"/>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350"/>
                          <a:chOff x="0" y="0"/>
                          <a:chExt cx="231" cy="10"/>
                        </a:xfrm>
                      </wpg:grpSpPr>
                      <wps:wsp>
                        <wps:cNvPr id="28" name="Line 27"/>
                        <wps:cNvCnPr>
                          <a:cxnSpLocks noChangeShapeType="1"/>
                        </wps:cNvCnPr>
                        <wps:spPr bwMode="auto">
                          <a:xfrm>
                            <a:off x="0" y="5"/>
                            <a:ext cx="230" cy="0"/>
                          </a:xfrm>
                          <a:prstGeom prst="line">
                            <a:avLst/>
                          </a:prstGeom>
                          <a:noFill/>
                          <a:ln w="585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6F8941" id="Group 26" o:spid="_x0000_s1026" style="width:11.55pt;height:.5pt;mso-position-horizontal-relative:char;mso-position-vertical-relative:line" coordsize="2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">
                <v:line id="Line 27" o:spid="_x0000_s1027" style="position:absolute;visibility:visible;mso-wrap-style:square" from="0,5" to="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" strokeweight=".16256mm"/>
                <w10:anchorlock/>
              </v:group>
            </w:pict>
          </mc:Fallback>
        </mc:AlternateContent>
      </w:r>
    </w:p>
    <w:p w14:paraId="791EA249" w14:textId="77777777" w:rsidR="00333F05" w:rsidRDefault="00333F05">
      <w:pPr>
        <w:pStyle w:val="BodyText"/>
        <w:spacing w:before="4"/>
        <w:rPr>
          <w:sz w:val="13"/>
        </w:rPr>
      </w:pPr>
    </w:p>
    <w:p w14:paraId="2744CFD2" w14:textId="77777777" w:rsidR="00333F05" w:rsidRDefault="00590575">
      <w:pPr>
        <w:tabs>
          <w:tab w:val="left" w:pos="8069"/>
        </w:tabs>
        <w:spacing w:before="90"/>
        <w:ind w:left="1160"/>
        <w:rPr>
          <w:sz w:val="23"/>
        </w:rPr>
      </w:pPr>
      <w:r>
        <w:rPr>
          <w:sz w:val="23"/>
        </w:rPr>
        <w:t>Name and Title of On-Site</w:t>
      </w:r>
      <w:r>
        <w:rPr>
          <w:spacing w:val="-14"/>
          <w:sz w:val="23"/>
        </w:rPr>
        <w:t xml:space="preserve"> </w:t>
      </w:r>
      <w:r>
        <w:rPr>
          <w:sz w:val="23"/>
        </w:rPr>
        <w:t xml:space="preserve">Supervisor:  </w:t>
      </w:r>
      <w:r>
        <w:rPr>
          <w:spacing w:val="1"/>
          <w:sz w:val="23"/>
        </w:rPr>
        <w:t xml:space="preserve"> </w:t>
      </w:r>
      <w:r>
        <w:rPr>
          <w:sz w:val="23"/>
          <w:u w:val="single"/>
        </w:rPr>
        <w:t xml:space="preserve"> </w:t>
      </w:r>
      <w:r>
        <w:rPr>
          <w:sz w:val="23"/>
          <w:u w:val="single"/>
        </w:rPr>
        <w:tab/>
      </w:r>
    </w:p>
    <w:p w14:paraId="15E5642A" w14:textId="304703C0" w:rsidR="00333F05" w:rsidRDefault="00776FB7">
      <w:pPr>
        <w:pStyle w:val="BodyText"/>
        <w:spacing w:line="20" w:lineRule="exact"/>
        <w:ind w:left="7833"/>
        <w:rPr>
          <w:sz w:val="2"/>
        </w:rPr>
      </w:pPr>
      <w:r>
        <w:rPr>
          <w:noProof/>
          <w:sz w:val="2"/>
        </w:rPr>
        <mc:AlternateContent>
          <mc:Choice Requires="wpg">
            <w:drawing>
              <wp:inline distT="0" distB="0" distL="0" distR="0" wp14:anchorId="57386128" wp14:editId="66178B47">
                <wp:extent cx="146685" cy="6350"/>
                <wp:effectExtent l="8255" t="6350" r="6985" b="6350"/>
                <wp:docPr id="2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350"/>
                          <a:chOff x="0" y="0"/>
                          <a:chExt cx="231" cy="10"/>
                        </a:xfrm>
                      </wpg:grpSpPr>
                      <wps:wsp>
                        <wps:cNvPr id="26" name="Line 25"/>
                        <wps:cNvCnPr>
                          <a:cxnSpLocks noChangeShapeType="1"/>
                        </wps:cNvCnPr>
                        <wps:spPr bwMode="auto">
                          <a:xfrm>
                            <a:off x="0" y="5"/>
                            <a:ext cx="230" cy="0"/>
                          </a:xfrm>
                          <a:prstGeom prst="line">
                            <a:avLst/>
                          </a:prstGeom>
                          <a:noFill/>
                          <a:ln w="585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FE965F" id="Group 24" o:spid="_x0000_s1026" style="width:11.55pt;height:.5pt;mso-position-horizontal-relative:char;mso-position-vertical-relative:line" coordsize="2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">
                <v:line id="Line 25" o:spid="_x0000_s1027" style="position:absolute;visibility:visible;mso-wrap-style:square" from="0,5" to="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" strokeweight=".16256mm"/>
                <w10:anchorlock/>
              </v:group>
            </w:pict>
          </mc:Fallback>
        </mc:AlternateContent>
      </w:r>
    </w:p>
    <w:p w14:paraId="1C404D91" w14:textId="77777777" w:rsidR="00333F05" w:rsidRDefault="00333F05">
      <w:pPr>
        <w:pStyle w:val="BodyText"/>
        <w:spacing w:before="6"/>
        <w:rPr>
          <w:sz w:val="13"/>
        </w:rPr>
      </w:pPr>
    </w:p>
    <w:p w14:paraId="69EC70E4" w14:textId="77777777" w:rsidR="00333F05" w:rsidRDefault="00590575">
      <w:pPr>
        <w:tabs>
          <w:tab w:val="left" w:pos="7200"/>
        </w:tabs>
        <w:spacing w:before="91"/>
        <w:ind w:left="1160"/>
        <w:rPr>
          <w:sz w:val="23"/>
        </w:rPr>
      </w:pPr>
      <w:r>
        <w:rPr>
          <w:sz w:val="23"/>
        </w:rPr>
        <w:t xml:space="preserve">Phone Number of </w:t>
      </w:r>
      <w:proofErr w:type="gramStart"/>
      <w:r>
        <w:rPr>
          <w:sz w:val="23"/>
        </w:rPr>
        <w:t>On Site</w:t>
      </w:r>
      <w:proofErr w:type="gramEnd"/>
      <w:r>
        <w:rPr>
          <w:spacing w:val="-7"/>
          <w:sz w:val="23"/>
        </w:rPr>
        <w:t xml:space="preserve"> </w:t>
      </w:r>
      <w:r>
        <w:rPr>
          <w:sz w:val="23"/>
        </w:rPr>
        <w:t xml:space="preserve">Supervisor: </w:t>
      </w:r>
      <w:r>
        <w:rPr>
          <w:sz w:val="23"/>
          <w:u w:val="single"/>
        </w:rPr>
        <w:t>_</w:t>
      </w:r>
      <w:r>
        <w:rPr>
          <w:sz w:val="23"/>
          <w:u w:val="single"/>
        </w:rPr>
        <w:tab/>
        <w:t>_</w:t>
      </w:r>
    </w:p>
    <w:p w14:paraId="41741B48" w14:textId="77777777" w:rsidR="00333F05" w:rsidRDefault="00590575">
      <w:pPr>
        <w:tabs>
          <w:tab w:val="left" w:pos="7920"/>
        </w:tabs>
        <w:spacing w:before="78"/>
        <w:ind w:left="1160"/>
        <w:rPr>
          <w:sz w:val="23"/>
        </w:rPr>
      </w:pPr>
      <w:r>
        <w:rPr>
          <w:sz w:val="23"/>
        </w:rPr>
        <w:t>Name and Title of Alternate Supervisor:</w:t>
      </w:r>
      <w:r>
        <w:rPr>
          <w:spacing w:val="-13"/>
          <w:sz w:val="23"/>
        </w:rPr>
        <w:t xml:space="preserve"> </w:t>
      </w:r>
      <w:r>
        <w:rPr>
          <w:sz w:val="23"/>
          <w:u w:val="single"/>
        </w:rPr>
        <w:t>_</w:t>
      </w:r>
      <w:r>
        <w:rPr>
          <w:sz w:val="23"/>
          <w:u w:val="single"/>
        </w:rPr>
        <w:tab/>
      </w:r>
    </w:p>
    <w:p w14:paraId="1E4771B9" w14:textId="77777777" w:rsidR="00333F05" w:rsidRDefault="00333F05">
      <w:pPr>
        <w:pStyle w:val="BodyText"/>
        <w:spacing w:before="2"/>
        <w:rPr>
          <w:sz w:val="15"/>
        </w:rPr>
      </w:pPr>
    </w:p>
    <w:p w14:paraId="35E29482" w14:textId="77777777" w:rsidR="00333F05" w:rsidRDefault="00590575">
      <w:pPr>
        <w:tabs>
          <w:tab w:val="left" w:pos="7646"/>
        </w:tabs>
        <w:spacing w:before="91"/>
        <w:ind w:left="1160"/>
        <w:rPr>
          <w:sz w:val="23"/>
        </w:rPr>
      </w:pPr>
      <w:r>
        <w:rPr>
          <w:sz w:val="23"/>
        </w:rPr>
        <w:t>Phone Number of Alternate Supervisor:</w:t>
      </w:r>
      <w:r>
        <w:rPr>
          <w:spacing w:val="-10"/>
          <w:sz w:val="23"/>
        </w:rPr>
        <w:t xml:space="preserve"> </w:t>
      </w:r>
      <w:r>
        <w:rPr>
          <w:sz w:val="23"/>
        </w:rPr>
        <w:t>_</w:t>
      </w:r>
      <w:r>
        <w:rPr>
          <w:sz w:val="23"/>
          <w:u w:val="single"/>
        </w:rPr>
        <w:t xml:space="preserve"> </w:t>
      </w:r>
      <w:r>
        <w:rPr>
          <w:sz w:val="23"/>
          <w:u w:val="single"/>
        </w:rPr>
        <w:tab/>
      </w:r>
    </w:p>
    <w:p w14:paraId="506811F2" w14:textId="77777777" w:rsidR="00333F05" w:rsidRDefault="00333F05">
      <w:pPr>
        <w:pStyle w:val="BodyText"/>
        <w:rPr>
          <w:sz w:val="15"/>
        </w:rPr>
      </w:pPr>
    </w:p>
    <w:p w14:paraId="43855F22" w14:textId="77777777" w:rsidR="00333F05" w:rsidRDefault="00590575">
      <w:pPr>
        <w:tabs>
          <w:tab w:val="left" w:pos="5847"/>
          <w:tab w:val="left" w:pos="7635"/>
        </w:tabs>
        <w:spacing w:before="91"/>
        <w:ind w:left="1160"/>
        <w:rPr>
          <w:sz w:val="23"/>
        </w:rPr>
      </w:pPr>
      <w:r>
        <w:rPr>
          <w:sz w:val="23"/>
        </w:rPr>
        <w:t>Ration of Participants</w:t>
      </w:r>
      <w:r>
        <w:rPr>
          <w:spacing w:val="-12"/>
          <w:sz w:val="23"/>
        </w:rPr>
        <w:t xml:space="preserve"> </w:t>
      </w:r>
      <w:r>
        <w:rPr>
          <w:sz w:val="23"/>
        </w:rPr>
        <w:t>to Supervisor:</w:t>
      </w:r>
      <w:r>
        <w:rPr>
          <w:sz w:val="23"/>
          <w:u w:val="double"/>
        </w:rPr>
        <w:t xml:space="preserve"> </w:t>
      </w:r>
      <w:r>
        <w:rPr>
          <w:sz w:val="23"/>
          <w:u w:val="double"/>
        </w:rPr>
        <w:tab/>
      </w:r>
      <w:r>
        <w:rPr>
          <w:sz w:val="23"/>
        </w:rPr>
        <w:t>to</w:t>
      </w:r>
      <w:r>
        <w:rPr>
          <w:spacing w:val="-1"/>
          <w:sz w:val="23"/>
        </w:rPr>
        <w:t xml:space="preserve"> </w:t>
      </w:r>
      <w:r>
        <w:rPr>
          <w:sz w:val="23"/>
          <w:u w:val="thick"/>
        </w:rPr>
        <w:t xml:space="preserve"> </w:t>
      </w:r>
      <w:r>
        <w:rPr>
          <w:sz w:val="23"/>
          <w:u w:val="thick"/>
        </w:rPr>
        <w:tab/>
      </w:r>
    </w:p>
    <w:p w14:paraId="6E9F7C9B" w14:textId="77777777" w:rsidR="00333F05" w:rsidRDefault="00333F05">
      <w:pPr>
        <w:pStyle w:val="BodyText"/>
        <w:spacing w:before="5"/>
        <w:rPr>
          <w:sz w:val="15"/>
        </w:rPr>
      </w:pPr>
    </w:p>
    <w:p w14:paraId="777C3DAB" w14:textId="77777777" w:rsidR="00333F05" w:rsidRDefault="00590575">
      <w:pPr>
        <w:tabs>
          <w:tab w:val="left" w:pos="3679"/>
          <w:tab w:val="left" w:pos="6560"/>
        </w:tabs>
        <w:spacing w:before="91"/>
        <w:ind w:left="1160"/>
        <w:rPr>
          <w:b/>
          <w:sz w:val="23"/>
        </w:rPr>
      </w:pPr>
      <w:r>
        <w:rPr>
          <w:b/>
          <w:sz w:val="23"/>
          <w:u w:val="thick"/>
        </w:rPr>
        <w:t>Participant</w:t>
      </w:r>
      <w:r>
        <w:rPr>
          <w:b/>
          <w:spacing w:val="-1"/>
          <w:sz w:val="23"/>
          <w:u w:val="thick"/>
        </w:rPr>
        <w:t xml:space="preserve"> </w:t>
      </w:r>
      <w:r>
        <w:rPr>
          <w:b/>
          <w:sz w:val="23"/>
          <w:u w:val="thick"/>
        </w:rPr>
        <w:t>Job</w:t>
      </w:r>
      <w:r>
        <w:rPr>
          <w:b/>
          <w:spacing w:val="-2"/>
          <w:sz w:val="23"/>
          <w:u w:val="thick"/>
        </w:rPr>
        <w:t xml:space="preserve"> </w:t>
      </w:r>
      <w:r>
        <w:rPr>
          <w:b/>
          <w:sz w:val="23"/>
          <w:u w:val="thick"/>
        </w:rPr>
        <w:t>Title</w:t>
      </w:r>
      <w:r>
        <w:rPr>
          <w:b/>
          <w:sz w:val="23"/>
          <w:u w:val="thick"/>
        </w:rPr>
        <w:tab/>
      </w:r>
      <w:r>
        <w:rPr>
          <w:b/>
          <w:sz w:val="23"/>
        </w:rPr>
        <w:tab/>
      </w:r>
      <w:r>
        <w:rPr>
          <w:b/>
          <w:sz w:val="23"/>
          <w:u w:val="thick"/>
        </w:rPr>
        <w:t>Number of</w:t>
      </w:r>
      <w:r>
        <w:rPr>
          <w:b/>
          <w:spacing w:val="1"/>
          <w:sz w:val="23"/>
          <w:u w:val="thick"/>
        </w:rPr>
        <w:t xml:space="preserve"> </w:t>
      </w:r>
      <w:r>
        <w:rPr>
          <w:b/>
          <w:sz w:val="23"/>
          <w:u w:val="thick"/>
        </w:rPr>
        <w:t>Slots</w:t>
      </w:r>
    </w:p>
    <w:p w14:paraId="7456B098" w14:textId="77777777" w:rsidR="00333F05" w:rsidRDefault="00333F05">
      <w:pPr>
        <w:pStyle w:val="BodyText"/>
        <w:rPr>
          <w:b/>
          <w:sz w:val="20"/>
        </w:rPr>
      </w:pPr>
    </w:p>
    <w:p w14:paraId="3CC1B194" w14:textId="16D33CBB" w:rsidR="00333F05" w:rsidRDefault="00776FB7">
      <w:pPr>
        <w:pStyle w:val="BodyText"/>
        <w:spacing w:before="1"/>
        <w:rPr>
          <w:b/>
          <w:sz w:val="20"/>
        </w:rPr>
      </w:pPr>
      <w:r>
        <w:rPr>
          <w:noProof/>
        </w:rPr>
        <mc:AlternateContent>
          <mc:Choice Requires="wps">
            <w:drawing>
              <wp:anchor distT="0" distB="0" distL="0" distR="0" simplePos="0" relativeHeight="487590400" behindDoc="1" locked="0" layoutInCell="1" allowOverlap="1" wp14:anchorId="28F41CF1" wp14:editId="4595971E">
                <wp:simplePos x="0" y="0"/>
                <wp:positionH relativeFrom="page">
                  <wp:posOffset>1143000</wp:posOffset>
                </wp:positionH>
                <wp:positionV relativeFrom="paragraph">
                  <wp:posOffset>171450</wp:posOffset>
                </wp:positionV>
                <wp:extent cx="2190115" cy="7620"/>
                <wp:effectExtent l="0" t="0" r="0" b="0"/>
                <wp:wrapTopAndBottom/>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11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87C0E" id="Rectangle 23" o:spid="_x0000_s1026" style="position:absolute;margin-left:90pt;margin-top:13.5pt;width:172.45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" fillcolor="black" stroked="f">
                <w10:wrap type="topAndBottom" anchorx="page"/>
              </v:rect>
            </w:pict>
          </mc:Fallback>
        </mc:AlternateContent>
      </w:r>
      <w:r>
        <w:rPr>
          <w:noProof/>
        </w:rPr>
        <mc:AlternateContent>
          <mc:Choice Requires="wpg">
            <w:drawing>
              <wp:anchor distT="0" distB="0" distL="0" distR="0" simplePos="0" relativeHeight="487590912" behindDoc="1" locked="0" layoutInCell="1" allowOverlap="1" wp14:anchorId="3807021F" wp14:editId="4C2CA8D3">
                <wp:simplePos x="0" y="0"/>
                <wp:positionH relativeFrom="page">
                  <wp:posOffset>4443730</wp:posOffset>
                </wp:positionH>
                <wp:positionV relativeFrom="paragraph">
                  <wp:posOffset>171450</wp:posOffset>
                </wp:positionV>
                <wp:extent cx="1240790" cy="16510"/>
                <wp:effectExtent l="0" t="0" r="0" b="0"/>
                <wp:wrapTopAndBottom/>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0790" cy="16510"/>
                          <a:chOff x="6998" y="270"/>
                          <a:chExt cx="1954" cy="26"/>
                        </a:xfrm>
                      </wpg:grpSpPr>
                      <wps:wsp>
                        <wps:cNvPr id="22" name="Line 22"/>
                        <wps:cNvCnPr>
                          <a:cxnSpLocks noChangeShapeType="1"/>
                        </wps:cNvCnPr>
                        <wps:spPr bwMode="auto">
                          <a:xfrm>
                            <a:off x="6999" y="291"/>
                            <a:ext cx="1953" cy="0"/>
                          </a:xfrm>
                          <a:prstGeom prst="line">
                            <a:avLst/>
                          </a:prstGeom>
                          <a:noFill/>
                          <a:ln w="5852">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21"/>
                        <wps:cNvSpPr>
                          <a:spLocks noChangeArrowheads="1"/>
                        </wps:cNvSpPr>
                        <wps:spPr bwMode="auto">
                          <a:xfrm>
                            <a:off x="6998" y="270"/>
                            <a:ext cx="1954"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EA59B" id="Group 20" o:spid="_x0000_s1026" style="position:absolute;margin-left:349.9pt;margin-top:13.5pt;width:97.7pt;height:1.3pt;z-index:-15725568;mso-wrap-distance-left:0;mso-wrap-distance-right:0;mso-position-horizontal-relative:page" coordorigin="6998,270" coordsize="195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">
                <v:line id="Line 22" o:spid="_x0000_s1027" style="position:absolute;visibility:visible;mso-wrap-style:square" from="6999,291" to="895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" strokeweight=".16256mm"/>
                <v:rect id="Rectangle 21" o:spid="_x0000_s1028" style="position:absolute;left:6998;top:270;width:1954;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w10:wrap type="topAndBottom" anchorx="page"/>
              </v:group>
            </w:pict>
          </mc:Fallback>
        </mc:AlternateContent>
      </w:r>
    </w:p>
    <w:p w14:paraId="6DC64611" w14:textId="77777777" w:rsidR="00333F05" w:rsidRDefault="00333F05">
      <w:pPr>
        <w:pStyle w:val="BodyText"/>
        <w:spacing w:before="5"/>
        <w:rPr>
          <w:b/>
          <w:sz w:val="12"/>
        </w:rPr>
      </w:pPr>
    </w:p>
    <w:p w14:paraId="6A7AE911" w14:textId="77777777" w:rsidR="00333F05" w:rsidRDefault="00590575">
      <w:pPr>
        <w:tabs>
          <w:tab w:val="left" w:pos="4207"/>
          <w:tab w:val="left" w:pos="4726"/>
          <w:tab w:val="left" w:pos="6444"/>
          <w:tab w:val="left" w:pos="8513"/>
        </w:tabs>
        <w:spacing w:before="91"/>
        <w:ind w:left="1160"/>
        <w:rPr>
          <w:sz w:val="23"/>
        </w:rPr>
      </w:pPr>
      <w:r>
        <w:rPr>
          <w:sz w:val="23"/>
          <w:u w:val="single"/>
        </w:rPr>
        <w:t xml:space="preserve"> </w:t>
      </w:r>
      <w:r>
        <w:rPr>
          <w:sz w:val="23"/>
          <w:u w:val="single"/>
        </w:rPr>
        <w:tab/>
        <w:t>_</w:t>
      </w:r>
      <w:r>
        <w:rPr>
          <w:sz w:val="23"/>
          <w:u w:val="single"/>
        </w:rPr>
        <w:tab/>
      </w:r>
      <w:r>
        <w:rPr>
          <w:sz w:val="23"/>
        </w:rPr>
        <w:tab/>
      </w:r>
      <w:r>
        <w:rPr>
          <w:sz w:val="23"/>
          <w:u w:val="double"/>
        </w:rPr>
        <w:t xml:space="preserve"> </w:t>
      </w:r>
      <w:r>
        <w:rPr>
          <w:sz w:val="23"/>
          <w:u w:val="double"/>
        </w:rPr>
        <w:tab/>
      </w:r>
    </w:p>
    <w:p w14:paraId="084C2ACA" w14:textId="77777777" w:rsidR="00333F05" w:rsidRDefault="00333F05">
      <w:pPr>
        <w:pStyle w:val="BodyText"/>
        <w:spacing w:before="2"/>
        <w:rPr>
          <w:sz w:val="15"/>
        </w:rPr>
      </w:pPr>
    </w:p>
    <w:p w14:paraId="6D12334A" w14:textId="77777777" w:rsidR="00333F05" w:rsidRDefault="00590575">
      <w:pPr>
        <w:tabs>
          <w:tab w:val="left" w:pos="5331"/>
        </w:tabs>
        <w:spacing w:before="91"/>
        <w:ind w:left="1160"/>
        <w:rPr>
          <w:sz w:val="23"/>
        </w:rPr>
      </w:pPr>
      <w:r>
        <w:rPr>
          <w:sz w:val="23"/>
        </w:rPr>
        <w:t>Slot(s) shall</w:t>
      </w:r>
      <w:r>
        <w:rPr>
          <w:spacing w:val="-5"/>
          <w:sz w:val="23"/>
        </w:rPr>
        <w:t xml:space="preserve"> </w:t>
      </w:r>
      <w:r>
        <w:rPr>
          <w:sz w:val="23"/>
        </w:rPr>
        <w:t>commence</w:t>
      </w:r>
      <w:r>
        <w:rPr>
          <w:spacing w:val="-1"/>
          <w:sz w:val="23"/>
        </w:rPr>
        <w:t xml:space="preserve"> </w:t>
      </w:r>
      <w:r>
        <w:rPr>
          <w:sz w:val="23"/>
        </w:rPr>
        <w:t>on</w:t>
      </w:r>
      <w:r>
        <w:rPr>
          <w:sz w:val="23"/>
          <w:u w:val="single"/>
        </w:rPr>
        <w:t xml:space="preserve"> </w:t>
      </w:r>
      <w:r>
        <w:rPr>
          <w:sz w:val="23"/>
          <w:u w:val="single"/>
        </w:rPr>
        <w:tab/>
      </w:r>
      <w:r>
        <w:rPr>
          <w:sz w:val="23"/>
        </w:rPr>
        <w:t>and continue</w:t>
      </w:r>
      <w:r>
        <w:rPr>
          <w:spacing w:val="1"/>
          <w:sz w:val="23"/>
        </w:rPr>
        <w:t xml:space="preserve"> </w:t>
      </w:r>
      <w:r>
        <w:rPr>
          <w:sz w:val="23"/>
        </w:rPr>
        <w:t>until</w:t>
      </w:r>
    </w:p>
    <w:p w14:paraId="6E4688A7" w14:textId="77777777" w:rsidR="00333F05" w:rsidRDefault="00333F05">
      <w:pPr>
        <w:pStyle w:val="BodyText"/>
        <w:spacing w:before="1"/>
        <w:rPr>
          <w:sz w:val="15"/>
        </w:rPr>
      </w:pPr>
    </w:p>
    <w:p w14:paraId="22F568BA" w14:textId="77777777" w:rsidR="00333F05" w:rsidRDefault="00590575">
      <w:pPr>
        <w:tabs>
          <w:tab w:val="left" w:pos="4020"/>
          <w:tab w:val="left" w:pos="6665"/>
        </w:tabs>
        <w:spacing w:before="90"/>
        <w:ind w:left="800"/>
        <w:rPr>
          <w:sz w:val="23"/>
        </w:rPr>
      </w:pPr>
      <w:r>
        <w:rPr>
          <w:sz w:val="23"/>
          <w:u w:val="single"/>
        </w:rPr>
        <w:t xml:space="preserve"> </w:t>
      </w:r>
      <w:r>
        <w:rPr>
          <w:sz w:val="23"/>
          <w:u w:val="single"/>
        </w:rPr>
        <w:tab/>
      </w:r>
      <w:r>
        <w:rPr>
          <w:sz w:val="23"/>
        </w:rPr>
        <w:t xml:space="preserve"> for a</w:t>
      </w:r>
      <w:r>
        <w:rPr>
          <w:spacing w:val="-1"/>
          <w:sz w:val="23"/>
        </w:rPr>
        <w:t xml:space="preserve"> </w:t>
      </w:r>
      <w:r>
        <w:rPr>
          <w:sz w:val="23"/>
        </w:rPr>
        <w:t>period</w:t>
      </w:r>
      <w:r>
        <w:rPr>
          <w:spacing w:val="-1"/>
          <w:sz w:val="23"/>
        </w:rPr>
        <w:t xml:space="preserve"> </w:t>
      </w:r>
      <w:r>
        <w:rPr>
          <w:sz w:val="23"/>
        </w:rPr>
        <w:t>of</w:t>
      </w:r>
      <w:r>
        <w:rPr>
          <w:sz w:val="23"/>
          <w:u w:val="single"/>
        </w:rPr>
        <w:t xml:space="preserve"> </w:t>
      </w:r>
      <w:r>
        <w:rPr>
          <w:sz w:val="23"/>
          <w:u w:val="single"/>
        </w:rPr>
        <w:tab/>
      </w:r>
      <w:r>
        <w:rPr>
          <w:sz w:val="23"/>
        </w:rPr>
        <w:t>weeks.</w:t>
      </w:r>
    </w:p>
    <w:p w14:paraId="3BBF7D5D" w14:textId="77777777" w:rsidR="00333F05" w:rsidRDefault="00333F05">
      <w:pPr>
        <w:pStyle w:val="BodyText"/>
        <w:spacing w:before="1"/>
        <w:rPr>
          <w:sz w:val="15"/>
        </w:rPr>
      </w:pPr>
    </w:p>
    <w:p w14:paraId="3C3931CD" w14:textId="77777777" w:rsidR="00333F05" w:rsidRDefault="00590575">
      <w:pPr>
        <w:tabs>
          <w:tab w:val="left" w:pos="5038"/>
        </w:tabs>
        <w:spacing w:before="90"/>
        <w:ind w:left="1160"/>
        <w:rPr>
          <w:sz w:val="23"/>
        </w:rPr>
      </w:pPr>
      <w:r>
        <w:rPr>
          <w:sz w:val="23"/>
        </w:rPr>
        <w:t>Number of days per</w:t>
      </w:r>
      <w:r>
        <w:rPr>
          <w:spacing w:val="-8"/>
          <w:sz w:val="23"/>
        </w:rPr>
        <w:t xml:space="preserve"> </w:t>
      </w:r>
      <w:r>
        <w:rPr>
          <w:sz w:val="23"/>
        </w:rPr>
        <w:t>week:</w:t>
      </w:r>
      <w:r>
        <w:rPr>
          <w:spacing w:val="1"/>
          <w:sz w:val="23"/>
        </w:rPr>
        <w:t xml:space="preserve"> </w:t>
      </w:r>
      <w:r>
        <w:rPr>
          <w:sz w:val="23"/>
          <w:u w:val="single"/>
        </w:rPr>
        <w:t xml:space="preserve"> </w:t>
      </w:r>
      <w:r>
        <w:rPr>
          <w:sz w:val="23"/>
          <w:u w:val="single"/>
        </w:rPr>
        <w:tab/>
      </w:r>
    </w:p>
    <w:p w14:paraId="79385737" w14:textId="640BCFBF" w:rsidR="00333F05" w:rsidRDefault="00776FB7">
      <w:pPr>
        <w:tabs>
          <w:tab w:val="left" w:pos="4805"/>
        </w:tabs>
        <w:spacing w:line="20" w:lineRule="exact"/>
        <w:ind w:left="3768"/>
        <w:rPr>
          <w:sz w:val="2"/>
        </w:rPr>
      </w:pPr>
      <w:r>
        <w:rPr>
          <w:noProof/>
          <w:sz w:val="2"/>
        </w:rPr>
        <mc:AlternateContent>
          <mc:Choice Requires="wpg">
            <w:drawing>
              <wp:inline distT="0" distB="0" distL="0" distR="0" wp14:anchorId="320C82F0" wp14:editId="09C4F586">
                <wp:extent cx="219710" cy="6350"/>
                <wp:effectExtent l="8255" t="8890" r="10160" b="3810"/>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6350"/>
                          <a:chOff x="0" y="0"/>
                          <a:chExt cx="346" cy="10"/>
                        </a:xfrm>
                      </wpg:grpSpPr>
                      <wps:wsp>
                        <wps:cNvPr id="20" name="Line 19"/>
                        <wps:cNvCnPr>
                          <a:cxnSpLocks noChangeShapeType="1"/>
                        </wps:cNvCnPr>
                        <wps:spPr bwMode="auto">
                          <a:xfrm>
                            <a:off x="0" y="5"/>
                            <a:ext cx="346" cy="0"/>
                          </a:xfrm>
                          <a:prstGeom prst="line">
                            <a:avLst/>
                          </a:prstGeom>
                          <a:noFill/>
                          <a:ln w="585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49815C" id="Group 18" o:spid="_x0000_s1026" style="width:17.3pt;height:.5pt;mso-position-horizontal-relative:char;mso-position-vertical-relative:line" coordsize="3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">
                <v:line id="Line 19" o:spid="_x0000_s1027" style="position:absolute;visibility:visible;mso-wrap-style:square" from="0,5" to="3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" strokeweight=".16256mm"/>
                <w10:anchorlock/>
              </v:group>
            </w:pict>
          </mc:Fallback>
        </mc:AlternateContent>
      </w:r>
      <w:r w:rsidR="00590575">
        <w:rPr>
          <w:sz w:val="2"/>
        </w:rPr>
        <w:tab/>
      </w:r>
      <w:r>
        <w:rPr>
          <w:noProof/>
          <w:sz w:val="2"/>
        </w:rPr>
        <mc:AlternateContent>
          <mc:Choice Requires="wpg">
            <w:drawing>
              <wp:inline distT="0" distB="0" distL="0" distR="0" wp14:anchorId="3CF2C760" wp14:editId="7F5A8621">
                <wp:extent cx="146685" cy="6350"/>
                <wp:effectExtent l="9525" t="8890" r="5715" b="3810"/>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350"/>
                          <a:chOff x="0" y="0"/>
                          <a:chExt cx="231" cy="10"/>
                        </a:xfrm>
                      </wpg:grpSpPr>
                      <wps:wsp>
                        <wps:cNvPr id="18" name="Line 17"/>
                        <wps:cNvCnPr>
                          <a:cxnSpLocks noChangeShapeType="1"/>
                        </wps:cNvCnPr>
                        <wps:spPr bwMode="auto">
                          <a:xfrm>
                            <a:off x="0" y="5"/>
                            <a:ext cx="230" cy="0"/>
                          </a:xfrm>
                          <a:prstGeom prst="line">
                            <a:avLst/>
                          </a:prstGeom>
                          <a:noFill/>
                          <a:ln w="585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7CE34E" id="Group 16" o:spid="_x0000_s1026" style="width:11.55pt;height:.5pt;mso-position-horizontal-relative:char;mso-position-vertical-relative:line" coordsize="2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">
                <v:line id="Line 17" o:spid="_x0000_s1027" style="position:absolute;visibility:visible;mso-wrap-style:square" from="0,5" to="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" strokeweight=".16256mm"/>
                <w10:anchorlock/>
              </v:group>
            </w:pict>
          </mc:Fallback>
        </mc:AlternateContent>
      </w:r>
    </w:p>
    <w:p w14:paraId="0176DFB5" w14:textId="77777777" w:rsidR="00333F05" w:rsidRDefault="00333F05">
      <w:pPr>
        <w:pStyle w:val="BodyText"/>
        <w:spacing w:before="7"/>
        <w:rPr>
          <w:sz w:val="22"/>
        </w:rPr>
      </w:pPr>
    </w:p>
    <w:tbl>
      <w:tblPr>
        <w:tblW w:w="0" w:type="auto"/>
        <w:tblInd w:w="1117" w:type="dxa"/>
        <w:tblLayout w:type="fixed"/>
        <w:tblCellMar>
          <w:left w:w="0" w:type="dxa"/>
          <w:right w:w="0" w:type="dxa"/>
        </w:tblCellMar>
        <w:tblLook w:val="01E0" w:firstRow="1" w:lastRow="1" w:firstColumn="1" w:lastColumn="1" w:noHBand="0" w:noVBand="0"/>
      </w:tblPr>
      <w:tblGrid>
        <w:gridCol w:w="1848"/>
        <w:gridCol w:w="3327"/>
        <w:gridCol w:w="1882"/>
      </w:tblGrid>
      <w:tr w:rsidR="00333F05" w14:paraId="121724CB" w14:textId="77777777">
        <w:trPr>
          <w:trHeight w:val="389"/>
        </w:trPr>
        <w:tc>
          <w:tcPr>
            <w:tcW w:w="1848" w:type="dxa"/>
          </w:tcPr>
          <w:p w14:paraId="4870C6A5" w14:textId="77777777" w:rsidR="00333F05" w:rsidRDefault="00590575">
            <w:pPr>
              <w:pStyle w:val="TableParagraph"/>
              <w:spacing w:line="255" w:lineRule="exact"/>
              <w:ind w:left="50"/>
              <w:rPr>
                <w:b/>
                <w:sz w:val="23"/>
              </w:rPr>
            </w:pPr>
            <w:r>
              <w:rPr>
                <w:b/>
                <w:sz w:val="23"/>
                <w:u w:val="thick"/>
              </w:rPr>
              <w:t>Day</w:t>
            </w:r>
          </w:p>
        </w:tc>
        <w:tc>
          <w:tcPr>
            <w:tcW w:w="3327" w:type="dxa"/>
          </w:tcPr>
          <w:p w14:paraId="29818202" w14:textId="77777777" w:rsidR="00333F05" w:rsidRDefault="00590575">
            <w:pPr>
              <w:pStyle w:val="TableParagraph"/>
              <w:spacing w:line="255" w:lineRule="exact"/>
              <w:ind w:left="1450" w:right="1325"/>
              <w:jc w:val="center"/>
              <w:rPr>
                <w:b/>
                <w:sz w:val="23"/>
              </w:rPr>
            </w:pPr>
            <w:r>
              <w:rPr>
                <w:b/>
                <w:sz w:val="23"/>
                <w:u w:val="thick"/>
              </w:rPr>
              <w:t xml:space="preserve">Time </w:t>
            </w:r>
          </w:p>
        </w:tc>
        <w:tc>
          <w:tcPr>
            <w:tcW w:w="1882" w:type="dxa"/>
          </w:tcPr>
          <w:p w14:paraId="68655267" w14:textId="77777777" w:rsidR="00333F05" w:rsidRDefault="00590575">
            <w:pPr>
              <w:pStyle w:val="TableParagraph"/>
              <w:spacing w:line="255" w:lineRule="exact"/>
              <w:ind w:right="106"/>
              <w:jc w:val="right"/>
              <w:rPr>
                <w:b/>
                <w:sz w:val="23"/>
              </w:rPr>
            </w:pPr>
            <w:r>
              <w:rPr>
                <w:b/>
                <w:sz w:val="23"/>
                <w:u w:val="thick"/>
              </w:rPr>
              <w:t>Hours of Work</w:t>
            </w:r>
          </w:p>
        </w:tc>
      </w:tr>
      <w:tr w:rsidR="00333F05" w14:paraId="762F71EC" w14:textId="77777777">
        <w:trPr>
          <w:trHeight w:val="526"/>
        </w:trPr>
        <w:tc>
          <w:tcPr>
            <w:tcW w:w="1848" w:type="dxa"/>
          </w:tcPr>
          <w:p w14:paraId="1CEB3E63" w14:textId="77777777" w:rsidR="00333F05" w:rsidRDefault="00590575">
            <w:pPr>
              <w:pStyle w:val="TableParagraph"/>
              <w:spacing w:before="124"/>
              <w:ind w:left="50"/>
              <w:rPr>
                <w:sz w:val="23"/>
              </w:rPr>
            </w:pPr>
            <w:r>
              <w:rPr>
                <w:sz w:val="23"/>
              </w:rPr>
              <w:t>Monday</w:t>
            </w:r>
          </w:p>
        </w:tc>
        <w:tc>
          <w:tcPr>
            <w:tcW w:w="3327" w:type="dxa"/>
          </w:tcPr>
          <w:p w14:paraId="07C5301D" w14:textId="77777777" w:rsidR="00333F05" w:rsidRDefault="00590575">
            <w:pPr>
              <w:pStyle w:val="TableParagraph"/>
              <w:tabs>
                <w:tab w:val="left" w:pos="3021"/>
              </w:tabs>
              <w:spacing w:before="124"/>
              <w:ind w:left="721"/>
              <w:rPr>
                <w:sz w:val="23"/>
              </w:rPr>
            </w:pPr>
            <w:r>
              <w:rPr>
                <w:sz w:val="23"/>
                <w:u w:val="single"/>
              </w:rPr>
              <w:t xml:space="preserve"> </w:t>
            </w:r>
            <w:r>
              <w:rPr>
                <w:sz w:val="23"/>
                <w:u w:val="single"/>
              </w:rPr>
              <w:tab/>
            </w:r>
          </w:p>
        </w:tc>
        <w:tc>
          <w:tcPr>
            <w:tcW w:w="1882" w:type="dxa"/>
          </w:tcPr>
          <w:p w14:paraId="32D37B56" w14:textId="77777777" w:rsidR="00333F05" w:rsidRDefault="00590575">
            <w:pPr>
              <w:pStyle w:val="TableParagraph"/>
              <w:tabs>
                <w:tab w:val="left" w:pos="1597"/>
              </w:tabs>
              <w:spacing w:before="124"/>
              <w:ind w:left="332"/>
              <w:rPr>
                <w:sz w:val="23"/>
              </w:rPr>
            </w:pPr>
            <w:r>
              <w:rPr>
                <w:sz w:val="23"/>
                <w:u w:val="double"/>
              </w:rPr>
              <w:t xml:space="preserve"> </w:t>
            </w:r>
            <w:r>
              <w:rPr>
                <w:sz w:val="23"/>
                <w:u w:val="double"/>
              </w:rPr>
              <w:tab/>
            </w:r>
          </w:p>
        </w:tc>
      </w:tr>
      <w:tr w:rsidR="00333F05" w14:paraId="3BA99DA0" w14:textId="77777777">
        <w:trPr>
          <w:trHeight w:val="529"/>
        </w:trPr>
        <w:tc>
          <w:tcPr>
            <w:tcW w:w="1848" w:type="dxa"/>
          </w:tcPr>
          <w:p w14:paraId="15326937" w14:textId="77777777" w:rsidR="00333F05" w:rsidRDefault="00590575">
            <w:pPr>
              <w:pStyle w:val="TableParagraph"/>
              <w:spacing w:before="128"/>
              <w:ind w:left="50"/>
              <w:rPr>
                <w:sz w:val="23"/>
              </w:rPr>
            </w:pPr>
            <w:r>
              <w:rPr>
                <w:sz w:val="23"/>
              </w:rPr>
              <w:t>Tuesday</w:t>
            </w:r>
          </w:p>
        </w:tc>
        <w:tc>
          <w:tcPr>
            <w:tcW w:w="3327" w:type="dxa"/>
          </w:tcPr>
          <w:p w14:paraId="49FB2DD5" w14:textId="77777777" w:rsidR="00333F05" w:rsidRDefault="00590575">
            <w:pPr>
              <w:pStyle w:val="TableParagraph"/>
              <w:tabs>
                <w:tab w:val="left" w:pos="3049"/>
              </w:tabs>
              <w:spacing w:before="128"/>
              <w:ind w:left="750"/>
              <w:rPr>
                <w:sz w:val="23"/>
              </w:rPr>
            </w:pPr>
            <w:r>
              <w:rPr>
                <w:sz w:val="23"/>
                <w:u w:val="single"/>
              </w:rPr>
              <w:t xml:space="preserve"> </w:t>
            </w:r>
            <w:r>
              <w:rPr>
                <w:sz w:val="23"/>
                <w:u w:val="single"/>
              </w:rPr>
              <w:tab/>
            </w:r>
          </w:p>
        </w:tc>
        <w:tc>
          <w:tcPr>
            <w:tcW w:w="1882" w:type="dxa"/>
          </w:tcPr>
          <w:p w14:paraId="441A2FD3" w14:textId="77777777" w:rsidR="00333F05" w:rsidRDefault="00590575">
            <w:pPr>
              <w:pStyle w:val="TableParagraph"/>
              <w:tabs>
                <w:tab w:val="left" w:pos="1618"/>
              </w:tabs>
              <w:spacing w:before="128"/>
              <w:ind w:left="356"/>
              <w:rPr>
                <w:sz w:val="23"/>
              </w:rPr>
            </w:pPr>
            <w:r>
              <w:rPr>
                <w:sz w:val="23"/>
                <w:u w:val="double"/>
              </w:rPr>
              <w:t xml:space="preserve"> </w:t>
            </w:r>
            <w:r>
              <w:rPr>
                <w:sz w:val="23"/>
                <w:u w:val="double"/>
              </w:rPr>
              <w:tab/>
            </w:r>
          </w:p>
        </w:tc>
      </w:tr>
      <w:tr w:rsidR="00333F05" w14:paraId="4FAD59BB" w14:textId="77777777">
        <w:trPr>
          <w:trHeight w:val="527"/>
        </w:trPr>
        <w:tc>
          <w:tcPr>
            <w:tcW w:w="1848" w:type="dxa"/>
          </w:tcPr>
          <w:p w14:paraId="7510D325" w14:textId="77777777" w:rsidR="00333F05" w:rsidRDefault="00590575">
            <w:pPr>
              <w:pStyle w:val="TableParagraph"/>
              <w:spacing w:before="127"/>
              <w:ind w:left="50"/>
              <w:rPr>
                <w:sz w:val="23"/>
              </w:rPr>
            </w:pPr>
            <w:r>
              <w:rPr>
                <w:sz w:val="23"/>
              </w:rPr>
              <w:t>Wednesday</w:t>
            </w:r>
          </w:p>
        </w:tc>
        <w:tc>
          <w:tcPr>
            <w:tcW w:w="3327" w:type="dxa"/>
          </w:tcPr>
          <w:p w14:paraId="21813259" w14:textId="77777777" w:rsidR="00333F05" w:rsidRDefault="00590575">
            <w:pPr>
              <w:pStyle w:val="TableParagraph"/>
              <w:tabs>
                <w:tab w:val="left" w:pos="3021"/>
              </w:tabs>
              <w:spacing w:before="127"/>
              <w:ind w:left="721"/>
              <w:rPr>
                <w:sz w:val="23"/>
              </w:rPr>
            </w:pPr>
            <w:r>
              <w:rPr>
                <w:sz w:val="23"/>
                <w:u w:val="single"/>
              </w:rPr>
              <w:t xml:space="preserve"> </w:t>
            </w:r>
            <w:r>
              <w:rPr>
                <w:sz w:val="23"/>
                <w:u w:val="single"/>
              </w:rPr>
              <w:tab/>
            </w:r>
          </w:p>
        </w:tc>
        <w:tc>
          <w:tcPr>
            <w:tcW w:w="1882" w:type="dxa"/>
          </w:tcPr>
          <w:p w14:paraId="74753634" w14:textId="77777777" w:rsidR="00333F05" w:rsidRDefault="00590575">
            <w:pPr>
              <w:pStyle w:val="TableParagraph"/>
              <w:tabs>
                <w:tab w:val="left" w:pos="1599"/>
              </w:tabs>
              <w:spacing w:before="127"/>
              <w:ind w:left="332"/>
              <w:rPr>
                <w:sz w:val="23"/>
              </w:rPr>
            </w:pPr>
            <w:r>
              <w:rPr>
                <w:sz w:val="23"/>
                <w:u w:val="double"/>
              </w:rPr>
              <w:t xml:space="preserve"> </w:t>
            </w:r>
            <w:r>
              <w:rPr>
                <w:sz w:val="23"/>
                <w:u w:val="double"/>
              </w:rPr>
              <w:tab/>
            </w:r>
          </w:p>
        </w:tc>
      </w:tr>
      <w:tr w:rsidR="00333F05" w14:paraId="18FBED21" w14:textId="77777777">
        <w:trPr>
          <w:trHeight w:val="529"/>
        </w:trPr>
        <w:tc>
          <w:tcPr>
            <w:tcW w:w="1848" w:type="dxa"/>
          </w:tcPr>
          <w:p w14:paraId="48584A0D" w14:textId="77777777" w:rsidR="00333F05" w:rsidRDefault="00590575">
            <w:pPr>
              <w:pStyle w:val="TableParagraph"/>
              <w:spacing w:before="127"/>
              <w:ind w:left="50"/>
              <w:rPr>
                <w:sz w:val="23"/>
              </w:rPr>
            </w:pPr>
            <w:r>
              <w:rPr>
                <w:sz w:val="23"/>
              </w:rPr>
              <w:t>Thursday</w:t>
            </w:r>
          </w:p>
        </w:tc>
        <w:tc>
          <w:tcPr>
            <w:tcW w:w="3327" w:type="dxa"/>
          </w:tcPr>
          <w:p w14:paraId="7E1DBCDF" w14:textId="77777777" w:rsidR="00333F05" w:rsidRDefault="00590575">
            <w:pPr>
              <w:pStyle w:val="TableParagraph"/>
              <w:tabs>
                <w:tab w:val="left" w:pos="3023"/>
              </w:tabs>
              <w:spacing w:before="127"/>
              <w:ind w:left="722"/>
              <w:rPr>
                <w:sz w:val="23"/>
              </w:rPr>
            </w:pPr>
            <w:r>
              <w:rPr>
                <w:sz w:val="23"/>
                <w:u w:val="single"/>
              </w:rPr>
              <w:t>_</w:t>
            </w:r>
            <w:r>
              <w:rPr>
                <w:sz w:val="23"/>
                <w:u w:val="single"/>
              </w:rPr>
              <w:tab/>
            </w:r>
          </w:p>
        </w:tc>
        <w:tc>
          <w:tcPr>
            <w:tcW w:w="1882" w:type="dxa"/>
          </w:tcPr>
          <w:p w14:paraId="55E3A348" w14:textId="77777777" w:rsidR="00333F05" w:rsidRDefault="00590575">
            <w:pPr>
              <w:pStyle w:val="TableParagraph"/>
              <w:tabs>
                <w:tab w:val="left" w:pos="1497"/>
              </w:tabs>
              <w:spacing w:before="127"/>
              <w:ind w:right="54"/>
              <w:jc w:val="right"/>
              <w:rPr>
                <w:sz w:val="23"/>
              </w:rPr>
            </w:pPr>
            <w:r>
              <w:rPr>
                <w:sz w:val="23"/>
                <w:u w:val="double"/>
              </w:rPr>
              <w:t xml:space="preserve"> </w:t>
            </w:r>
            <w:r>
              <w:rPr>
                <w:sz w:val="23"/>
                <w:u w:val="double"/>
              </w:rPr>
              <w:tab/>
            </w:r>
          </w:p>
        </w:tc>
      </w:tr>
      <w:tr w:rsidR="00333F05" w14:paraId="667A492E" w14:textId="77777777">
        <w:trPr>
          <w:trHeight w:val="392"/>
        </w:trPr>
        <w:tc>
          <w:tcPr>
            <w:tcW w:w="1848" w:type="dxa"/>
          </w:tcPr>
          <w:p w14:paraId="13C4DB04" w14:textId="77777777" w:rsidR="00333F05" w:rsidRDefault="00590575">
            <w:pPr>
              <w:pStyle w:val="TableParagraph"/>
              <w:spacing w:before="128" w:line="245" w:lineRule="exact"/>
              <w:ind w:left="50"/>
              <w:rPr>
                <w:sz w:val="23"/>
              </w:rPr>
            </w:pPr>
            <w:r>
              <w:rPr>
                <w:sz w:val="23"/>
              </w:rPr>
              <w:t>Friday</w:t>
            </w:r>
          </w:p>
        </w:tc>
        <w:tc>
          <w:tcPr>
            <w:tcW w:w="3327" w:type="dxa"/>
          </w:tcPr>
          <w:p w14:paraId="0212DBA2" w14:textId="77777777" w:rsidR="00333F05" w:rsidRDefault="00590575">
            <w:pPr>
              <w:pStyle w:val="TableParagraph"/>
              <w:tabs>
                <w:tab w:val="left" w:pos="2735"/>
              </w:tabs>
              <w:spacing w:before="128" w:line="245" w:lineRule="exact"/>
              <w:ind w:left="721"/>
              <w:rPr>
                <w:sz w:val="23"/>
              </w:rPr>
            </w:pPr>
            <w:r>
              <w:rPr>
                <w:sz w:val="23"/>
                <w:u w:val="double"/>
              </w:rPr>
              <w:t xml:space="preserve"> </w:t>
            </w:r>
            <w:r>
              <w:rPr>
                <w:sz w:val="23"/>
                <w:u w:val="double"/>
              </w:rPr>
              <w:tab/>
            </w:r>
          </w:p>
        </w:tc>
        <w:tc>
          <w:tcPr>
            <w:tcW w:w="1882" w:type="dxa"/>
          </w:tcPr>
          <w:p w14:paraId="28808BA7" w14:textId="77777777" w:rsidR="00333F05" w:rsidRDefault="00590575">
            <w:pPr>
              <w:pStyle w:val="TableParagraph"/>
              <w:tabs>
                <w:tab w:val="left" w:pos="1497"/>
              </w:tabs>
              <w:spacing w:before="128" w:line="245" w:lineRule="exact"/>
              <w:ind w:right="49"/>
              <w:jc w:val="right"/>
              <w:rPr>
                <w:sz w:val="23"/>
              </w:rPr>
            </w:pPr>
            <w:r>
              <w:rPr>
                <w:sz w:val="23"/>
                <w:u w:val="double"/>
              </w:rPr>
              <w:t xml:space="preserve"> </w:t>
            </w:r>
            <w:r>
              <w:rPr>
                <w:sz w:val="23"/>
                <w:u w:val="double"/>
              </w:rPr>
              <w:tab/>
            </w:r>
          </w:p>
        </w:tc>
      </w:tr>
    </w:tbl>
    <w:p w14:paraId="7C564D70" w14:textId="4605D83B" w:rsidR="00333F05" w:rsidRDefault="00776FB7">
      <w:pPr>
        <w:pStyle w:val="BodyText"/>
        <w:spacing w:line="20" w:lineRule="exact"/>
        <w:ind w:left="7649"/>
        <w:rPr>
          <w:sz w:val="2"/>
        </w:rPr>
      </w:pPr>
      <w:r>
        <w:rPr>
          <w:noProof/>
          <w:sz w:val="2"/>
        </w:rPr>
        <mc:AlternateContent>
          <mc:Choice Requires="wpg">
            <w:drawing>
              <wp:inline distT="0" distB="0" distL="0" distR="0" wp14:anchorId="0F89C8A3" wp14:editId="4C7BD777">
                <wp:extent cx="292735" cy="6350"/>
                <wp:effectExtent l="5715" t="3810" r="6350" b="8890"/>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735" cy="6350"/>
                          <a:chOff x="0" y="0"/>
                          <a:chExt cx="461" cy="10"/>
                        </a:xfrm>
                      </wpg:grpSpPr>
                      <wps:wsp>
                        <wps:cNvPr id="16" name="Line 15"/>
                        <wps:cNvCnPr>
                          <a:cxnSpLocks noChangeShapeType="1"/>
                        </wps:cNvCnPr>
                        <wps:spPr bwMode="auto">
                          <a:xfrm>
                            <a:off x="0" y="5"/>
                            <a:ext cx="461" cy="0"/>
                          </a:xfrm>
                          <a:prstGeom prst="line">
                            <a:avLst/>
                          </a:prstGeom>
                          <a:noFill/>
                          <a:ln w="585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2D0165" id="Group 14" o:spid="_x0000_s1026" style="width:23.05pt;height:.5pt;mso-position-horizontal-relative:char;mso-position-vertical-relative:line" coordsize="4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">
                <v:line id="Line 15" o:spid="_x0000_s1027" style="position:absolute;visibility:visible;mso-wrap-style:square" from="0,5" to="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" strokeweight=".16256mm"/>
                <w10:anchorlock/>
              </v:group>
            </w:pict>
          </mc:Fallback>
        </mc:AlternateContent>
      </w:r>
    </w:p>
    <w:p w14:paraId="15E5B8D4" w14:textId="77777777" w:rsidR="00333F05" w:rsidRDefault="00333F05">
      <w:pPr>
        <w:pStyle w:val="BodyText"/>
        <w:rPr>
          <w:sz w:val="26"/>
        </w:rPr>
      </w:pPr>
    </w:p>
    <w:p w14:paraId="28F0494D" w14:textId="77777777" w:rsidR="00333F05" w:rsidRDefault="00333F05">
      <w:pPr>
        <w:pStyle w:val="BodyText"/>
        <w:rPr>
          <w:sz w:val="26"/>
        </w:rPr>
      </w:pPr>
    </w:p>
    <w:p w14:paraId="0F8B104E" w14:textId="77777777" w:rsidR="00333F05" w:rsidRDefault="00590575">
      <w:pPr>
        <w:spacing w:before="1"/>
        <w:ind w:left="1160"/>
        <w:rPr>
          <w:sz w:val="23"/>
        </w:rPr>
      </w:pPr>
      <w:r>
        <w:rPr>
          <w:sz w:val="23"/>
        </w:rPr>
        <w:t>Consistent with the job identified above, provide the following information:</w:t>
      </w:r>
    </w:p>
    <w:p w14:paraId="64FD2A98" w14:textId="77777777" w:rsidR="00333F05" w:rsidRDefault="00333F05">
      <w:pPr>
        <w:pStyle w:val="BodyText"/>
        <w:spacing w:before="10"/>
        <w:rPr>
          <w:sz w:val="22"/>
        </w:rPr>
      </w:pPr>
    </w:p>
    <w:p w14:paraId="5F57F424" w14:textId="77777777" w:rsidR="00333F05" w:rsidRDefault="00590575">
      <w:pPr>
        <w:ind w:left="1160" w:right="1784"/>
        <w:rPr>
          <w:sz w:val="23"/>
        </w:rPr>
      </w:pPr>
      <w:r>
        <w:rPr>
          <w:sz w:val="23"/>
        </w:rPr>
        <w:t>Identify the participant(s) principal activities and responsibilities, identify the tools and equipment to be used and identify the skills that will be learned.</w:t>
      </w:r>
    </w:p>
    <w:p w14:paraId="4C3DEAA2" w14:textId="77777777" w:rsidR="00333F05" w:rsidRDefault="00590575">
      <w:pPr>
        <w:spacing w:before="2"/>
        <w:ind w:left="1160"/>
        <w:rPr>
          <w:sz w:val="23"/>
        </w:rPr>
      </w:pPr>
      <w:r>
        <w:rPr>
          <w:sz w:val="23"/>
        </w:rPr>
        <w:t xml:space="preserve">Assigned </w:t>
      </w:r>
      <w:proofErr w:type="gramStart"/>
      <w:r>
        <w:rPr>
          <w:sz w:val="23"/>
        </w:rPr>
        <w:t>duties :</w:t>
      </w:r>
      <w:proofErr w:type="gramEnd"/>
      <w:r>
        <w:rPr>
          <w:sz w:val="23"/>
        </w:rPr>
        <w:t xml:space="preserve"> use bullets</w:t>
      </w:r>
    </w:p>
    <w:p w14:paraId="7E5F35B8" w14:textId="77777777" w:rsidR="00333F05" w:rsidRDefault="00333F05">
      <w:pPr>
        <w:pStyle w:val="BodyText"/>
        <w:spacing w:before="10"/>
        <w:rPr>
          <w:sz w:val="22"/>
        </w:rPr>
      </w:pPr>
    </w:p>
    <w:p w14:paraId="259CD120" w14:textId="77777777" w:rsidR="00333F05" w:rsidRDefault="00590575">
      <w:pPr>
        <w:ind w:left="1160" w:right="1349"/>
        <w:rPr>
          <w:sz w:val="23"/>
        </w:rPr>
      </w:pPr>
      <w:r>
        <w:rPr>
          <w:sz w:val="23"/>
        </w:rPr>
        <w:t>If the participants will be working outdoors, identify the activities that will be scheduled for inclement weather.</w:t>
      </w:r>
    </w:p>
    <w:p w14:paraId="0C0F8714" w14:textId="77777777" w:rsidR="00333F05" w:rsidRDefault="00333F05">
      <w:pPr>
        <w:rPr>
          <w:sz w:val="23"/>
        </w:rPr>
        <w:sectPr w:rsidR="00333F05">
          <w:pgSz w:w="12240" w:h="15840"/>
          <w:pgMar w:top="900" w:right="620" w:bottom="1440" w:left="640" w:header="0" w:footer="1254" w:gutter="0"/>
          <w:cols w:space="720"/>
        </w:sectPr>
      </w:pPr>
    </w:p>
    <w:p w14:paraId="1B5C2C88" w14:textId="3BE17D66" w:rsidR="00333F05" w:rsidRDefault="00E36710">
      <w:pPr>
        <w:spacing w:before="91"/>
        <w:ind w:left="800" w:right="1071"/>
        <w:rPr>
          <w:sz w:val="23"/>
        </w:rPr>
      </w:pPr>
      <w:r>
        <w:rPr>
          <w:sz w:val="23"/>
        </w:rPr>
        <w:lastRenderedPageBreak/>
        <w:t>F</w:t>
      </w:r>
      <w:r w:rsidR="00590575">
        <w:rPr>
          <w:sz w:val="23"/>
        </w:rPr>
        <w:t>ailure of the worksite to adhere to this agreement shall be cause for termination and said slot(s) at the discretion of the Office. This agreement is subject to Federal Funding availability.</w:t>
      </w:r>
    </w:p>
    <w:p w14:paraId="3A251A79" w14:textId="77777777" w:rsidR="00333F05" w:rsidRDefault="00333F05">
      <w:pPr>
        <w:pStyle w:val="BodyText"/>
        <w:rPr>
          <w:sz w:val="26"/>
        </w:rPr>
      </w:pPr>
    </w:p>
    <w:p w14:paraId="3C756F38" w14:textId="77777777" w:rsidR="00333F05" w:rsidRDefault="00590575">
      <w:pPr>
        <w:spacing w:before="230"/>
        <w:ind w:left="1159"/>
        <w:rPr>
          <w:sz w:val="23"/>
        </w:rPr>
      </w:pPr>
      <w:r>
        <w:rPr>
          <w:sz w:val="23"/>
        </w:rPr>
        <w:t>As approved by the Northwest Regional Workforce Investment Board:</w:t>
      </w:r>
    </w:p>
    <w:p w14:paraId="00389A54" w14:textId="77777777" w:rsidR="00333F05" w:rsidRDefault="00333F05">
      <w:pPr>
        <w:pStyle w:val="BodyText"/>
        <w:rPr>
          <w:sz w:val="20"/>
        </w:rPr>
      </w:pPr>
    </w:p>
    <w:p w14:paraId="168539F9" w14:textId="77777777" w:rsidR="00333F05" w:rsidRDefault="00333F05">
      <w:pPr>
        <w:pStyle w:val="BodyText"/>
        <w:rPr>
          <w:sz w:val="20"/>
        </w:rPr>
      </w:pPr>
    </w:p>
    <w:p w14:paraId="100DB471" w14:textId="1F57A53E" w:rsidR="00333F05" w:rsidRDefault="00776FB7">
      <w:pPr>
        <w:pStyle w:val="BodyText"/>
        <w:spacing w:before="8"/>
      </w:pPr>
      <w:r>
        <w:rPr>
          <w:noProof/>
        </w:rPr>
        <mc:AlternateContent>
          <mc:Choice Requires="wps">
            <w:drawing>
              <wp:anchor distT="0" distB="0" distL="0" distR="0" simplePos="0" relativeHeight="487592960" behindDoc="1" locked="0" layoutInCell="1" allowOverlap="1" wp14:anchorId="33E2DE1F" wp14:editId="50A68560">
                <wp:simplePos x="0" y="0"/>
                <wp:positionH relativeFrom="page">
                  <wp:posOffset>1143000</wp:posOffset>
                </wp:positionH>
                <wp:positionV relativeFrom="paragraph">
                  <wp:posOffset>208280</wp:posOffset>
                </wp:positionV>
                <wp:extent cx="2265045" cy="1270"/>
                <wp:effectExtent l="0" t="0" r="0" b="0"/>
                <wp:wrapTopAndBottom/>
                <wp:docPr id="1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5045" cy="1270"/>
                        </a:xfrm>
                        <a:custGeom>
                          <a:avLst/>
                          <a:gdLst>
                            <a:gd name="T0" fmla="+- 0 1800 1800"/>
                            <a:gd name="T1" fmla="*/ T0 w 3567"/>
                            <a:gd name="T2" fmla="+- 0 5366 1800"/>
                            <a:gd name="T3" fmla="*/ T2 w 3567"/>
                          </a:gdLst>
                          <a:ahLst/>
                          <a:cxnLst>
                            <a:cxn ang="0">
                              <a:pos x="T1" y="0"/>
                            </a:cxn>
                            <a:cxn ang="0">
                              <a:pos x="T3" y="0"/>
                            </a:cxn>
                          </a:cxnLst>
                          <a:rect l="0" t="0" r="r" b="b"/>
                          <a:pathLst>
                            <a:path w="3567">
                              <a:moveTo>
                                <a:pt x="0" y="0"/>
                              </a:moveTo>
                              <a:lnTo>
                                <a:pt x="3566"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1FB69" id="Freeform 13" o:spid="_x0000_s1026" style="position:absolute;margin-left:90pt;margin-top:16.4pt;width:178.3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" path="m,l3566,e" filled="f" strokeweight=".16256mm">
                <v:path arrowok="t" o:connecttype="custom" o:connectlocs="0,0;2264410,0" o:connectangles="0,0"/>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21701AFD" wp14:editId="13FAAB5E">
                <wp:simplePos x="0" y="0"/>
                <wp:positionH relativeFrom="page">
                  <wp:posOffset>3657600</wp:posOffset>
                </wp:positionH>
                <wp:positionV relativeFrom="paragraph">
                  <wp:posOffset>208280</wp:posOffset>
                </wp:positionV>
                <wp:extent cx="1388745" cy="1270"/>
                <wp:effectExtent l="0" t="0" r="0" b="0"/>
                <wp:wrapTopAndBottom/>
                <wp:docPr id="1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8745" cy="1270"/>
                        </a:xfrm>
                        <a:custGeom>
                          <a:avLst/>
                          <a:gdLst>
                            <a:gd name="T0" fmla="+- 0 5760 5760"/>
                            <a:gd name="T1" fmla="*/ T0 w 2187"/>
                            <a:gd name="T2" fmla="+- 0 7946 5760"/>
                            <a:gd name="T3" fmla="*/ T2 w 2187"/>
                          </a:gdLst>
                          <a:ahLst/>
                          <a:cxnLst>
                            <a:cxn ang="0">
                              <a:pos x="T1" y="0"/>
                            </a:cxn>
                            <a:cxn ang="0">
                              <a:pos x="T3" y="0"/>
                            </a:cxn>
                          </a:cxnLst>
                          <a:rect l="0" t="0" r="r" b="b"/>
                          <a:pathLst>
                            <a:path w="2187">
                              <a:moveTo>
                                <a:pt x="0" y="0"/>
                              </a:moveTo>
                              <a:lnTo>
                                <a:pt x="2186"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E47B" id="Freeform 12" o:spid="_x0000_s1026" style="position:absolute;margin-left:4in;margin-top:16.4pt;width:109.3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" path="m,l2186,e" filled="f" strokeweight=".16256mm">
                <v:path arrowok="t" o:connecttype="custom" o:connectlocs="0,0;1388110,0" o:connectangles="0,0"/>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64C81993" wp14:editId="448EC924">
                <wp:simplePos x="0" y="0"/>
                <wp:positionH relativeFrom="page">
                  <wp:posOffset>5486400</wp:posOffset>
                </wp:positionH>
                <wp:positionV relativeFrom="paragraph">
                  <wp:posOffset>208280</wp:posOffset>
                </wp:positionV>
                <wp:extent cx="805180" cy="1270"/>
                <wp:effectExtent l="0" t="0" r="0" b="0"/>
                <wp:wrapTopAndBottom/>
                <wp:docPr id="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5180" cy="1270"/>
                        </a:xfrm>
                        <a:custGeom>
                          <a:avLst/>
                          <a:gdLst>
                            <a:gd name="T0" fmla="+- 0 8640 8640"/>
                            <a:gd name="T1" fmla="*/ T0 w 1268"/>
                            <a:gd name="T2" fmla="+- 0 9907 8640"/>
                            <a:gd name="T3" fmla="*/ T2 w 1268"/>
                          </a:gdLst>
                          <a:ahLst/>
                          <a:cxnLst>
                            <a:cxn ang="0">
                              <a:pos x="T1" y="0"/>
                            </a:cxn>
                            <a:cxn ang="0">
                              <a:pos x="T3" y="0"/>
                            </a:cxn>
                          </a:cxnLst>
                          <a:rect l="0" t="0" r="r" b="b"/>
                          <a:pathLst>
                            <a:path w="1268">
                              <a:moveTo>
                                <a:pt x="0" y="0"/>
                              </a:moveTo>
                              <a:lnTo>
                                <a:pt x="1267"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B005C" id="Freeform 11" o:spid="_x0000_s1026" style="position:absolute;margin-left:6in;margin-top:16.4pt;width:63.4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" path="m,l1267,e" filled="f" strokeweight=".16256mm">
                <v:path arrowok="t" o:connecttype="custom" o:connectlocs="0,0;804545,0" o:connectangles="0,0"/>
                <w10:wrap type="topAndBottom" anchorx="page"/>
              </v:shape>
            </w:pict>
          </mc:Fallback>
        </mc:AlternateContent>
      </w:r>
    </w:p>
    <w:p w14:paraId="78D0109F" w14:textId="77777777" w:rsidR="00333F05" w:rsidRDefault="00590575">
      <w:pPr>
        <w:tabs>
          <w:tab w:val="left" w:pos="5840"/>
          <w:tab w:val="left" w:pos="8288"/>
        </w:tabs>
        <w:spacing w:line="237" w:lineRule="exact"/>
        <w:ind w:left="1160"/>
        <w:rPr>
          <w:sz w:val="23"/>
        </w:rPr>
      </w:pPr>
      <w:r>
        <w:rPr>
          <w:sz w:val="23"/>
        </w:rPr>
        <w:t>Signature</w:t>
      </w:r>
      <w:r>
        <w:rPr>
          <w:sz w:val="23"/>
        </w:rPr>
        <w:tab/>
        <w:t>Title</w:t>
      </w:r>
      <w:r>
        <w:rPr>
          <w:sz w:val="23"/>
        </w:rPr>
        <w:tab/>
        <w:t>Date</w:t>
      </w:r>
    </w:p>
    <w:p w14:paraId="611A9149" w14:textId="77777777" w:rsidR="00333F05" w:rsidRDefault="00590575">
      <w:pPr>
        <w:tabs>
          <w:tab w:val="left" w:pos="5064"/>
        </w:tabs>
        <w:spacing w:line="264" w:lineRule="exact"/>
        <w:ind w:left="1160"/>
        <w:rPr>
          <w:sz w:val="23"/>
        </w:rPr>
      </w:pPr>
      <w:r>
        <w:rPr>
          <w:sz w:val="23"/>
        </w:rPr>
        <w:t>Catherine N.</w:t>
      </w:r>
      <w:r>
        <w:rPr>
          <w:spacing w:val="-1"/>
          <w:sz w:val="23"/>
        </w:rPr>
        <w:t xml:space="preserve"> </w:t>
      </w:r>
      <w:r>
        <w:rPr>
          <w:sz w:val="23"/>
        </w:rPr>
        <w:t>Awwad</w:t>
      </w:r>
      <w:r>
        <w:rPr>
          <w:sz w:val="23"/>
        </w:rPr>
        <w:tab/>
        <w:t>Executive</w:t>
      </w:r>
      <w:r>
        <w:rPr>
          <w:spacing w:val="-2"/>
          <w:sz w:val="23"/>
        </w:rPr>
        <w:t xml:space="preserve"> </w:t>
      </w:r>
      <w:r>
        <w:rPr>
          <w:sz w:val="23"/>
        </w:rPr>
        <w:t>Director</w:t>
      </w:r>
    </w:p>
    <w:p w14:paraId="534494BB" w14:textId="77777777" w:rsidR="00333F05" w:rsidRDefault="00333F05">
      <w:pPr>
        <w:pStyle w:val="BodyText"/>
        <w:rPr>
          <w:sz w:val="20"/>
        </w:rPr>
      </w:pPr>
    </w:p>
    <w:p w14:paraId="090AA367" w14:textId="77777777" w:rsidR="00333F05" w:rsidRDefault="00333F05">
      <w:pPr>
        <w:pStyle w:val="BodyText"/>
        <w:rPr>
          <w:sz w:val="20"/>
        </w:rPr>
      </w:pPr>
    </w:p>
    <w:p w14:paraId="782B553F" w14:textId="77777777" w:rsidR="00333F05" w:rsidRDefault="00333F05">
      <w:pPr>
        <w:pStyle w:val="BodyText"/>
        <w:rPr>
          <w:sz w:val="20"/>
        </w:rPr>
      </w:pPr>
    </w:p>
    <w:p w14:paraId="31723FE2" w14:textId="77777777" w:rsidR="00333F05" w:rsidRDefault="00333F05">
      <w:pPr>
        <w:pStyle w:val="BodyText"/>
        <w:rPr>
          <w:sz w:val="20"/>
        </w:rPr>
      </w:pPr>
    </w:p>
    <w:p w14:paraId="07098D75" w14:textId="77777777" w:rsidR="00333F05" w:rsidRDefault="00333F05">
      <w:pPr>
        <w:pStyle w:val="BodyText"/>
        <w:rPr>
          <w:sz w:val="20"/>
        </w:rPr>
      </w:pPr>
    </w:p>
    <w:p w14:paraId="14847881" w14:textId="504230A1" w:rsidR="00333F05" w:rsidRDefault="00776FB7">
      <w:pPr>
        <w:pStyle w:val="BodyText"/>
        <w:spacing w:before="9"/>
        <w:rPr>
          <w:sz w:val="10"/>
        </w:rPr>
      </w:pPr>
      <w:r>
        <w:rPr>
          <w:noProof/>
        </w:rPr>
        <mc:AlternateContent>
          <mc:Choice Requires="wps">
            <w:drawing>
              <wp:anchor distT="0" distB="0" distL="0" distR="0" simplePos="0" relativeHeight="487594496" behindDoc="1" locked="0" layoutInCell="1" allowOverlap="1" wp14:anchorId="6B8A090C" wp14:editId="3D827152">
                <wp:simplePos x="0" y="0"/>
                <wp:positionH relativeFrom="page">
                  <wp:posOffset>1143000</wp:posOffset>
                </wp:positionH>
                <wp:positionV relativeFrom="paragraph">
                  <wp:posOffset>106680</wp:posOffset>
                </wp:positionV>
                <wp:extent cx="2192020" cy="1270"/>
                <wp:effectExtent l="0" t="0" r="0" b="0"/>
                <wp:wrapTopAndBottom/>
                <wp:docPr id="1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2020" cy="1270"/>
                        </a:xfrm>
                        <a:custGeom>
                          <a:avLst/>
                          <a:gdLst>
                            <a:gd name="T0" fmla="+- 0 1800 1800"/>
                            <a:gd name="T1" fmla="*/ T0 w 3452"/>
                            <a:gd name="T2" fmla="+- 0 5252 1800"/>
                            <a:gd name="T3" fmla="*/ T2 w 3452"/>
                          </a:gdLst>
                          <a:ahLst/>
                          <a:cxnLst>
                            <a:cxn ang="0">
                              <a:pos x="T1" y="0"/>
                            </a:cxn>
                            <a:cxn ang="0">
                              <a:pos x="T3" y="0"/>
                            </a:cxn>
                          </a:cxnLst>
                          <a:rect l="0" t="0" r="r" b="b"/>
                          <a:pathLst>
                            <a:path w="3452">
                              <a:moveTo>
                                <a:pt x="0" y="0"/>
                              </a:moveTo>
                              <a:lnTo>
                                <a:pt x="3452"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EBAF8" id="Freeform 10" o:spid="_x0000_s1026" style="position:absolute;margin-left:90pt;margin-top:8.4pt;width:172.6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" path="m,l3452,e" filled="f" strokeweight=".16256mm">
                <v:path arrowok="t" o:connecttype="custom" o:connectlocs="0,0;2192020,0" o:connectangles="0,0"/>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2989F9BC" wp14:editId="1A96994B">
                <wp:simplePos x="0" y="0"/>
                <wp:positionH relativeFrom="page">
                  <wp:posOffset>3657600</wp:posOffset>
                </wp:positionH>
                <wp:positionV relativeFrom="paragraph">
                  <wp:posOffset>106680</wp:posOffset>
                </wp:positionV>
                <wp:extent cx="1388745" cy="1270"/>
                <wp:effectExtent l="0" t="0" r="0" b="0"/>
                <wp:wrapTopAndBottom/>
                <wp:docPr id="1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8745" cy="1270"/>
                        </a:xfrm>
                        <a:custGeom>
                          <a:avLst/>
                          <a:gdLst>
                            <a:gd name="T0" fmla="+- 0 5760 5760"/>
                            <a:gd name="T1" fmla="*/ T0 w 2187"/>
                            <a:gd name="T2" fmla="+- 0 7947 5760"/>
                            <a:gd name="T3" fmla="*/ T2 w 2187"/>
                          </a:gdLst>
                          <a:ahLst/>
                          <a:cxnLst>
                            <a:cxn ang="0">
                              <a:pos x="T1" y="0"/>
                            </a:cxn>
                            <a:cxn ang="0">
                              <a:pos x="T3" y="0"/>
                            </a:cxn>
                          </a:cxnLst>
                          <a:rect l="0" t="0" r="r" b="b"/>
                          <a:pathLst>
                            <a:path w="2187">
                              <a:moveTo>
                                <a:pt x="0" y="0"/>
                              </a:moveTo>
                              <a:lnTo>
                                <a:pt x="2187"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EB210" id="Freeform 9" o:spid="_x0000_s1026" style="position:absolute;margin-left:4in;margin-top:8.4pt;width:109.3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" path="m,l2187,e" filled="f" strokeweight=".16256mm">
                <v:path arrowok="t" o:connecttype="custom" o:connectlocs="0,0;1388745,0" o:connectangles="0,0"/>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2D3E7C30" wp14:editId="57D08060">
                <wp:simplePos x="0" y="0"/>
                <wp:positionH relativeFrom="page">
                  <wp:posOffset>5486400</wp:posOffset>
                </wp:positionH>
                <wp:positionV relativeFrom="paragraph">
                  <wp:posOffset>106680</wp:posOffset>
                </wp:positionV>
                <wp:extent cx="805180" cy="1270"/>
                <wp:effectExtent l="0" t="0" r="0" b="0"/>
                <wp:wrapTopAndBottom/>
                <wp:docPr id="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5180" cy="1270"/>
                        </a:xfrm>
                        <a:custGeom>
                          <a:avLst/>
                          <a:gdLst>
                            <a:gd name="T0" fmla="+- 0 8640 8640"/>
                            <a:gd name="T1" fmla="*/ T0 w 1268"/>
                            <a:gd name="T2" fmla="+- 0 9908 8640"/>
                            <a:gd name="T3" fmla="*/ T2 w 1268"/>
                          </a:gdLst>
                          <a:ahLst/>
                          <a:cxnLst>
                            <a:cxn ang="0">
                              <a:pos x="T1" y="0"/>
                            </a:cxn>
                            <a:cxn ang="0">
                              <a:pos x="T3" y="0"/>
                            </a:cxn>
                          </a:cxnLst>
                          <a:rect l="0" t="0" r="r" b="b"/>
                          <a:pathLst>
                            <a:path w="1268">
                              <a:moveTo>
                                <a:pt x="0" y="0"/>
                              </a:moveTo>
                              <a:lnTo>
                                <a:pt x="1268"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E2A03" id="Freeform 8" o:spid="_x0000_s1026" style="position:absolute;margin-left:6in;margin-top:8.4pt;width:63.4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" path="m,l1268,e" filled="f" strokeweight=".16256mm">
                <v:path arrowok="t" o:connecttype="custom" o:connectlocs="0,0;805180,0" o:connectangles="0,0"/>
                <w10:wrap type="topAndBottom" anchorx="page"/>
              </v:shape>
            </w:pict>
          </mc:Fallback>
        </mc:AlternateContent>
      </w:r>
    </w:p>
    <w:p w14:paraId="296425D0" w14:textId="77777777" w:rsidR="00333F05" w:rsidRDefault="00590575">
      <w:pPr>
        <w:tabs>
          <w:tab w:val="left" w:pos="5840"/>
          <w:tab w:val="left" w:pos="8345"/>
        </w:tabs>
        <w:spacing w:before="74"/>
        <w:ind w:left="1160" w:right="2196"/>
        <w:rPr>
          <w:sz w:val="23"/>
        </w:rPr>
      </w:pPr>
      <w:r>
        <w:rPr>
          <w:sz w:val="23"/>
        </w:rPr>
        <w:t>Signature</w:t>
      </w:r>
      <w:r>
        <w:rPr>
          <w:sz w:val="23"/>
        </w:rPr>
        <w:tab/>
        <w:t>Title</w:t>
      </w:r>
      <w:r>
        <w:rPr>
          <w:sz w:val="23"/>
        </w:rPr>
        <w:tab/>
      </w:r>
      <w:r>
        <w:rPr>
          <w:spacing w:val="-5"/>
          <w:sz w:val="23"/>
        </w:rPr>
        <w:t xml:space="preserve">Date </w:t>
      </w:r>
      <w:r>
        <w:rPr>
          <w:sz w:val="23"/>
        </w:rPr>
        <w:t>Agreed by Contract</w:t>
      </w:r>
      <w:r>
        <w:rPr>
          <w:spacing w:val="-6"/>
          <w:sz w:val="23"/>
        </w:rPr>
        <w:t xml:space="preserve"> </w:t>
      </w:r>
      <w:r>
        <w:rPr>
          <w:sz w:val="23"/>
        </w:rPr>
        <w:t>Provider</w:t>
      </w:r>
    </w:p>
    <w:p w14:paraId="020B5609" w14:textId="77777777" w:rsidR="00333F05" w:rsidRDefault="00333F05">
      <w:pPr>
        <w:pStyle w:val="BodyText"/>
        <w:rPr>
          <w:sz w:val="20"/>
        </w:rPr>
      </w:pPr>
    </w:p>
    <w:p w14:paraId="07F056F6" w14:textId="77777777" w:rsidR="00333F05" w:rsidRDefault="00333F05">
      <w:pPr>
        <w:pStyle w:val="BodyText"/>
        <w:rPr>
          <w:sz w:val="20"/>
        </w:rPr>
      </w:pPr>
    </w:p>
    <w:p w14:paraId="2A44DDFC" w14:textId="77777777" w:rsidR="00333F05" w:rsidRDefault="00333F05">
      <w:pPr>
        <w:pStyle w:val="BodyText"/>
        <w:rPr>
          <w:sz w:val="20"/>
        </w:rPr>
      </w:pPr>
    </w:p>
    <w:p w14:paraId="2F04C303" w14:textId="14123323" w:rsidR="00333F05" w:rsidRDefault="00776FB7">
      <w:pPr>
        <w:pStyle w:val="BodyText"/>
        <w:spacing w:before="9"/>
        <w:rPr>
          <w:sz w:val="27"/>
        </w:rPr>
      </w:pPr>
      <w:r>
        <w:rPr>
          <w:noProof/>
        </w:rPr>
        <mc:AlternateContent>
          <mc:Choice Requires="wps">
            <w:drawing>
              <wp:anchor distT="0" distB="0" distL="0" distR="0" simplePos="0" relativeHeight="487596032" behindDoc="1" locked="0" layoutInCell="1" allowOverlap="1" wp14:anchorId="512EFD93" wp14:editId="72B7E67D">
                <wp:simplePos x="0" y="0"/>
                <wp:positionH relativeFrom="page">
                  <wp:posOffset>1143000</wp:posOffset>
                </wp:positionH>
                <wp:positionV relativeFrom="paragraph">
                  <wp:posOffset>231140</wp:posOffset>
                </wp:positionV>
                <wp:extent cx="2192020" cy="1270"/>
                <wp:effectExtent l="0" t="0" r="0" b="0"/>
                <wp:wrapTopAndBottom/>
                <wp:docPr id="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2020" cy="1270"/>
                        </a:xfrm>
                        <a:custGeom>
                          <a:avLst/>
                          <a:gdLst>
                            <a:gd name="T0" fmla="+- 0 1800 1800"/>
                            <a:gd name="T1" fmla="*/ T0 w 3452"/>
                            <a:gd name="T2" fmla="+- 0 5251 1800"/>
                            <a:gd name="T3" fmla="*/ T2 w 3452"/>
                          </a:gdLst>
                          <a:ahLst/>
                          <a:cxnLst>
                            <a:cxn ang="0">
                              <a:pos x="T1" y="0"/>
                            </a:cxn>
                            <a:cxn ang="0">
                              <a:pos x="T3" y="0"/>
                            </a:cxn>
                          </a:cxnLst>
                          <a:rect l="0" t="0" r="r" b="b"/>
                          <a:pathLst>
                            <a:path w="3452">
                              <a:moveTo>
                                <a:pt x="0" y="0"/>
                              </a:moveTo>
                              <a:lnTo>
                                <a:pt x="3451"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97131" id="Freeform 7" o:spid="_x0000_s1026" style="position:absolute;margin-left:90pt;margin-top:18.2pt;width:172.6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" path="m,l3451,e" filled="f" strokeweight=".16256mm">
                <v:path arrowok="t" o:connecttype="custom" o:connectlocs="0,0;2191385,0" o:connectangles="0,0"/>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12C2DCD4" wp14:editId="578F6D4F">
                <wp:simplePos x="0" y="0"/>
                <wp:positionH relativeFrom="page">
                  <wp:posOffset>3657600</wp:posOffset>
                </wp:positionH>
                <wp:positionV relativeFrom="paragraph">
                  <wp:posOffset>231140</wp:posOffset>
                </wp:positionV>
                <wp:extent cx="1388745" cy="1270"/>
                <wp:effectExtent l="0" t="0" r="0" b="0"/>
                <wp:wrapTopAndBottom/>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8745" cy="1270"/>
                        </a:xfrm>
                        <a:custGeom>
                          <a:avLst/>
                          <a:gdLst>
                            <a:gd name="T0" fmla="+- 0 5760 5760"/>
                            <a:gd name="T1" fmla="*/ T0 w 2187"/>
                            <a:gd name="T2" fmla="+- 0 7946 5760"/>
                            <a:gd name="T3" fmla="*/ T2 w 2187"/>
                          </a:gdLst>
                          <a:ahLst/>
                          <a:cxnLst>
                            <a:cxn ang="0">
                              <a:pos x="T1" y="0"/>
                            </a:cxn>
                            <a:cxn ang="0">
                              <a:pos x="T3" y="0"/>
                            </a:cxn>
                          </a:cxnLst>
                          <a:rect l="0" t="0" r="r" b="b"/>
                          <a:pathLst>
                            <a:path w="2187">
                              <a:moveTo>
                                <a:pt x="0" y="0"/>
                              </a:moveTo>
                              <a:lnTo>
                                <a:pt x="2186"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FA55C" id="Freeform 6" o:spid="_x0000_s1026" style="position:absolute;margin-left:4in;margin-top:18.2pt;width:109.3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" path="m,l2186,e" filled="f" strokeweight=".16256mm">
                <v:path arrowok="t" o:connecttype="custom" o:connectlocs="0,0;1388110,0" o:connectangles="0,0"/>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589E5E1F" wp14:editId="36D671C6">
                <wp:simplePos x="0" y="0"/>
                <wp:positionH relativeFrom="page">
                  <wp:posOffset>5486400</wp:posOffset>
                </wp:positionH>
                <wp:positionV relativeFrom="paragraph">
                  <wp:posOffset>231140</wp:posOffset>
                </wp:positionV>
                <wp:extent cx="805180" cy="1270"/>
                <wp:effectExtent l="0" t="0" r="0" b="0"/>
                <wp:wrapTopAndBottom/>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5180" cy="1270"/>
                        </a:xfrm>
                        <a:custGeom>
                          <a:avLst/>
                          <a:gdLst>
                            <a:gd name="T0" fmla="+- 0 8640 8640"/>
                            <a:gd name="T1" fmla="*/ T0 w 1268"/>
                            <a:gd name="T2" fmla="+- 0 9907 8640"/>
                            <a:gd name="T3" fmla="*/ T2 w 1268"/>
                          </a:gdLst>
                          <a:ahLst/>
                          <a:cxnLst>
                            <a:cxn ang="0">
                              <a:pos x="T1" y="0"/>
                            </a:cxn>
                            <a:cxn ang="0">
                              <a:pos x="T3" y="0"/>
                            </a:cxn>
                          </a:cxnLst>
                          <a:rect l="0" t="0" r="r" b="b"/>
                          <a:pathLst>
                            <a:path w="1268">
                              <a:moveTo>
                                <a:pt x="0" y="0"/>
                              </a:moveTo>
                              <a:lnTo>
                                <a:pt x="1267"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A4537" id="Freeform 5" o:spid="_x0000_s1026" style="position:absolute;margin-left:6in;margin-top:18.2pt;width:63.4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" path="m,l1267,e" filled="f" strokeweight=".16256mm">
                <v:path arrowok="t" o:connecttype="custom" o:connectlocs="0,0;804545,0" o:connectangles="0,0"/>
                <w10:wrap type="topAndBottom" anchorx="page"/>
              </v:shape>
            </w:pict>
          </mc:Fallback>
        </mc:AlternateContent>
      </w:r>
    </w:p>
    <w:p w14:paraId="64BA16B4" w14:textId="77777777" w:rsidR="00333F05" w:rsidRDefault="00590575">
      <w:pPr>
        <w:tabs>
          <w:tab w:val="left" w:pos="5840"/>
          <w:tab w:val="left" w:pos="8345"/>
        </w:tabs>
        <w:spacing w:line="234" w:lineRule="exact"/>
        <w:ind w:left="1160"/>
        <w:rPr>
          <w:sz w:val="23"/>
        </w:rPr>
      </w:pPr>
      <w:r>
        <w:rPr>
          <w:sz w:val="23"/>
        </w:rPr>
        <w:t>Signature</w:t>
      </w:r>
      <w:r>
        <w:rPr>
          <w:sz w:val="23"/>
        </w:rPr>
        <w:tab/>
        <w:t>Title</w:t>
      </w:r>
      <w:r>
        <w:rPr>
          <w:sz w:val="23"/>
        </w:rPr>
        <w:tab/>
        <w:t>Date</w:t>
      </w:r>
    </w:p>
    <w:p w14:paraId="0D514932" w14:textId="42FDCC83" w:rsidR="00333F05" w:rsidRDefault="00590575" w:rsidP="00E36710">
      <w:pPr>
        <w:spacing w:line="264" w:lineRule="exact"/>
        <w:ind w:left="1160"/>
        <w:rPr>
          <w:sz w:val="26"/>
        </w:rPr>
      </w:pPr>
      <w:r>
        <w:rPr>
          <w:sz w:val="23"/>
        </w:rPr>
        <w:t>Agreed by Host Worksite</w:t>
      </w:r>
    </w:p>
    <w:p w14:paraId="0271C1F5" w14:textId="77777777" w:rsidR="00333F05" w:rsidRDefault="00333F05">
      <w:pPr>
        <w:pStyle w:val="BodyText"/>
        <w:rPr>
          <w:sz w:val="26"/>
        </w:rPr>
      </w:pPr>
    </w:p>
    <w:p w14:paraId="612A8FB8" w14:textId="77777777" w:rsidR="00333F05" w:rsidRDefault="00333F05">
      <w:pPr>
        <w:pStyle w:val="BodyText"/>
        <w:spacing w:before="7"/>
        <w:rPr>
          <w:sz w:val="22"/>
        </w:rPr>
      </w:pPr>
    </w:p>
    <w:p w14:paraId="38D87D22" w14:textId="77777777" w:rsidR="00333F05" w:rsidRDefault="00590575">
      <w:pPr>
        <w:ind w:left="1159"/>
        <w:rPr>
          <w:b/>
          <w:sz w:val="23"/>
        </w:rPr>
      </w:pPr>
      <w:r>
        <w:rPr>
          <w:b/>
          <w:sz w:val="23"/>
        </w:rPr>
        <w:t>UNION CONCURRENCE</w:t>
      </w:r>
    </w:p>
    <w:p w14:paraId="6445526C" w14:textId="77777777" w:rsidR="00333F05" w:rsidRDefault="00333F05">
      <w:pPr>
        <w:pStyle w:val="BodyText"/>
        <w:spacing w:before="5"/>
        <w:rPr>
          <w:b/>
          <w:sz w:val="22"/>
        </w:rPr>
      </w:pPr>
    </w:p>
    <w:p w14:paraId="5277E79A" w14:textId="77777777" w:rsidR="00333F05" w:rsidRDefault="00590575">
      <w:pPr>
        <w:tabs>
          <w:tab w:val="left" w:pos="6641"/>
          <w:tab w:val="left" w:pos="8889"/>
        </w:tabs>
        <w:spacing w:before="1" w:line="482" w:lineRule="auto"/>
        <w:ind w:left="1159" w:right="2030"/>
        <w:rPr>
          <w:sz w:val="23"/>
        </w:rPr>
      </w:pPr>
      <w:r>
        <w:rPr>
          <w:sz w:val="23"/>
        </w:rPr>
        <w:t>I,</w:t>
      </w:r>
      <w:r>
        <w:rPr>
          <w:sz w:val="23"/>
          <w:u w:val="single"/>
        </w:rPr>
        <w:t xml:space="preserve"> </w:t>
      </w:r>
      <w:r>
        <w:rPr>
          <w:sz w:val="23"/>
          <w:u w:val="single"/>
        </w:rPr>
        <w:tab/>
      </w:r>
      <w:r>
        <w:rPr>
          <w:sz w:val="23"/>
        </w:rPr>
        <w:t>, as chief representative for the named bargaining</w:t>
      </w:r>
      <w:r>
        <w:rPr>
          <w:spacing w:val="-9"/>
          <w:sz w:val="23"/>
        </w:rPr>
        <w:t xml:space="preserve"> </w:t>
      </w:r>
      <w:r>
        <w:rPr>
          <w:sz w:val="23"/>
        </w:rPr>
        <w:t>unit,</w:t>
      </w:r>
      <w:r>
        <w:rPr>
          <w:spacing w:val="-1"/>
          <w:sz w:val="23"/>
        </w:rPr>
        <w:t xml:space="preserve"> </w:t>
      </w:r>
      <w:r>
        <w:rPr>
          <w:sz w:val="23"/>
        </w:rPr>
        <w:t>being</w:t>
      </w:r>
      <w:r>
        <w:rPr>
          <w:sz w:val="23"/>
          <w:u w:val="single"/>
        </w:rPr>
        <w:t xml:space="preserve"> </w:t>
      </w:r>
      <w:r>
        <w:rPr>
          <w:sz w:val="23"/>
          <w:u w:val="single"/>
        </w:rPr>
        <w:tab/>
      </w:r>
      <w:r>
        <w:rPr>
          <w:sz w:val="23"/>
          <w:u w:val="single"/>
        </w:rPr>
        <w:tab/>
      </w:r>
      <w:r>
        <w:rPr>
          <w:spacing w:val="-17"/>
          <w:sz w:val="23"/>
        </w:rPr>
        <w:t>,</w:t>
      </w:r>
    </w:p>
    <w:p w14:paraId="6E48A3D5" w14:textId="77777777" w:rsidR="00333F05" w:rsidRDefault="00590575">
      <w:pPr>
        <w:spacing w:before="74" w:line="480" w:lineRule="auto"/>
        <w:ind w:left="1160" w:right="2270"/>
        <w:rPr>
          <w:sz w:val="23"/>
        </w:rPr>
      </w:pPr>
      <w:r>
        <w:rPr>
          <w:sz w:val="23"/>
        </w:rPr>
        <w:t>do hereby attest that this worksite does not infringe upon or hinder the current collective bargaining agreement, or negotiations thereof, which exist between this bargaining unit and the worksite.</w:t>
      </w:r>
    </w:p>
    <w:p w14:paraId="73C20A87" w14:textId="77777777" w:rsidR="00333F05" w:rsidRDefault="00333F05">
      <w:pPr>
        <w:pStyle w:val="BodyText"/>
        <w:rPr>
          <w:sz w:val="20"/>
        </w:rPr>
      </w:pPr>
    </w:p>
    <w:p w14:paraId="265EC8C2" w14:textId="443ED11B" w:rsidR="00333F05" w:rsidRDefault="00776FB7">
      <w:pPr>
        <w:pStyle w:val="BodyText"/>
        <w:spacing w:before="9"/>
        <w:rPr>
          <w:sz w:val="10"/>
        </w:rPr>
      </w:pPr>
      <w:r>
        <w:rPr>
          <w:noProof/>
        </w:rPr>
        <mc:AlternateContent>
          <mc:Choice Requires="wps">
            <w:drawing>
              <wp:anchor distT="0" distB="0" distL="0" distR="0" simplePos="0" relativeHeight="487597568" behindDoc="1" locked="0" layoutInCell="1" allowOverlap="1" wp14:anchorId="4E8DB270" wp14:editId="0349E0B9">
                <wp:simplePos x="0" y="0"/>
                <wp:positionH relativeFrom="page">
                  <wp:posOffset>1143000</wp:posOffset>
                </wp:positionH>
                <wp:positionV relativeFrom="paragraph">
                  <wp:posOffset>106680</wp:posOffset>
                </wp:positionV>
                <wp:extent cx="2265045" cy="1270"/>
                <wp:effectExtent l="0" t="0" r="0" b="0"/>
                <wp:wrapTopAndBottom/>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5045" cy="1270"/>
                        </a:xfrm>
                        <a:custGeom>
                          <a:avLst/>
                          <a:gdLst>
                            <a:gd name="T0" fmla="+- 0 1800 1800"/>
                            <a:gd name="T1" fmla="*/ T0 w 3567"/>
                            <a:gd name="T2" fmla="+- 0 5366 1800"/>
                            <a:gd name="T3" fmla="*/ T2 w 3567"/>
                          </a:gdLst>
                          <a:ahLst/>
                          <a:cxnLst>
                            <a:cxn ang="0">
                              <a:pos x="T1" y="0"/>
                            </a:cxn>
                            <a:cxn ang="0">
                              <a:pos x="T3" y="0"/>
                            </a:cxn>
                          </a:cxnLst>
                          <a:rect l="0" t="0" r="r" b="b"/>
                          <a:pathLst>
                            <a:path w="3567">
                              <a:moveTo>
                                <a:pt x="0" y="0"/>
                              </a:moveTo>
                              <a:lnTo>
                                <a:pt x="3566"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15529" id="Freeform 4" o:spid="_x0000_s1026" style="position:absolute;margin-left:90pt;margin-top:8.4pt;width:178.35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" path="m,l3566,e" filled="f" strokeweight=".16256mm">
                <v:path arrowok="t" o:connecttype="custom" o:connectlocs="0,0;2264410,0" o:connectangles="0,0"/>
                <w10:wrap type="topAndBottom" anchorx="page"/>
              </v:shape>
            </w:pict>
          </mc:Fallback>
        </mc:AlternateContent>
      </w:r>
      <w:r>
        <w:rPr>
          <w:noProof/>
        </w:rPr>
        <mc:AlternateContent>
          <mc:Choice Requires="wps">
            <w:drawing>
              <wp:anchor distT="0" distB="0" distL="0" distR="0" simplePos="0" relativeHeight="487598080" behindDoc="1" locked="0" layoutInCell="1" allowOverlap="1" wp14:anchorId="2D035119" wp14:editId="22B30B24">
                <wp:simplePos x="0" y="0"/>
                <wp:positionH relativeFrom="page">
                  <wp:posOffset>3657600</wp:posOffset>
                </wp:positionH>
                <wp:positionV relativeFrom="paragraph">
                  <wp:posOffset>106680</wp:posOffset>
                </wp:positionV>
                <wp:extent cx="131699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6990" cy="1270"/>
                        </a:xfrm>
                        <a:custGeom>
                          <a:avLst/>
                          <a:gdLst>
                            <a:gd name="T0" fmla="+- 0 5760 5760"/>
                            <a:gd name="T1" fmla="*/ T0 w 2074"/>
                            <a:gd name="T2" fmla="+- 0 7834 5760"/>
                            <a:gd name="T3" fmla="*/ T2 w 2074"/>
                          </a:gdLst>
                          <a:ahLst/>
                          <a:cxnLst>
                            <a:cxn ang="0">
                              <a:pos x="T1" y="0"/>
                            </a:cxn>
                            <a:cxn ang="0">
                              <a:pos x="T3" y="0"/>
                            </a:cxn>
                          </a:cxnLst>
                          <a:rect l="0" t="0" r="r" b="b"/>
                          <a:pathLst>
                            <a:path w="2074">
                              <a:moveTo>
                                <a:pt x="0" y="0"/>
                              </a:moveTo>
                              <a:lnTo>
                                <a:pt x="2074"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D5344" id="Freeform 3" o:spid="_x0000_s1026" style="position:absolute;margin-left:4in;margin-top:8.4pt;width:103.7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" path="m,l2074,e" filled="f" strokeweight=".16256mm">
                <v:path arrowok="t" o:connecttype="custom" o:connectlocs="0,0;1316990,0" o:connectangles="0,0"/>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734B00D3" wp14:editId="0C3A5A7D">
                <wp:simplePos x="0" y="0"/>
                <wp:positionH relativeFrom="page">
                  <wp:posOffset>5029200</wp:posOffset>
                </wp:positionH>
                <wp:positionV relativeFrom="paragraph">
                  <wp:posOffset>106680</wp:posOffset>
                </wp:positionV>
                <wp:extent cx="80518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5180" cy="1270"/>
                        </a:xfrm>
                        <a:custGeom>
                          <a:avLst/>
                          <a:gdLst>
                            <a:gd name="T0" fmla="+- 0 7920 7920"/>
                            <a:gd name="T1" fmla="*/ T0 w 1268"/>
                            <a:gd name="T2" fmla="+- 0 9187 7920"/>
                            <a:gd name="T3" fmla="*/ T2 w 1268"/>
                          </a:gdLst>
                          <a:ahLst/>
                          <a:cxnLst>
                            <a:cxn ang="0">
                              <a:pos x="T1" y="0"/>
                            </a:cxn>
                            <a:cxn ang="0">
                              <a:pos x="T3" y="0"/>
                            </a:cxn>
                          </a:cxnLst>
                          <a:rect l="0" t="0" r="r" b="b"/>
                          <a:pathLst>
                            <a:path w="1268">
                              <a:moveTo>
                                <a:pt x="0" y="0"/>
                              </a:moveTo>
                              <a:lnTo>
                                <a:pt x="1267"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6CA3C" id="Freeform 2" o:spid="_x0000_s1026" style="position:absolute;margin-left:396pt;margin-top:8.4pt;width:63.4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" path="m,l1267,e" filled="f" strokeweight=".16256mm">
                <v:path arrowok="t" o:connecttype="custom" o:connectlocs="0,0;804545,0" o:connectangles="0,0"/>
                <w10:wrap type="topAndBottom" anchorx="page"/>
              </v:shape>
            </w:pict>
          </mc:Fallback>
        </mc:AlternateContent>
      </w:r>
    </w:p>
    <w:p w14:paraId="1D487E70" w14:textId="77777777" w:rsidR="00333F05" w:rsidRDefault="00590575">
      <w:pPr>
        <w:tabs>
          <w:tab w:val="left" w:pos="5840"/>
          <w:tab w:val="left" w:pos="8518"/>
        </w:tabs>
        <w:spacing w:line="235" w:lineRule="exact"/>
        <w:ind w:left="1160"/>
        <w:rPr>
          <w:sz w:val="23"/>
        </w:rPr>
      </w:pPr>
      <w:r>
        <w:rPr>
          <w:sz w:val="23"/>
        </w:rPr>
        <w:t>Signature</w:t>
      </w:r>
      <w:r>
        <w:rPr>
          <w:sz w:val="23"/>
        </w:rPr>
        <w:tab/>
        <w:t>Title</w:t>
      </w:r>
      <w:r>
        <w:rPr>
          <w:sz w:val="23"/>
        </w:rPr>
        <w:tab/>
        <w:t>Date</w:t>
      </w:r>
    </w:p>
    <w:p w14:paraId="01275EDD" w14:textId="77777777" w:rsidR="00333F05" w:rsidRDefault="00333F05">
      <w:pPr>
        <w:pStyle w:val="BodyText"/>
        <w:rPr>
          <w:sz w:val="26"/>
        </w:rPr>
      </w:pPr>
    </w:p>
    <w:p w14:paraId="5E6F0565" w14:textId="77777777" w:rsidR="00333F05" w:rsidRDefault="00590575">
      <w:pPr>
        <w:spacing w:before="231"/>
        <w:ind w:left="1160"/>
        <w:rPr>
          <w:sz w:val="23"/>
        </w:rPr>
      </w:pPr>
      <w:r>
        <w:rPr>
          <w:sz w:val="23"/>
        </w:rPr>
        <w:t>Please sign if not applicable:</w:t>
      </w:r>
    </w:p>
    <w:p w14:paraId="642EEDF9" w14:textId="77777777" w:rsidR="00333F05" w:rsidRDefault="00333F05">
      <w:pPr>
        <w:pStyle w:val="BodyText"/>
        <w:rPr>
          <w:sz w:val="26"/>
        </w:rPr>
      </w:pPr>
    </w:p>
    <w:p w14:paraId="776C5F8A" w14:textId="77777777" w:rsidR="00333F05" w:rsidRDefault="00333F05">
      <w:pPr>
        <w:pStyle w:val="BodyText"/>
        <w:rPr>
          <w:sz w:val="26"/>
        </w:rPr>
      </w:pPr>
    </w:p>
    <w:p w14:paraId="139A3B87" w14:textId="1D1F733D" w:rsidR="00333F05" w:rsidRDefault="00590575">
      <w:pPr>
        <w:tabs>
          <w:tab w:val="left" w:pos="7390"/>
          <w:tab w:val="left" w:pos="8000"/>
          <w:tab w:val="left" w:pos="8461"/>
          <w:tab w:val="left" w:pos="9152"/>
        </w:tabs>
        <w:spacing w:before="196"/>
        <w:ind w:left="2945" w:right="1825" w:hanging="1786"/>
        <w:rPr>
          <w:sz w:val="23"/>
        </w:rPr>
      </w:pPr>
      <w:r>
        <w:rPr>
          <w:sz w:val="23"/>
        </w:rPr>
        <w:t>Does</w:t>
      </w:r>
      <w:r>
        <w:rPr>
          <w:spacing w:val="-5"/>
          <w:sz w:val="23"/>
        </w:rPr>
        <w:t xml:space="preserve"> </w:t>
      </w:r>
      <w:r>
        <w:rPr>
          <w:sz w:val="23"/>
        </w:rPr>
        <w:t>not</w:t>
      </w:r>
      <w:r>
        <w:rPr>
          <w:spacing w:val="-3"/>
          <w:sz w:val="23"/>
        </w:rPr>
        <w:t xml:space="preserve"> </w:t>
      </w:r>
      <w:r>
        <w:rPr>
          <w:sz w:val="23"/>
        </w:rPr>
        <w:t xml:space="preserve">apply: </w:t>
      </w:r>
      <w:r>
        <w:rPr>
          <w:sz w:val="23"/>
          <w:u w:val="single"/>
        </w:rPr>
        <w:t xml:space="preserve"> </w:t>
      </w:r>
      <w:r>
        <w:rPr>
          <w:sz w:val="23"/>
          <w:u w:val="single"/>
        </w:rPr>
        <w:tab/>
      </w:r>
      <w:r>
        <w:rPr>
          <w:sz w:val="23"/>
          <w:u w:val="single"/>
        </w:rPr>
        <w:tab/>
      </w:r>
      <w:r>
        <w:rPr>
          <w:sz w:val="23"/>
        </w:rPr>
        <w:tab/>
      </w:r>
      <w:r>
        <w:rPr>
          <w:sz w:val="23"/>
          <w:u w:val="single"/>
        </w:rPr>
        <w:t xml:space="preserve"> </w:t>
      </w:r>
      <w:r>
        <w:rPr>
          <w:sz w:val="23"/>
          <w:u w:val="single"/>
        </w:rPr>
        <w:tab/>
      </w:r>
      <w:r>
        <w:rPr>
          <w:sz w:val="23"/>
          <w:u w:val="single"/>
        </w:rPr>
        <w:tab/>
      </w:r>
      <w:r>
        <w:rPr>
          <w:sz w:val="23"/>
        </w:rPr>
        <w:t xml:space="preserve"> Signature</w:t>
      </w:r>
      <w:r>
        <w:rPr>
          <w:sz w:val="23"/>
        </w:rPr>
        <w:tab/>
      </w:r>
      <w:r>
        <w:rPr>
          <w:sz w:val="23"/>
        </w:rPr>
        <w:tab/>
      </w:r>
      <w:r>
        <w:rPr>
          <w:sz w:val="23"/>
        </w:rPr>
        <w:tab/>
        <w:t>Date</w:t>
      </w:r>
    </w:p>
    <w:p w14:paraId="5A949D23" w14:textId="125D277A" w:rsidR="008446A9" w:rsidRDefault="008446A9">
      <w:pPr>
        <w:tabs>
          <w:tab w:val="left" w:pos="7390"/>
          <w:tab w:val="left" w:pos="8000"/>
          <w:tab w:val="left" w:pos="8461"/>
          <w:tab w:val="left" w:pos="9152"/>
        </w:tabs>
        <w:spacing w:before="196"/>
        <w:ind w:left="2945" w:right="1825" w:hanging="1786"/>
        <w:rPr>
          <w:sz w:val="23"/>
        </w:rPr>
      </w:pPr>
    </w:p>
    <w:p w14:paraId="1AC02C0B" w14:textId="596668BA" w:rsidR="008446A9" w:rsidRDefault="008446A9">
      <w:pPr>
        <w:tabs>
          <w:tab w:val="left" w:pos="7390"/>
          <w:tab w:val="left" w:pos="8000"/>
          <w:tab w:val="left" w:pos="8461"/>
          <w:tab w:val="left" w:pos="9152"/>
        </w:tabs>
        <w:spacing w:before="196"/>
        <w:ind w:left="2945" w:right="1825" w:hanging="1786"/>
        <w:rPr>
          <w:sz w:val="23"/>
        </w:rPr>
      </w:pPr>
    </w:p>
    <w:p w14:paraId="48CC9364" w14:textId="6B3F4BC7" w:rsidR="008446A9" w:rsidRDefault="008446A9">
      <w:pPr>
        <w:tabs>
          <w:tab w:val="left" w:pos="7390"/>
          <w:tab w:val="left" w:pos="8000"/>
          <w:tab w:val="left" w:pos="8461"/>
          <w:tab w:val="left" w:pos="9152"/>
        </w:tabs>
        <w:spacing w:before="196"/>
        <w:ind w:left="2945" w:right="1825" w:hanging="1786"/>
        <w:rPr>
          <w:sz w:val="23"/>
        </w:rPr>
      </w:pPr>
    </w:p>
    <w:p w14:paraId="764AF312" w14:textId="44121F01" w:rsidR="008446A9" w:rsidRDefault="008446A9">
      <w:pPr>
        <w:tabs>
          <w:tab w:val="left" w:pos="7390"/>
          <w:tab w:val="left" w:pos="8000"/>
          <w:tab w:val="left" w:pos="8461"/>
          <w:tab w:val="left" w:pos="9152"/>
        </w:tabs>
        <w:spacing w:before="196"/>
        <w:ind w:left="2945" w:right="1825" w:hanging="1786"/>
        <w:rPr>
          <w:sz w:val="23"/>
        </w:rPr>
      </w:pPr>
    </w:p>
    <w:p w14:paraId="063C31F9" w14:textId="4E55D14F" w:rsidR="008446A9" w:rsidRDefault="008446A9">
      <w:pPr>
        <w:tabs>
          <w:tab w:val="left" w:pos="7390"/>
          <w:tab w:val="left" w:pos="8000"/>
          <w:tab w:val="left" w:pos="8461"/>
          <w:tab w:val="left" w:pos="9152"/>
        </w:tabs>
        <w:spacing w:before="196"/>
        <w:ind w:left="2945" w:right="1825" w:hanging="1786"/>
        <w:rPr>
          <w:sz w:val="23"/>
        </w:rPr>
      </w:pPr>
    </w:p>
    <w:p w14:paraId="4D4B91D9" w14:textId="67271CFA" w:rsidR="008446A9" w:rsidRDefault="008446A9">
      <w:pPr>
        <w:tabs>
          <w:tab w:val="left" w:pos="7390"/>
          <w:tab w:val="left" w:pos="8000"/>
          <w:tab w:val="left" w:pos="8461"/>
          <w:tab w:val="left" w:pos="9152"/>
        </w:tabs>
        <w:spacing w:before="196"/>
        <w:ind w:left="2945" w:right="1825" w:hanging="1786"/>
        <w:rPr>
          <w:sz w:val="23"/>
        </w:rPr>
      </w:pPr>
    </w:p>
    <w:p w14:paraId="628F9948" w14:textId="024B6A9E" w:rsidR="008446A9" w:rsidRDefault="008446A9">
      <w:pPr>
        <w:tabs>
          <w:tab w:val="left" w:pos="7390"/>
          <w:tab w:val="left" w:pos="8000"/>
          <w:tab w:val="left" w:pos="8461"/>
          <w:tab w:val="left" w:pos="9152"/>
        </w:tabs>
        <w:spacing w:before="196"/>
        <w:ind w:left="2945" w:right="1825" w:hanging="1786"/>
        <w:rPr>
          <w:sz w:val="23"/>
        </w:rPr>
      </w:pPr>
      <w:r>
        <w:rPr>
          <w:sz w:val="23"/>
        </w:rPr>
        <w:t>Attachment A</w:t>
      </w:r>
    </w:p>
    <w:p w14:paraId="03AF34CD" w14:textId="7389605B" w:rsidR="008446A9" w:rsidRDefault="008446A9">
      <w:pPr>
        <w:tabs>
          <w:tab w:val="left" w:pos="7390"/>
          <w:tab w:val="left" w:pos="8000"/>
          <w:tab w:val="left" w:pos="8461"/>
          <w:tab w:val="left" w:pos="9152"/>
        </w:tabs>
        <w:spacing w:before="196"/>
        <w:ind w:left="2945" w:right="1825" w:hanging="1786"/>
        <w:rPr>
          <w:sz w:val="23"/>
        </w:rPr>
      </w:pPr>
    </w:p>
    <w:p w14:paraId="784272A0" w14:textId="77777777" w:rsidR="008446A9" w:rsidRDefault="008446A9">
      <w:pPr>
        <w:tabs>
          <w:tab w:val="left" w:pos="7390"/>
          <w:tab w:val="left" w:pos="8000"/>
          <w:tab w:val="left" w:pos="8461"/>
          <w:tab w:val="left" w:pos="9152"/>
        </w:tabs>
        <w:spacing w:before="196"/>
        <w:ind w:left="2945" w:right="1825" w:hanging="1786"/>
        <w:rPr>
          <w:sz w:val="23"/>
        </w:rPr>
      </w:pPr>
    </w:p>
    <w:tbl>
      <w:tblPr>
        <w:tblW w:w="7130" w:type="dxa"/>
        <w:jc w:val="center"/>
        <w:tblCellMar>
          <w:left w:w="0" w:type="dxa"/>
          <w:right w:w="0" w:type="dxa"/>
        </w:tblCellMar>
        <w:tblLook w:val="04A0" w:firstRow="1" w:lastRow="0" w:firstColumn="1" w:lastColumn="0" w:noHBand="0" w:noVBand="1"/>
      </w:tblPr>
      <w:tblGrid>
        <w:gridCol w:w="4730"/>
        <w:gridCol w:w="1200"/>
        <w:gridCol w:w="1200"/>
        <w:gridCol w:w="16"/>
      </w:tblGrid>
      <w:tr w:rsidR="008446A9" w14:paraId="079D921C" w14:textId="77777777" w:rsidTr="00897699">
        <w:trPr>
          <w:trHeight w:val="280"/>
          <w:jc w:val="center"/>
        </w:trPr>
        <w:tc>
          <w:tcPr>
            <w:tcW w:w="4730" w:type="dxa"/>
            <w:tcBorders>
              <w:top w:val="nil"/>
              <w:left w:val="single" w:sz="8" w:space="0" w:color="auto"/>
              <w:bottom w:val="single" w:sz="8" w:space="0" w:color="auto"/>
              <w:right w:val="single" w:sz="8" w:space="0" w:color="auto"/>
            </w:tcBorders>
            <w:shd w:val="clear" w:color="auto" w:fill="CCFFFF"/>
            <w:noWrap/>
            <w:tcMar>
              <w:top w:w="0" w:type="dxa"/>
              <w:left w:w="108" w:type="dxa"/>
              <w:bottom w:w="0" w:type="dxa"/>
              <w:right w:w="108" w:type="dxa"/>
            </w:tcMar>
            <w:vAlign w:val="bottom"/>
            <w:hideMark/>
          </w:tcPr>
          <w:p w14:paraId="5E3EE284" w14:textId="77777777" w:rsidR="008446A9" w:rsidRDefault="008446A9" w:rsidP="00897699">
            <w:pPr>
              <w:rPr>
                <w:b/>
                <w:bCs/>
              </w:rPr>
            </w:pPr>
            <w:r>
              <w:rPr>
                <w:b/>
                <w:bCs/>
                <w:color w:val="000000"/>
              </w:rPr>
              <w:t>WIOA Youth</w:t>
            </w:r>
          </w:p>
        </w:tc>
        <w:tc>
          <w:tcPr>
            <w:tcW w:w="12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14:paraId="2D84DAAA" w14:textId="071DD061" w:rsidR="008446A9" w:rsidRDefault="008446A9" w:rsidP="00897699">
            <w:pPr>
              <w:rPr>
                <w:b/>
                <w:bCs/>
              </w:rPr>
            </w:pPr>
            <w:r>
              <w:rPr>
                <w:b/>
                <w:bCs/>
                <w:color w:val="000000"/>
              </w:rPr>
              <w:t> PY 20</w:t>
            </w:r>
          </w:p>
        </w:tc>
        <w:tc>
          <w:tcPr>
            <w:tcW w:w="12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14:paraId="5CC57722" w14:textId="307A7592" w:rsidR="008446A9" w:rsidRDefault="008446A9" w:rsidP="00897699">
            <w:pPr>
              <w:rPr>
                <w:b/>
                <w:bCs/>
              </w:rPr>
            </w:pPr>
            <w:r>
              <w:rPr>
                <w:b/>
                <w:bCs/>
                <w:color w:val="000000"/>
              </w:rPr>
              <w:t> PY21</w:t>
            </w:r>
          </w:p>
        </w:tc>
        <w:tc>
          <w:tcPr>
            <w:tcW w:w="6" w:type="dxa"/>
            <w:vAlign w:val="center"/>
            <w:hideMark/>
          </w:tcPr>
          <w:p w14:paraId="1E784937" w14:textId="77777777" w:rsidR="008446A9" w:rsidRDefault="008446A9" w:rsidP="00897699">
            <w:pPr>
              <w:rPr>
                <w:b/>
                <w:bCs/>
              </w:rPr>
            </w:pPr>
          </w:p>
        </w:tc>
      </w:tr>
      <w:tr w:rsidR="008446A9" w14:paraId="210CFBCD" w14:textId="77777777" w:rsidTr="00897699">
        <w:trPr>
          <w:trHeight w:val="280"/>
          <w:jc w:val="center"/>
        </w:trPr>
        <w:tc>
          <w:tcPr>
            <w:tcW w:w="47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FAE874" w14:textId="77777777" w:rsidR="008446A9" w:rsidRDefault="008446A9" w:rsidP="00897699">
            <w:r>
              <w:t>Employment (Second Quarter after Exit)</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B49165" w14:textId="77777777" w:rsidR="008446A9" w:rsidRDefault="008446A9" w:rsidP="00897699">
            <w:pPr>
              <w:jc w:val="right"/>
              <w:rPr>
                <w:b/>
                <w:bCs/>
              </w:rPr>
            </w:pPr>
            <w:r>
              <w:rPr>
                <w:b/>
                <w:bCs/>
              </w:rPr>
              <w:t>76.5%</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3A8EB4" w14:textId="77777777" w:rsidR="008446A9" w:rsidRDefault="008446A9" w:rsidP="00897699">
            <w:pPr>
              <w:jc w:val="right"/>
              <w:rPr>
                <w:b/>
                <w:bCs/>
              </w:rPr>
            </w:pPr>
            <w:r>
              <w:rPr>
                <w:b/>
                <w:bCs/>
              </w:rPr>
              <w:t>76.5%</w:t>
            </w:r>
          </w:p>
        </w:tc>
        <w:tc>
          <w:tcPr>
            <w:tcW w:w="6" w:type="dxa"/>
            <w:vAlign w:val="center"/>
            <w:hideMark/>
          </w:tcPr>
          <w:p w14:paraId="41818661" w14:textId="77777777" w:rsidR="008446A9" w:rsidRDefault="008446A9" w:rsidP="00897699">
            <w:pPr>
              <w:rPr>
                <w:b/>
                <w:bCs/>
              </w:rPr>
            </w:pPr>
          </w:p>
        </w:tc>
      </w:tr>
      <w:tr w:rsidR="008446A9" w14:paraId="6D253B17" w14:textId="77777777" w:rsidTr="00897699">
        <w:trPr>
          <w:trHeight w:val="280"/>
          <w:jc w:val="center"/>
        </w:trPr>
        <w:tc>
          <w:tcPr>
            <w:tcW w:w="47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24A2AB" w14:textId="77777777" w:rsidR="008446A9" w:rsidRDefault="008446A9" w:rsidP="00897699">
            <w:r>
              <w:t>Employment (Fourth Quarter after Exit)</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8140A1" w14:textId="77777777" w:rsidR="008446A9" w:rsidRDefault="008446A9" w:rsidP="00897699">
            <w:pPr>
              <w:jc w:val="right"/>
              <w:rPr>
                <w:b/>
                <w:bCs/>
              </w:rPr>
            </w:pPr>
            <w:r>
              <w:rPr>
                <w:b/>
                <w:bCs/>
              </w:rPr>
              <w:t>73.0%</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993769" w14:textId="77777777" w:rsidR="008446A9" w:rsidRDefault="008446A9" w:rsidP="00897699">
            <w:pPr>
              <w:jc w:val="right"/>
              <w:rPr>
                <w:b/>
                <w:bCs/>
              </w:rPr>
            </w:pPr>
            <w:r>
              <w:rPr>
                <w:b/>
                <w:bCs/>
              </w:rPr>
              <w:t>73.0%</w:t>
            </w:r>
          </w:p>
        </w:tc>
        <w:tc>
          <w:tcPr>
            <w:tcW w:w="6" w:type="dxa"/>
            <w:vAlign w:val="center"/>
            <w:hideMark/>
          </w:tcPr>
          <w:p w14:paraId="0FEF5F3C" w14:textId="77777777" w:rsidR="008446A9" w:rsidRDefault="008446A9" w:rsidP="00897699">
            <w:pPr>
              <w:rPr>
                <w:b/>
                <w:bCs/>
              </w:rPr>
            </w:pPr>
          </w:p>
        </w:tc>
      </w:tr>
      <w:tr w:rsidR="008446A9" w14:paraId="486ADA7F" w14:textId="77777777" w:rsidTr="00897699">
        <w:trPr>
          <w:trHeight w:val="280"/>
          <w:jc w:val="center"/>
        </w:trPr>
        <w:tc>
          <w:tcPr>
            <w:tcW w:w="47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58C755" w14:textId="77777777" w:rsidR="008446A9" w:rsidRDefault="008446A9" w:rsidP="00897699">
            <w:r>
              <w:t xml:space="preserve">Median Earnings </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E3E9F7" w14:textId="77777777" w:rsidR="008446A9" w:rsidRDefault="008446A9" w:rsidP="00897699">
            <w:pPr>
              <w:jc w:val="right"/>
              <w:rPr>
                <w:b/>
                <w:bCs/>
              </w:rPr>
            </w:pPr>
            <w:r>
              <w:rPr>
                <w:b/>
                <w:bCs/>
              </w:rPr>
              <w:t xml:space="preserve"> $3,200.00 </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93534B" w14:textId="77777777" w:rsidR="008446A9" w:rsidRDefault="008446A9" w:rsidP="00897699">
            <w:pPr>
              <w:jc w:val="right"/>
              <w:rPr>
                <w:b/>
                <w:bCs/>
              </w:rPr>
            </w:pPr>
            <w:r>
              <w:rPr>
                <w:b/>
                <w:bCs/>
              </w:rPr>
              <w:t xml:space="preserve"> $3,200.00 </w:t>
            </w:r>
          </w:p>
        </w:tc>
        <w:tc>
          <w:tcPr>
            <w:tcW w:w="6" w:type="dxa"/>
            <w:vAlign w:val="center"/>
            <w:hideMark/>
          </w:tcPr>
          <w:p w14:paraId="38EF1E51" w14:textId="77777777" w:rsidR="008446A9" w:rsidRDefault="008446A9" w:rsidP="00897699">
            <w:pPr>
              <w:rPr>
                <w:b/>
                <w:bCs/>
              </w:rPr>
            </w:pPr>
          </w:p>
        </w:tc>
      </w:tr>
      <w:tr w:rsidR="008446A9" w14:paraId="0CB1B6E8" w14:textId="77777777" w:rsidTr="00897699">
        <w:trPr>
          <w:trHeight w:val="280"/>
          <w:jc w:val="center"/>
        </w:trPr>
        <w:tc>
          <w:tcPr>
            <w:tcW w:w="47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4D2882" w14:textId="77777777" w:rsidR="008446A9" w:rsidRDefault="008446A9" w:rsidP="00897699">
            <w:r>
              <w:t>Credential Attainment Rate</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17CC0F" w14:textId="77777777" w:rsidR="008446A9" w:rsidRDefault="008446A9" w:rsidP="00897699">
            <w:pPr>
              <w:jc w:val="right"/>
              <w:rPr>
                <w:b/>
                <w:bCs/>
              </w:rPr>
            </w:pPr>
            <w:r>
              <w:rPr>
                <w:b/>
                <w:bCs/>
              </w:rPr>
              <w:t>72.5%</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FC2434" w14:textId="77777777" w:rsidR="008446A9" w:rsidRDefault="008446A9" w:rsidP="00897699">
            <w:pPr>
              <w:jc w:val="right"/>
              <w:rPr>
                <w:b/>
                <w:bCs/>
              </w:rPr>
            </w:pPr>
            <w:r>
              <w:rPr>
                <w:b/>
                <w:bCs/>
              </w:rPr>
              <w:t>72.5%</w:t>
            </w:r>
          </w:p>
        </w:tc>
        <w:tc>
          <w:tcPr>
            <w:tcW w:w="6" w:type="dxa"/>
            <w:vAlign w:val="center"/>
            <w:hideMark/>
          </w:tcPr>
          <w:p w14:paraId="2405C70B" w14:textId="77777777" w:rsidR="008446A9" w:rsidRDefault="008446A9" w:rsidP="00897699">
            <w:pPr>
              <w:rPr>
                <w:b/>
                <w:bCs/>
              </w:rPr>
            </w:pPr>
          </w:p>
        </w:tc>
      </w:tr>
      <w:tr w:rsidR="008446A9" w14:paraId="28221FC0" w14:textId="77777777" w:rsidTr="00897699">
        <w:trPr>
          <w:trHeight w:val="280"/>
          <w:jc w:val="center"/>
        </w:trPr>
        <w:tc>
          <w:tcPr>
            <w:tcW w:w="47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C2A7D1" w14:textId="77777777" w:rsidR="008446A9" w:rsidRDefault="008446A9" w:rsidP="00897699">
            <w:r>
              <w:t>Measurable Skill Gains</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ACC5FA" w14:textId="77777777" w:rsidR="008446A9" w:rsidRDefault="008446A9" w:rsidP="00897699">
            <w:pPr>
              <w:jc w:val="right"/>
              <w:rPr>
                <w:b/>
                <w:bCs/>
              </w:rPr>
            </w:pPr>
            <w:r>
              <w:rPr>
                <w:b/>
                <w:bCs/>
              </w:rPr>
              <w:t>60.0%</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340BD8" w14:textId="77777777" w:rsidR="008446A9" w:rsidRDefault="008446A9" w:rsidP="00897699">
            <w:pPr>
              <w:jc w:val="right"/>
              <w:rPr>
                <w:b/>
                <w:bCs/>
              </w:rPr>
            </w:pPr>
            <w:r>
              <w:rPr>
                <w:b/>
                <w:bCs/>
              </w:rPr>
              <w:t>60.0%</w:t>
            </w:r>
          </w:p>
        </w:tc>
        <w:tc>
          <w:tcPr>
            <w:tcW w:w="6" w:type="dxa"/>
            <w:vAlign w:val="center"/>
            <w:hideMark/>
          </w:tcPr>
          <w:p w14:paraId="78B73967" w14:textId="77777777" w:rsidR="008446A9" w:rsidRDefault="008446A9" w:rsidP="00897699">
            <w:pPr>
              <w:rPr>
                <w:b/>
                <w:bCs/>
              </w:rPr>
            </w:pPr>
          </w:p>
        </w:tc>
      </w:tr>
    </w:tbl>
    <w:p w14:paraId="4028E1FD" w14:textId="77777777" w:rsidR="008446A9" w:rsidRDefault="008446A9" w:rsidP="008446A9">
      <w:pPr>
        <w:rPr>
          <w:rFonts w:ascii="Calibri" w:hAnsi="Calibri" w:cs="Calibri"/>
        </w:rPr>
      </w:pPr>
    </w:p>
    <w:p w14:paraId="47C7FCED" w14:textId="77777777" w:rsidR="008446A9" w:rsidRDefault="008446A9">
      <w:pPr>
        <w:tabs>
          <w:tab w:val="left" w:pos="7390"/>
          <w:tab w:val="left" w:pos="8000"/>
          <w:tab w:val="left" w:pos="8461"/>
          <w:tab w:val="left" w:pos="9152"/>
        </w:tabs>
        <w:spacing w:before="196"/>
        <w:ind w:left="2945" w:right="1825" w:hanging="1786"/>
        <w:rPr>
          <w:sz w:val="23"/>
        </w:rPr>
      </w:pPr>
    </w:p>
    <w:sectPr w:rsidR="008446A9">
      <w:pgSz w:w="12240" w:h="15840"/>
      <w:pgMar w:top="640" w:right="620" w:bottom="1440" w:left="640" w:header="0" w:footer="1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4D654" w14:textId="77777777" w:rsidR="005A5AAE" w:rsidRDefault="005A5AAE">
      <w:r>
        <w:separator/>
      </w:r>
    </w:p>
  </w:endnote>
  <w:endnote w:type="continuationSeparator" w:id="0">
    <w:p w14:paraId="41BE161D" w14:textId="77777777" w:rsidR="005A5AAE" w:rsidRDefault="005A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85222" w14:textId="4D4E1D1A" w:rsidR="009E63EC" w:rsidRDefault="009E63EC">
    <w:pPr>
      <w:pStyle w:val="BodyText"/>
      <w:spacing w:line="14" w:lineRule="auto"/>
      <w:rPr>
        <w:sz w:val="20"/>
      </w:rPr>
    </w:pPr>
    <w:r>
      <w:rPr>
        <w:noProof/>
      </w:rPr>
      <mc:AlternateContent>
        <mc:Choice Requires="wps">
          <w:drawing>
            <wp:anchor distT="0" distB="0" distL="114300" distR="114300" simplePos="0" relativeHeight="486064640" behindDoc="1" locked="0" layoutInCell="1" allowOverlap="1" wp14:anchorId="62D777B7" wp14:editId="5014E97C">
              <wp:simplePos x="0" y="0"/>
              <wp:positionH relativeFrom="page">
                <wp:posOffset>901700</wp:posOffset>
              </wp:positionH>
              <wp:positionV relativeFrom="page">
                <wp:posOffset>9122410</wp:posOffset>
              </wp:positionV>
              <wp:extent cx="2328545" cy="3403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12B53" w14:textId="4D4620E5" w:rsidR="009E63EC" w:rsidRDefault="009E63EC">
                          <w:pPr>
                            <w:spacing w:before="10"/>
                            <w:ind w:left="20" w:right="60"/>
                            <w:rPr>
                              <w:sz w:val="24"/>
                            </w:rPr>
                          </w:pPr>
                          <w:r>
                            <w:rPr>
                              <w:sz w:val="20"/>
                            </w:rPr>
                            <w:t xml:space="preserve">2021 Out of School Application for Funding Page </w:t>
                          </w: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777B7" id="_x0000_t202" coordsize="21600,21600" o:spt="202" path="m,l,21600r21600,l21600,xe">
              <v:stroke joinstyle="miter"/>
              <v:path gradientshapeok="t" o:connecttype="rect"/>
            </v:shapetype>
            <v:shape id="Text Box 2" o:spid="_x0000_s1026" type="#_x0000_t202" style="position:absolute;margin-left:71pt;margin-top:718.3pt;width:183.35pt;height:26.8pt;z-index:-1725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" filled="f" stroked="f">
              <v:textbox inset="0,0,0,0">
                <w:txbxContent>
                  <w:p w14:paraId="6E112B53" w14:textId="4D4620E5" w:rsidR="009E63EC" w:rsidRDefault="009E63EC">
                    <w:pPr>
                      <w:spacing w:before="10"/>
                      <w:ind w:left="20" w:right="60"/>
                      <w:rPr>
                        <w:sz w:val="24"/>
                      </w:rPr>
                    </w:pPr>
                    <w:r>
                      <w:rPr>
                        <w:sz w:val="20"/>
                      </w:rPr>
                      <w:t xml:space="preserve">2021 Out of School Application for Funding Page </w:t>
                    </w: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065152" behindDoc="1" locked="0" layoutInCell="1" allowOverlap="1" wp14:anchorId="7F189B77" wp14:editId="26286457">
              <wp:simplePos x="0" y="0"/>
              <wp:positionH relativeFrom="page">
                <wp:posOffset>5964555</wp:posOffset>
              </wp:positionH>
              <wp:positionV relativeFrom="page">
                <wp:posOffset>9122410</wp:posOffset>
              </wp:positionV>
              <wp:extent cx="4483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208E9" w14:textId="77777777" w:rsidR="009E63EC" w:rsidRDefault="009E63EC">
                          <w:pPr>
                            <w:spacing w:before="10"/>
                            <w:ind w:left="20"/>
                            <w:rPr>
                              <w:sz w:val="20"/>
                            </w:rPr>
                          </w:pPr>
                          <w:r>
                            <w:rPr>
                              <w:sz w:val="20"/>
                            </w:rPr>
                            <w:t>NRWIB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89B77" id="Text Box 1" o:spid="_x0000_s1027" type="#_x0000_t202" style="position:absolute;margin-left:469.65pt;margin-top:718.3pt;width:35.3pt;height:13.05pt;z-index:-1725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" filled="f" stroked="f">
              <v:textbox inset="0,0,0,0">
                <w:txbxContent>
                  <w:p w14:paraId="645208E9" w14:textId="77777777" w:rsidR="009E63EC" w:rsidRDefault="009E63EC">
                    <w:pPr>
                      <w:spacing w:before="10"/>
                      <w:ind w:left="20"/>
                      <w:rPr>
                        <w:sz w:val="20"/>
                      </w:rPr>
                    </w:pPr>
                    <w:r>
                      <w:rPr>
                        <w:sz w:val="20"/>
                      </w:rPr>
                      <w:t>NRWIB</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5A307" w14:textId="77777777" w:rsidR="005A5AAE" w:rsidRDefault="005A5AAE">
      <w:r>
        <w:separator/>
      </w:r>
    </w:p>
  </w:footnote>
  <w:footnote w:type="continuationSeparator" w:id="0">
    <w:p w14:paraId="3800B850" w14:textId="77777777" w:rsidR="005A5AAE" w:rsidRDefault="005A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6734F"/>
    <w:multiLevelType w:val="hybridMultilevel"/>
    <w:tmpl w:val="D848F682"/>
    <w:lvl w:ilvl="0" w:tplc="9B9C3BEE">
      <w:numFmt w:val="bullet"/>
      <w:lvlText w:val=""/>
      <w:lvlJc w:val="left"/>
      <w:pPr>
        <w:ind w:left="2240" w:hanging="360"/>
      </w:pPr>
      <w:rPr>
        <w:rFonts w:ascii="Symbol" w:eastAsia="Symbol" w:hAnsi="Symbol" w:cs="Symbol" w:hint="default"/>
        <w:w w:val="100"/>
        <w:sz w:val="24"/>
        <w:szCs w:val="24"/>
        <w:lang w:val="en-US" w:eastAsia="en-US" w:bidi="ar-SA"/>
      </w:rPr>
    </w:lvl>
    <w:lvl w:ilvl="1" w:tplc="98ACA330">
      <w:numFmt w:val="bullet"/>
      <w:lvlText w:val="•"/>
      <w:lvlJc w:val="left"/>
      <w:pPr>
        <w:ind w:left="3114" w:hanging="360"/>
      </w:pPr>
      <w:rPr>
        <w:rFonts w:hint="default"/>
        <w:lang w:val="en-US" w:eastAsia="en-US" w:bidi="ar-SA"/>
      </w:rPr>
    </w:lvl>
    <w:lvl w:ilvl="2" w:tplc="1C041848">
      <w:numFmt w:val="bullet"/>
      <w:lvlText w:val="•"/>
      <w:lvlJc w:val="left"/>
      <w:pPr>
        <w:ind w:left="3988" w:hanging="360"/>
      </w:pPr>
      <w:rPr>
        <w:rFonts w:hint="default"/>
        <w:lang w:val="en-US" w:eastAsia="en-US" w:bidi="ar-SA"/>
      </w:rPr>
    </w:lvl>
    <w:lvl w:ilvl="3" w:tplc="FBD26BF0">
      <w:numFmt w:val="bullet"/>
      <w:lvlText w:val="•"/>
      <w:lvlJc w:val="left"/>
      <w:pPr>
        <w:ind w:left="4862" w:hanging="360"/>
      </w:pPr>
      <w:rPr>
        <w:rFonts w:hint="default"/>
        <w:lang w:val="en-US" w:eastAsia="en-US" w:bidi="ar-SA"/>
      </w:rPr>
    </w:lvl>
    <w:lvl w:ilvl="4" w:tplc="4F5013CC">
      <w:numFmt w:val="bullet"/>
      <w:lvlText w:val="•"/>
      <w:lvlJc w:val="left"/>
      <w:pPr>
        <w:ind w:left="5736" w:hanging="360"/>
      </w:pPr>
      <w:rPr>
        <w:rFonts w:hint="default"/>
        <w:lang w:val="en-US" w:eastAsia="en-US" w:bidi="ar-SA"/>
      </w:rPr>
    </w:lvl>
    <w:lvl w:ilvl="5" w:tplc="EA767624">
      <w:numFmt w:val="bullet"/>
      <w:lvlText w:val="•"/>
      <w:lvlJc w:val="left"/>
      <w:pPr>
        <w:ind w:left="6610" w:hanging="360"/>
      </w:pPr>
      <w:rPr>
        <w:rFonts w:hint="default"/>
        <w:lang w:val="en-US" w:eastAsia="en-US" w:bidi="ar-SA"/>
      </w:rPr>
    </w:lvl>
    <w:lvl w:ilvl="6" w:tplc="AE649E2E">
      <w:numFmt w:val="bullet"/>
      <w:lvlText w:val="•"/>
      <w:lvlJc w:val="left"/>
      <w:pPr>
        <w:ind w:left="7484" w:hanging="360"/>
      </w:pPr>
      <w:rPr>
        <w:rFonts w:hint="default"/>
        <w:lang w:val="en-US" w:eastAsia="en-US" w:bidi="ar-SA"/>
      </w:rPr>
    </w:lvl>
    <w:lvl w:ilvl="7" w:tplc="B2A4D508">
      <w:numFmt w:val="bullet"/>
      <w:lvlText w:val="•"/>
      <w:lvlJc w:val="left"/>
      <w:pPr>
        <w:ind w:left="8358" w:hanging="360"/>
      </w:pPr>
      <w:rPr>
        <w:rFonts w:hint="default"/>
        <w:lang w:val="en-US" w:eastAsia="en-US" w:bidi="ar-SA"/>
      </w:rPr>
    </w:lvl>
    <w:lvl w:ilvl="8" w:tplc="52261574">
      <w:numFmt w:val="bullet"/>
      <w:lvlText w:val="•"/>
      <w:lvlJc w:val="left"/>
      <w:pPr>
        <w:ind w:left="9232" w:hanging="360"/>
      </w:pPr>
      <w:rPr>
        <w:rFonts w:hint="default"/>
        <w:lang w:val="en-US" w:eastAsia="en-US" w:bidi="ar-SA"/>
      </w:rPr>
    </w:lvl>
  </w:abstractNum>
  <w:abstractNum w:abstractNumId="1" w15:restartNumberingAfterBreak="0">
    <w:nsid w:val="0C67704D"/>
    <w:multiLevelType w:val="hybridMultilevel"/>
    <w:tmpl w:val="2F9CBF1A"/>
    <w:lvl w:ilvl="0" w:tplc="D6341908">
      <w:numFmt w:val="bullet"/>
      <w:lvlText w:val=""/>
      <w:lvlJc w:val="left"/>
      <w:pPr>
        <w:ind w:left="1520" w:hanging="360"/>
      </w:pPr>
      <w:rPr>
        <w:rFonts w:ascii="Symbol" w:eastAsia="Symbol" w:hAnsi="Symbol" w:cs="Symbol" w:hint="default"/>
        <w:w w:val="100"/>
        <w:sz w:val="24"/>
        <w:szCs w:val="24"/>
        <w:lang w:val="en-US" w:eastAsia="en-US" w:bidi="ar-SA"/>
      </w:rPr>
    </w:lvl>
    <w:lvl w:ilvl="1" w:tplc="CE2AA14E">
      <w:numFmt w:val="bullet"/>
      <w:lvlText w:val="•"/>
      <w:lvlJc w:val="left"/>
      <w:pPr>
        <w:ind w:left="2466" w:hanging="360"/>
      </w:pPr>
      <w:rPr>
        <w:rFonts w:hint="default"/>
        <w:lang w:val="en-US" w:eastAsia="en-US" w:bidi="ar-SA"/>
      </w:rPr>
    </w:lvl>
    <w:lvl w:ilvl="2" w:tplc="AF30332A">
      <w:numFmt w:val="bullet"/>
      <w:lvlText w:val="•"/>
      <w:lvlJc w:val="left"/>
      <w:pPr>
        <w:ind w:left="3412" w:hanging="360"/>
      </w:pPr>
      <w:rPr>
        <w:rFonts w:hint="default"/>
        <w:lang w:val="en-US" w:eastAsia="en-US" w:bidi="ar-SA"/>
      </w:rPr>
    </w:lvl>
    <w:lvl w:ilvl="3" w:tplc="3580DBEE">
      <w:numFmt w:val="bullet"/>
      <w:lvlText w:val="•"/>
      <w:lvlJc w:val="left"/>
      <w:pPr>
        <w:ind w:left="4358" w:hanging="360"/>
      </w:pPr>
      <w:rPr>
        <w:rFonts w:hint="default"/>
        <w:lang w:val="en-US" w:eastAsia="en-US" w:bidi="ar-SA"/>
      </w:rPr>
    </w:lvl>
    <w:lvl w:ilvl="4" w:tplc="FCB0A7A6">
      <w:numFmt w:val="bullet"/>
      <w:lvlText w:val="•"/>
      <w:lvlJc w:val="left"/>
      <w:pPr>
        <w:ind w:left="5304" w:hanging="360"/>
      </w:pPr>
      <w:rPr>
        <w:rFonts w:hint="default"/>
        <w:lang w:val="en-US" w:eastAsia="en-US" w:bidi="ar-SA"/>
      </w:rPr>
    </w:lvl>
    <w:lvl w:ilvl="5" w:tplc="1F9E74E4">
      <w:numFmt w:val="bullet"/>
      <w:lvlText w:val="•"/>
      <w:lvlJc w:val="left"/>
      <w:pPr>
        <w:ind w:left="6250" w:hanging="360"/>
      </w:pPr>
      <w:rPr>
        <w:rFonts w:hint="default"/>
        <w:lang w:val="en-US" w:eastAsia="en-US" w:bidi="ar-SA"/>
      </w:rPr>
    </w:lvl>
    <w:lvl w:ilvl="6" w:tplc="D7268940">
      <w:numFmt w:val="bullet"/>
      <w:lvlText w:val="•"/>
      <w:lvlJc w:val="left"/>
      <w:pPr>
        <w:ind w:left="7196" w:hanging="360"/>
      </w:pPr>
      <w:rPr>
        <w:rFonts w:hint="default"/>
        <w:lang w:val="en-US" w:eastAsia="en-US" w:bidi="ar-SA"/>
      </w:rPr>
    </w:lvl>
    <w:lvl w:ilvl="7" w:tplc="DC74D90A">
      <w:numFmt w:val="bullet"/>
      <w:lvlText w:val="•"/>
      <w:lvlJc w:val="left"/>
      <w:pPr>
        <w:ind w:left="8142" w:hanging="360"/>
      </w:pPr>
      <w:rPr>
        <w:rFonts w:hint="default"/>
        <w:lang w:val="en-US" w:eastAsia="en-US" w:bidi="ar-SA"/>
      </w:rPr>
    </w:lvl>
    <w:lvl w:ilvl="8" w:tplc="E228DA24">
      <w:numFmt w:val="bullet"/>
      <w:lvlText w:val="•"/>
      <w:lvlJc w:val="left"/>
      <w:pPr>
        <w:ind w:left="9088" w:hanging="360"/>
      </w:pPr>
      <w:rPr>
        <w:rFonts w:hint="default"/>
        <w:lang w:val="en-US" w:eastAsia="en-US" w:bidi="ar-SA"/>
      </w:rPr>
    </w:lvl>
  </w:abstractNum>
  <w:abstractNum w:abstractNumId="2" w15:restartNumberingAfterBreak="0">
    <w:nsid w:val="0D8254DD"/>
    <w:multiLevelType w:val="hybridMultilevel"/>
    <w:tmpl w:val="DB68E228"/>
    <w:lvl w:ilvl="0" w:tplc="BBA05CC8">
      <w:start w:val="1"/>
      <w:numFmt w:val="lowerLetter"/>
      <w:lvlText w:val="%1."/>
      <w:lvlJc w:val="left"/>
      <w:pPr>
        <w:ind w:left="2240" w:hanging="720"/>
      </w:pPr>
      <w:rPr>
        <w:rFonts w:ascii="Times New Roman" w:eastAsia="Times New Roman" w:hAnsi="Times New Roman" w:cs="Times New Roman" w:hint="default"/>
        <w:spacing w:val="-1"/>
        <w:w w:val="100"/>
        <w:sz w:val="24"/>
        <w:szCs w:val="24"/>
        <w:lang w:val="en-US" w:eastAsia="en-US" w:bidi="ar-SA"/>
      </w:rPr>
    </w:lvl>
    <w:lvl w:ilvl="1" w:tplc="CA247E0A">
      <w:numFmt w:val="bullet"/>
      <w:lvlText w:val="•"/>
      <w:lvlJc w:val="left"/>
      <w:pPr>
        <w:ind w:left="3114" w:hanging="720"/>
      </w:pPr>
      <w:rPr>
        <w:rFonts w:hint="default"/>
        <w:lang w:val="en-US" w:eastAsia="en-US" w:bidi="ar-SA"/>
      </w:rPr>
    </w:lvl>
    <w:lvl w:ilvl="2" w:tplc="E93C5252">
      <w:numFmt w:val="bullet"/>
      <w:lvlText w:val="•"/>
      <w:lvlJc w:val="left"/>
      <w:pPr>
        <w:ind w:left="3988" w:hanging="720"/>
      </w:pPr>
      <w:rPr>
        <w:rFonts w:hint="default"/>
        <w:lang w:val="en-US" w:eastAsia="en-US" w:bidi="ar-SA"/>
      </w:rPr>
    </w:lvl>
    <w:lvl w:ilvl="3" w:tplc="933AB174">
      <w:numFmt w:val="bullet"/>
      <w:lvlText w:val="•"/>
      <w:lvlJc w:val="left"/>
      <w:pPr>
        <w:ind w:left="4862" w:hanging="720"/>
      </w:pPr>
      <w:rPr>
        <w:rFonts w:hint="default"/>
        <w:lang w:val="en-US" w:eastAsia="en-US" w:bidi="ar-SA"/>
      </w:rPr>
    </w:lvl>
    <w:lvl w:ilvl="4" w:tplc="1BD2954A">
      <w:numFmt w:val="bullet"/>
      <w:lvlText w:val="•"/>
      <w:lvlJc w:val="left"/>
      <w:pPr>
        <w:ind w:left="5736" w:hanging="720"/>
      </w:pPr>
      <w:rPr>
        <w:rFonts w:hint="default"/>
        <w:lang w:val="en-US" w:eastAsia="en-US" w:bidi="ar-SA"/>
      </w:rPr>
    </w:lvl>
    <w:lvl w:ilvl="5" w:tplc="CF8E0E88">
      <w:numFmt w:val="bullet"/>
      <w:lvlText w:val="•"/>
      <w:lvlJc w:val="left"/>
      <w:pPr>
        <w:ind w:left="6610" w:hanging="720"/>
      </w:pPr>
      <w:rPr>
        <w:rFonts w:hint="default"/>
        <w:lang w:val="en-US" w:eastAsia="en-US" w:bidi="ar-SA"/>
      </w:rPr>
    </w:lvl>
    <w:lvl w:ilvl="6" w:tplc="C43CA6DE">
      <w:numFmt w:val="bullet"/>
      <w:lvlText w:val="•"/>
      <w:lvlJc w:val="left"/>
      <w:pPr>
        <w:ind w:left="7484" w:hanging="720"/>
      </w:pPr>
      <w:rPr>
        <w:rFonts w:hint="default"/>
        <w:lang w:val="en-US" w:eastAsia="en-US" w:bidi="ar-SA"/>
      </w:rPr>
    </w:lvl>
    <w:lvl w:ilvl="7" w:tplc="04466AC6">
      <w:numFmt w:val="bullet"/>
      <w:lvlText w:val="•"/>
      <w:lvlJc w:val="left"/>
      <w:pPr>
        <w:ind w:left="8358" w:hanging="720"/>
      </w:pPr>
      <w:rPr>
        <w:rFonts w:hint="default"/>
        <w:lang w:val="en-US" w:eastAsia="en-US" w:bidi="ar-SA"/>
      </w:rPr>
    </w:lvl>
    <w:lvl w:ilvl="8" w:tplc="B01EFC08">
      <w:numFmt w:val="bullet"/>
      <w:lvlText w:val="•"/>
      <w:lvlJc w:val="left"/>
      <w:pPr>
        <w:ind w:left="9232" w:hanging="720"/>
      </w:pPr>
      <w:rPr>
        <w:rFonts w:hint="default"/>
        <w:lang w:val="en-US" w:eastAsia="en-US" w:bidi="ar-SA"/>
      </w:rPr>
    </w:lvl>
  </w:abstractNum>
  <w:abstractNum w:abstractNumId="3" w15:restartNumberingAfterBreak="0">
    <w:nsid w:val="1DE51A94"/>
    <w:multiLevelType w:val="hybridMultilevel"/>
    <w:tmpl w:val="CC2AE862"/>
    <w:lvl w:ilvl="0" w:tplc="9182989A">
      <w:numFmt w:val="bullet"/>
      <w:lvlText w:val=""/>
      <w:lvlJc w:val="left"/>
      <w:pPr>
        <w:ind w:left="2240" w:hanging="720"/>
      </w:pPr>
      <w:rPr>
        <w:rFonts w:ascii="Symbol" w:eastAsia="Symbol" w:hAnsi="Symbol" w:cs="Symbol" w:hint="default"/>
        <w:w w:val="100"/>
        <w:sz w:val="24"/>
        <w:szCs w:val="24"/>
        <w:lang w:val="en-US" w:eastAsia="en-US" w:bidi="ar-SA"/>
      </w:rPr>
    </w:lvl>
    <w:lvl w:ilvl="1" w:tplc="CBD8C6EA">
      <w:numFmt w:val="bullet"/>
      <w:lvlText w:val="•"/>
      <w:lvlJc w:val="left"/>
      <w:pPr>
        <w:ind w:left="3114" w:hanging="720"/>
      </w:pPr>
      <w:rPr>
        <w:rFonts w:hint="default"/>
        <w:lang w:val="en-US" w:eastAsia="en-US" w:bidi="ar-SA"/>
      </w:rPr>
    </w:lvl>
    <w:lvl w:ilvl="2" w:tplc="B30457DE">
      <w:numFmt w:val="bullet"/>
      <w:lvlText w:val="•"/>
      <w:lvlJc w:val="left"/>
      <w:pPr>
        <w:ind w:left="3988" w:hanging="720"/>
      </w:pPr>
      <w:rPr>
        <w:rFonts w:hint="default"/>
        <w:lang w:val="en-US" w:eastAsia="en-US" w:bidi="ar-SA"/>
      </w:rPr>
    </w:lvl>
    <w:lvl w:ilvl="3" w:tplc="4A8EAC70">
      <w:numFmt w:val="bullet"/>
      <w:lvlText w:val="•"/>
      <w:lvlJc w:val="left"/>
      <w:pPr>
        <w:ind w:left="4862" w:hanging="720"/>
      </w:pPr>
      <w:rPr>
        <w:rFonts w:hint="default"/>
        <w:lang w:val="en-US" w:eastAsia="en-US" w:bidi="ar-SA"/>
      </w:rPr>
    </w:lvl>
    <w:lvl w:ilvl="4" w:tplc="B5029A24">
      <w:numFmt w:val="bullet"/>
      <w:lvlText w:val="•"/>
      <w:lvlJc w:val="left"/>
      <w:pPr>
        <w:ind w:left="5736" w:hanging="720"/>
      </w:pPr>
      <w:rPr>
        <w:rFonts w:hint="default"/>
        <w:lang w:val="en-US" w:eastAsia="en-US" w:bidi="ar-SA"/>
      </w:rPr>
    </w:lvl>
    <w:lvl w:ilvl="5" w:tplc="E7A090BE">
      <w:numFmt w:val="bullet"/>
      <w:lvlText w:val="•"/>
      <w:lvlJc w:val="left"/>
      <w:pPr>
        <w:ind w:left="6610" w:hanging="720"/>
      </w:pPr>
      <w:rPr>
        <w:rFonts w:hint="default"/>
        <w:lang w:val="en-US" w:eastAsia="en-US" w:bidi="ar-SA"/>
      </w:rPr>
    </w:lvl>
    <w:lvl w:ilvl="6" w:tplc="71ECF5EA">
      <w:numFmt w:val="bullet"/>
      <w:lvlText w:val="•"/>
      <w:lvlJc w:val="left"/>
      <w:pPr>
        <w:ind w:left="7484" w:hanging="720"/>
      </w:pPr>
      <w:rPr>
        <w:rFonts w:hint="default"/>
        <w:lang w:val="en-US" w:eastAsia="en-US" w:bidi="ar-SA"/>
      </w:rPr>
    </w:lvl>
    <w:lvl w:ilvl="7" w:tplc="DBAE64A2">
      <w:numFmt w:val="bullet"/>
      <w:lvlText w:val="•"/>
      <w:lvlJc w:val="left"/>
      <w:pPr>
        <w:ind w:left="8358" w:hanging="720"/>
      </w:pPr>
      <w:rPr>
        <w:rFonts w:hint="default"/>
        <w:lang w:val="en-US" w:eastAsia="en-US" w:bidi="ar-SA"/>
      </w:rPr>
    </w:lvl>
    <w:lvl w:ilvl="8" w:tplc="148A6112">
      <w:numFmt w:val="bullet"/>
      <w:lvlText w:val="•"/>
      <w:lvlJc w:val="left"/>
      <w:pPr>
        <w:ind w:left="9232" w:hanging="720"/>
      </w:pPr>
      <w:rPr>
        <w:rFonts w:hint="default"/>
        <w:lang w:val="en-US" w:eastAsia="en-US" w:bidi="ar-SA"/>
      </w:rPr>
    </w:lvl>
  </w:abstractNum>
  <w:abstractNum w:abstractNumId="4" w15:restartNumberingAfterBreak="0">
    <w:nsid w:val="22943215"/>
    <w:multiLevelType w:val="hybridMultilevel"/>
    <w:tmpl w:val="2670E794"/>
    <w:lvl w:ilvl="0" w:tplc="9C061056">
      <w:start w:val="1"/>
      <w:numFmt w:val="decimal"/>
      <w:lvlText w:val="%1)"/>
      <w:lvlJc w:val="left"/>
      <w:pPr>
        <w:ind w:left="1520" w:hanging="360"/>
      </w:pPr>
      <w:rPr>
        <w:rFonts w:ascii="Times New Roman" w:eastAsia="Times New Roman" w:hAnsi="Times New Roman" w:cs="Times New Roman" w:hint="default"/>
        <w:w w:val="99"/>
        <w:sz w:val="24"/>
        <w:szCs w:val="24"/>
        <w:lang w:val="en-US" w:eastAsia="en-US" w:bidi="ar-SA"/>
      </w:rPr>
    </w:lvl>
    <w:lvl w:ilvl="1" w:tplc="F7BED822">
      <w:numFmt w:val="bullet"/>
      <w:lvlText w:val="•"/>
      <w:lvlJc w:val="left"/>
      <w:pPr>
        <w:ind w:left="2466" w:hanging="360"/>
      </w:pPr>
      <w:rPr>
        <w:rFonts w:hint="default"/>
        <w:lang w:val="en-US" w:eastAsia="en-US" w:bidi="ar-SA"/>
      </w:rPr>
    </w:lvl>
    <w:lvl w:ilvl="2" w:tplc="4CFE1024">
      <w:numFmt w:val="bullet"/>
      <w:lvlText w:val="•"/>
      <w:lvlJc w:val="left"/>
      <w:pPr>
        <w:ind w:left="3412" w:hanging="360"/>
      </w:pPr>
      <w:rPr>
        <w:rFonts w:hint="default"/>
        <w:lang w:val="en-US" w:eastAsia="en-US" w:bidi="ar-SA"/>
      </w:rPr>
    </w:lvl>
    <w:lvl w:ilvl="3" w:tplc="8F1A4244">
      <w:numFmt w:val="bullet"/>
      <w:lvlText w:val="•"/>
      <w:lvlJc w:val="left"/>
      <w:pPr>
        <w:ind w:left="4358" w:hanging="360"/>
      </w:pPr>
      <w:rPr>
        <w:rFonts w:hint="default"/>
        <w:lang w:val="en-US" w:eastAsia="en-US" w:bidi="ar-SA"/>
      </w:rPr>
    </w:lvl>
    <w:lvl w:ilvl="4" w:tplc="965822EE">
      <w:numFmt w:val="bullet"/>
      <w:lvlText w:val="•"/>
      <w:lvlJc w:val="left"/>
      <w:pPr>
        <w:ind w:left="5304" w:hanging="360"/>
      </w:pPr>
      <w:rPr>
        <w:rFonts w:hint="default"/>
        <w:lang w:val="en-US" w:eastAsia="en-US" w:bidi="ar-SA"/>
      </w:rPr>
    </w:lvl>
    <w:lvl w:ilvl="5" w:tplc="8D4037CA">
      <w:numFmt w:val="bullet"/>
      <w:lvlText w:val="•"/>
      <w:lvlJc w:val="left"/>
      <w:pPr>
        <w:ind w:left="6250" w:hanging="360"/>
      </w:pPr>
      <w:rPr>
        <w:rFonts w:hint="default"/>
        <w:lang w:val="en-US" w:eastAsia="en-US" w:bidi="ar-SA"/>
      </w:rPr>
    </w:lvl>
    <w:lvl w:ilvl="6" w:tplc="98568B1A">
      <w:numFmt w:val="bullet"/>
      <w:lvlText w:val="•"/>
      <w:lvlJc w:val="left"/>
      <w:pPr>
        <w:ind w:left="7196" w:hanging="360"/>
      </w:pPr>
      <w:rPr>
        <w:rFonts w:hint="default"/>
        <w:lang w:val="en-US" w:eastAsia="en-US" w:bidi="ar-SA"/>
      </w:rPr>
    </w:lvl>
    <w:lvl w:ilvl="7" w:tplc="F6AA5B20">
      <w:numFmt w:val="bullet"/>
      <w:lvlText w:val="•"/>
      <w:lvlJc w:val="left"/>
      <w:pPr>
        <w:ind w:left="8142" w:hanging="360"/>
      </w:pPr>
      <w:rPr>
        <w:rFonts w:hint="default"/>
        <w:lang w:val="en-US" w:eastAsia="en-US" w:bidi="ar-SA"/>
      </w:rPr>
    </w:lvl>
    <w:lvl w:ilvl="8" w:tplc="606CA36E">
      <w:numFmt w:val="bullet"/>
      <w:lvlText w:val="•"/>
      <w:lvlJc w:val="left"/>
      <w:pPr>
        <w:ind w:left="9088" w:hanging="360"/>
      </w:pPr>
      <w:rPr>
        <w:rFonts w:hint="default"/>
        <w:lang w:val="en-US" w:eastAsia="en-US" w:bidi="ar-SA"/>
      </w:rPr>
    </w:lvl>
  </w:abstractNum>
  <w:abstractNum w:abstractNumId="5" w15:restartNumberingAfterBreak="0">
    <w:nsid w:val="23787E93"/>
    <w:multiLevelType w:val="hybridMultilevel"/>
    <w:tmpl w:val="590CB60A"/>
    <w:lvl w:ilvl="0" w:tplc="4066D3CC">
      <w:start w:val="2"/>
      <w:numFmt w:val="decimal"/>
      <w:lvlText w:val="(%1)"/>
      <w:lvlJc w:val="left"/>
      <w:pPr>
        <w:ind w:left="800" w:hanging="351"/>
      </w:pPr>
      <w:rPr>
        <w:rFonts w:ascii="Times New Roman" w:eastAsia="Times New Roman" w:hAnsi="Times New Roman" w:cs="Times New Roman" w:hint="default"/>
        <w:spacing w:val="-1"/>
        <w:w w:val="99"/>
        <w:sz w:val="24"/>
        <w:szCs w:val="24"/>
        <w:lang w:val="en-US" w:eastAsia="en-US" w:bidi="ar-SA"/>
      </w:rPr>
    </w:lvl>
    <w:lvl w:ilvl="1" w:tplc="B49C322A">
      <w:start w:val="1"/>
      <w:numFmt w:val="decimal"/>
      <w:lvlText w:val="%2."/>
      <w:lvlJc w:val="left"/>
      <w:pPr>
        <w:ind w:left="1520" w:hanging="360"/>
      </w:pPr>
      <w:rPr>
        <w:rFonts w:ascii="Times New Roman" w:eastAsia="Times New Roman" w:hAnsi="Times New Roman" w:cs="Times New Roman" w:hint="default"/>
        <w:w w:val="100"/>
        <w:sz w:val="24"/>
        <w:szCs w:val="24"/>
        <w:lang w:val="en-US" w:eastAsia="en-US" w:bidi="ar-SA"/>
      </w:rPr>
    </w:lvl>
    <w:lvl w:ilvl="2" w:tplc="E3002458">
      <w:start w:val="1"/>
      <w:numFmt w:val="decimal"/>
      <w:lvlText w:val="%3."/>
      <w:lvlJc w:val="left"/>
      <w:pPr>
        <w:ind w:left="1880" w:hanging="360"/>
      </w:pPr>
      <w:rPr>
        <w:rFonts w:ascii="Times New Roman" w:eastAsia="Times New Roman" w:hAnsi="Times New Roman" w:cs="Times New Roman" w:hint="default"/>
        <w:w w:val="100"/>
        <w:sz w:val="24"/>
        <w:szCs w:val="24"/>
        <w:lang w:val="en-US" w:eastAsia="en-US" w:bidi="ar-SA"/>
      </w:rPr>
    </w:lvl>
    <w:lvl w:ilvl="3" w:tplc="A1B64DFA">
      <w:numFmt w:val="bullet"/>
      <w:lvlText w:val="•"/>
      <w:lvlJc w:val="left"/>
      <w:pPr>
        <w:ind w:left="3017" w:hanging="360"/>
      </w:pPr>
      <w:rPr>
        <w:rFonts w:hint="default"/>
        <w:lang w:val="en-US" w:eastAsia="en-US" w:bidi="ar-SA"/>
      </w:rPr>
    </w:lvl>
    <w:lvl w:ilvl="4" w:tplc="DFE865BC">
      <w:numFmt w:val="bullet"/>
      <w:lvlText w:val="•"/>
      <w:lvlJc w:val="left"/>
      <w:pPr>
        <w:ind w:left="4155" w:hanging="360"/>
      </w:pPr>
      <w:rPr>
        <w:rFonts w:hint="default"/>
        <w:lang w:val="en-US" w:eastAsia="en-US" w:bidi="ar-SA"/>
      </w:rPr>
    </w:lvl>
    <w:lvl w:ilvl="5" w:tplc="343EA824">
      <w:numFmt w:val="bullet"/>
      <w:lvlText w:val="•"/>
      <w:lvlJc w:val="left"/>
      <w:pPr>
        <w:ind w:left="5292" w:hanging="360"/>
      </w:pPr>
      <w:rPr>
        <w:rFonts w:hint="default"/>
        <w:lang w:val="en-US" w:eastAsia="en-US" w:bidi="ar-SA"/>
      </w:rPr>
    </w:lvl>
    <w:lvl w:ilvl="6" w:tplc="F0A21BBA">
      <w:numFmt w:val="bullet"/>
      <w:lvlText w:val="•"/>
      <w:lvlJc w:val="left"/>
      <w:pPr>
        <w:ind w:left="6430" w:hanging="360"/>
      </w:pPr>
      <w:rPr>
        <w:rFonts w:hint="default"/>
        <w:lang w:val="en-US" w:eastAsia="en-US" w:bidi="ar-SA"/>
      </w:rPr>
    </w:lvl>
    <w:lvl w:ilvl="7" w:tplc="FFC6F760">
      <w:numFmt w:val="bullet"/>
      <w:lvlText w:val="•"/>
      <w:lvlJc w:val="left"/>
      <w:pPr>
        <w:ind w:left="7567" w:hanging="360"/>
      </w:pPr>
      <w:rPr>
        <w:rFonts w:hint="default"/>
        <w:lang w:val="en-US" w:eastAsia="en-US" w:bidi="ar-SA"/>
      </w:rPr>
    </w:lvl>
    <w:lvl w:ilvl="8" w:tplc="A5820136">
      <w:numFmt w:val="bullet"/>
      <w:lvlText w:val="•"/>
      <w:lvlJc w:val="left"/>
      <w:pPr>
        <w:ind w:left="8705" w:hanging="360"/>
      </w:pPr>
      <w:rPr>
        <w:rFonts w:hint="default"/>
        <w:lang w:val="en-US" w:eastAsia="en-US" w:bidi="ar-SA"/>
      </w:rPr>
    </w:lvl>
  </w:abstractNum>
  <w:abstractNum w:abstractNumId="6" w15:restartNumberingAfterBreak="0">
    <w:nsid w:val="248377FC"/>
    <w:multiLevelType w:val="hybridMultilevel"/>
    <w:tmpl w:val="897E08BC"/>
    <w:lvl w:ilvl="0" w:tplc="733AE460">
      <w:numFmt w:val="bullet"/>
      <w:lvlText w:val=""/>
      <w:lvlJc w:val="left"/>
      <w:pPr>
        <w:ind w:left="1520" w:hanging="360"/>
      </w:pPr>
      <w:rPr>
        <w:rFonts w:ascii="Symbol" w:eastAsia="Symbol" w:hAnsi="Symbol" w:cs="Symbol" w:hint="default"/>
        <w:w w:val="100"/>
        <w:sz w:val="24"/>
        <w:szCs w:val="24"/>
        <w:lang w:val="en-US" w:eastAsia="en-US" w:bidi="ar-SA"/>
      </w:rPr>
    </w:lvl>
    <w:lvl w:ilvl="1" w:tplc="F0B021AA">
      <w:numFmt w:val="bullet"/>
      <w:lvlText w:val=""/>
      <w:lvlJc w:val="left"/>
      <w:pPr>
        <w:ind w:left="2240" w:hanging="360"/>
      </w:pPr>
      <w:rPr>
        <w:rFonts w:ascii="Symbol" w:eastAsia="Symbol" w:hAnsi="Symbol" w:cs="Symbol" w:hint="default"/>
        <w:w w:val="100"/>
        <w:sz w:val="24"/>
        <w:szCs w:val="24"/>
        <w:lang w:val="en-US" w:eastAsia="en-US" w:bidi="ar-SA"/>
      </w:rPr>
    </w:lvl>
    <w:lvl w:ilvl="2" w:tplc="02F49056">
      <w:numFmt w:val="bullet"/>
      <w:lvlText w:val="•"/>
      <w:lvlJc w:val="left"/>
      <w:pPr>
        <w:ind w:left="3211" w:hanging="360"/>
      </w:pPr>
      <w:rPr>
        <w:rFonts w:hint="default"/>
        <w:lang w:val="en-US" w:eastAsia="en-US" w:bidi="ar-SA"/>
      </w:rPr>
    </w:lvl>
    <w:lvl w:ilvl="3" w:tplc="CC94ECB4">
      <w:numFmt w:val="bullet"/>
      <w:lvlText w:val="•"/>
      <w:lvlJc w:val="left"/>
      <w:pPr>
        <w:ind w:left="4182" w:hanging="360"/>
      </w:pPr>
      <w:rPr>
        <w:rFonts w:hint="default"/>
        <w:lang w:val="en-US" w:eastAsia="en-US" w:bidi="ar-SA"/>
      </w:rPr>
    </w:lvl>
    <w:lvl w:ilvl="4" w:tplc="7AB2988A">
      <w:numFmt w:val="bullet"/>
      <w:lvlText w:val="•"/>
      <w:lvlJc w:val="left"/>
      <w:pPr>
        <w:ind w:left="5153" w:hanging="360"/>
      </w:pPr>
      <w:rPr>
        <w:rFonts w:hint="default"/>
        <w:lang w:val="en-US" w:eastAsia="en-US" w:bidi="ar-SA"/>
      </w:rPr>
    </w:lvl>
    <w:lvl w:ilvl="5" w:tplc="7C10096A">
      <w:numFmt w:val="bullet"/>
      <w:lvlText w:val="•"/>
      <w:lvlJc w:val="left"/>
      <w:pPr>
        <w:ind w:left="6124" w:hanging="360"/>
      </w:pPr>
      <w:rPr>
        <w:rFonts w:hint="default"/>
        <w:lang w:val="en-US" w:eastAsia="en-US" w:bidi="ar-SA"/>
      </w:rPr>
    </w:lvl>
    <w:lvl w:ilvl="6" w:tplc="82E4C928">
      <w:numFmt w:val="bullet"/>
      <w:lvlText w:val="•"/>
      <w:lvlJc w:val="left"/>
      <w:pPr>
        <w:ind w:left="7095" w:hanging="360"/>
      </w:pPr>
      <w:rPr>
        <w:rFonts w:hint="default"/>
        <w:lang w:val="en-US" w:eastAsia="en-US" w:bidi="ar-SA"/>
      </w:rPr>
    </w:lvl>
    <w:lvl w:ilvl="7" w:tplc="863655EC">
      <w:numFmt w:val="bullet"/>
      <w:lvlText w:val="•"/>
      <w:lvlJc w:val="left"/>
      <w:pPr>
        <w:ind w:left="8066" w:hanging="360"/>
      </w:pPr>
      <w:rPr>
        <w:rFonts w:hint="default"/>
        <w:lang w:val="en-US" w:eastAsia="en-US" w:bidi="ar-SA"/>
      </w:rPr>
    </w:lvl>
    <w:lvl w:ilvl="8" w:tplc="C1BE2F26">
      <w:numFmt w:val="bullet"/>
      <w:lvlText w:val="•"/>
      <w:lvlJc w:val="left"/>
      <w:pPr>
        <w:ind w:left="9037" w:hanging="360"/>
      </w:pPr>
      <w:rPr>
        <w:rFonts w:hint="default"/>
        <w:lang w:val="en-US" w:eastAsia="en-US" w:bidi="ar-SA"/>
      </w:rPr>
    </w:lvl>
  </w:abstractNum>
  <w:abstractNum w:abstractNumId="7" w15:restartNumberingAfterBreak="0">
    <w:nsid w:val="25F4304B"/>
    <w:multiLevelType w:val="hybridMultilevel"/>
    <w:tmpl w:val="F4C4A7C4"/>
    <w:lvl w:ilvl="0" w:tplc="73666BCC">
      <w:numFmt w:val="bullet"/>
      <w:lvlText w:val=""/>
      <w:lvlJc w:val="left"/>
      <w:pPr>
        <w:ind w:left="1520" w:hanging="720"/>
      </w:pPr>
      <w:rPr>
        <w:rFonts w:ascii="Symbol" w:eastAsia="Symbol" w:hAnsi="Symbol" w:cs="Symbol" w:hint="default"/>
        <w:w w:val="100"/>
        <w:sz w:val="24"/>
        <w:szCs w:val="24"/>
        <w:lang w:val="en-US" w:eastAsia="en-US" w:bidi="ar-SA"/>
      </w:rPr>
    </w:lvl>
    <w:lvl w:ilvl="1" w:tplc="E1422A70">
      <w:numFmt w:val="bullet"/>
      <w:lvlText w:val="•"/>
      <w:lvlJc w:val="left"/>
      <w:pPr>
        <w:ind w:left="2466" w:hanging="720"/>
      </w:pPr>
      <w:rPr>
        <w:rFonts w:hint="default"/>
        <w:lang w:val="en-US" w:eastAsia="en-US" w:bidi="ar-SA"/>
      </w:rPr>
    </w:lvl>
    <w:lvl w:ilvl="2" w:tplc="5B0EACF6">
      <w:numFmt w:val="bullet"/>
      <w:lvlText w:val="•"/>
      <w:lvlJc w:val="left"/>
      <w:pPr>
        <w:ind w:left="3412" w:hanging="720"/>
      </w:pPr>
      <w:rPr>
        <w:rFonts w:hint="default"/>
        <w:lang w:val="en-US" w:eastAsia="en-US" w:bidi="ar-SA"/>
      </w:rPr>
    </w:lvl>
    <w:lvl w:ilvl="3" w:tplc="05F4D9D8">
      <w:numFmt w:val="bullet"/>
      <w:lvlText w:val="•"/>
      <w:lvlJc w:val="left"/>
      <w:pPr>
        <w:ind w:left="4358" w:hanging="720"/>
      </w:pPr>
      <w:rPr>
        <w:rFonts w:hint="default"/>
        <w:lang w:val="en-US" w:eastAsia="en-US" w:bidi="ar-SA"/>
      </w:rPr>
    </w:lvl>
    <w:lvl w:ilvl="4" w:tplc="B0FAFBAA">
      <w:numFmt w:val="bullet"/>
      <w:lvlText w:val="•"/>
      <w:lvlJc w:val="left"/>
      <w:pPr>
        <w:ind w:left="5304" w:hanging="720"/>
      </w:pPr>
      <w:rPr>
        <w:rFonts w:hint="default"/>
        <w:lang w:val="en-US" w:eastAsia="en-US" w:bidi="ar-SA"/>
      </w:rPr>
    </w:lvl>
    <w:lvl w:ilvl="5" w:tplc="764E28FE">
      <w:numFmt w:val="bullet"/>
      <w:lvlText w:val="•"/>
      <w:lvlJc w:val="left"/>
      <w:pPr>
        <w:ind w:left="6250" w:hanging="720"/>
      </w:pPr>
      <w:rPr>
        <w:rFonts w:hint="default"/>
        <w:lang w:val="en-US" w:eastAsia="en-US" w:bidi="ar-SA"/>
      </w:rPr>
    </w:lvl>
    <w:lvl w:ilvl="6" w:tplc="0C407118">
      <w:numFmt w:val="bullet"/>
      <w:lvlText w:val="•"/>
      <w:lvlJc w:val="left"/>
      <w:pPr>
        <w:ind w:left="7196" w:hanging="720"/>
      </w:pPr>
      <w:rPr>
        <w:rFonts w:hint="default"/>
        <w:lang w:val="en-US" w:eastAsia="en-US" w:bidi="ar-SA"/>
      </w:rPr>
    </w:lvl>
    <w:lvl w:ilvl="7" w:tplc="14AC5538">
      <w:numFmt w:val="bullet"/>
      <w:lvlText w:val="•"/>
      <w:lvlJc w:val="left"/>
      <w:pPr>
        <w:ind w:left="8142" w:hanging="720"/>
      </w:pPr>
      <w:rPr>
        <w:rFonts w:hint="default"/>
        <w:lang w:val="en-US" w:eastAsia="en-US" w:bidi="ar-SA"/>
      </w:rPr>
    </w:lvl>
    <w:lvl w:ilvl="8" w:tplc="9E687C80">
      <w:numFmt w:val="bullet"/>
      <w:lvlText w:val="•"/>
      <w:lvlJc w:val="left"/>
      <w:pPr>
        <w:ind w:left="9088" w:hanging="720"/>
      </w:pPr>
      <w:rPr>
        <w:rFonts w:hint="default"/>
        <w:lang w:val="en-US" w:eastAsia="en-US" w:bidi="ar-SA"/>
      </w:rPr>
    </w:lvl>
  </w:abstractNum>
  <w:abstractNum w:abstractNumId="8" w15:restartNumberingAfterBreak="0">
    <w:nsid w:val="2B773868"/>
    <w:multiLevelType w:val="hybridMultilevel"/>
    <w:tmpl w:val="5F522FF0"/>
    <w:lvl w:ilvl="0" w:tplc="800A7626">
      <w:numFmt w:val="bullet"/>
      <w:lvlText w:val=""/>
      <w:lvlJc w:val="left"/>
      <w:pPr>
        <w:ind w:left="1520" w:hanging="360"/>
      </w:pPr>
      <w:rPr>
        <w:rFonts w:ascii="Symbol" w:eastAsia="Symbol" w:hAnsi="Symbol" w:cs="Symbol" w:hint="default"/>
        <w:w w:val="100"/>
        <w:sz w:val="24"/>
        <w:szCs w:val="24"/>
        <w:lang w:val="en-US" w:eastAsia="en-US" w:bidi="ar-SA"/>
      </w:rPr>
    </w:lvl>
    <w:lvl w:ilvl="1" w:tplc="329C00EA">
      <w:numFmt w:val="bullet"/>
      <w:lvlText w:val="•"/>
      <w:lvlJc w:val="left"/>
      <w:pPr>
        <w:ind w:left="2466" w:hanging="360"/>
      </w:pPr>
      <w:rPr>
        <w:rFonts w:hint="default"/>
        <w:lang w:val="en-US" w:eastAsia="en-US" w:bidi="ar-SA"/>
      </w:rPr>
    </w:lvl>
    <w:lvl w:ilvl="2" w:tplc="842E60B4">
      <w:numFmt w:val="bullet"/>
      <w:lvlText w:val="•"/>
      <w:lvlJc w:val="left"/>
      <w:pPr>
        <w:ind w:left="3412" w:hanging="360"/>
      </w:pPr>
      <w:rPr>
        <w:rFonts w:hint="default"/>
        <w:lang w:val="en-US" w:eastAsia="en-US" w:bidi="ar-SA"/>
      </w:rPr>
    </w:lvl>
    <w:lvl w:ilvl="3" w:tplc="38F0C5E8">
      <w:numFmt w:val="bullet"/>
      <w:lvlText w:val="•"/>
      <w:lvlJc w:val="left"/>
      <w:pPr>
        <w:ind w:left="4358" w:hanging="360"/>
      </w:pPr>
      <w:rPr>
        <w:rFonts w:hint="default"/>
        <w:lang w:val="en-US" w:eastAsia="en-US" w:bidi="ar-SA"/>
      </w:rPr>
    </w:lvl>
    <w:lvl w:ilvl="4" w:tplc="EB945210">
      <w:numFmt w:val="bullet"/>
      <w:lvlText w:val="•"/>
      <w:lvlJc w:val="left"/>
      <w:pPr>
        <w:ind w:left="5304" w:hanging="360"/>
      </w:pPr>
      <w:rPr>
        <w:rFonts w:hint="default"/>
        <w:lang w:val="en-US" w:eastAsia="en-US" w:bidi="ar-SA"/>
      </w:rPr>
    </w:lvl>
    <w:lvl w:ilvl="5" w:tplc="894CA592">
      <w:numFmt w:val="bullet"/>
      <w:lvlText w:val="•"/>
      <w:lvlJc w:val="left"/>
      <w:pPr>
        <w:ind w:left="6250" w:hanging="360"/>
      </w:pPr>
      <w:rPr>
        <w:rFonts w:hint="default"/>
        <w:lang w:val="en-US" w:eastAsia="en-US" w:bidi="ar-SA"/>
      </w:rPr>
    </w:lvl>
    <w:lvl w:ilvl="6" w:tplc="53C88FF6">
      <w:numFmt w:val="bullet"/>
      <w:lvlText w:val="•"/>
      <w:lvlJc w:val="left"/>
      <w:pPr>
        <w:ind w:left="7196" w:hanging="360"/>
      </w:pPr>
      <w:rPr>
        <w:rFonts w:hint="default"/>
        <w:lang w:val="en-US" w:eastAsia="en-US" w:bidi="ar-SA"/>
      </w:rPr>
    </w:lvl>
    <w:lvl w:ilvl="7" w:tplc="50A40BDE">
      <w:numFmt w:val="bullet"/>
      <w:lvlText w:val="•"/>
      <w:lvlJc w:val="left"/>
      <w:pPr>
        <w:ind w:left="8142" w:hanging="360"/>
      </w:pPr>
      <w:rPr>
        <w:rFonts w:hint="default"/>
        <w:lang w:val="en-US" w:eastAsia="en-US" w:bidi="ar-SA"/>
      </w:rPr>
    </w:lvl>
    <w:lvl w:ilvl="8" w:tplc="973A246E">
      <w:numFmt w:val="bullet"/>
      <w:lvlText w:val="•"/>
      <w:lvlJc w:val="left"/>
      <w:pPr>
        <w:ind w:left="9088" w:hanging="360"/>
      </w:pPr>
      <w:rPr>
        <w:rFonts w:hint="default"/>
        <w:lang w:val="en-US" w:eastAsia="en-US" w:bidi="ar-SA"/>
      </w:rPr>
    </w:lvl>
  </w:abstractNum>
  <w:abstractNum w:abstractNumId="9" w15:restartNumberingAfterBreak="0">
    <w:nsid w:val="32977B50"/>
    <w:multiLevelType w:val="hybridMultilevel"/>
    <w:tmpl w:val="023AE80E"/>
    <w:lvl w:ilvl="0" w:tplc="DF4E38D6">
      <w:start w:val="1"/>
      <w:numFmt w:val="decimal"/>
      <w:lvlText w:val="%1)"/>
      <w:lvlJc w:val="left"/>
      <w:pPr>
        <w:ind w:left="1520" w:hanging="360"/>
      </w:pPr>
      <w:rPr>
        <w:rFonts w:ascii="Times New Roman" w:eastAsia="Times New Roman" w:hAnsi="Times New Roman" w:cs="Times New Roman" w:hint="default"/>
        <w:w w:val="99"/>
        <w:sz w:val="24"/>
        <w:szCs w:val="24"/>
        <w:lang w:val="en-US" w:eastAsia="en-US" w:bidi="ar-SA"/>
      </w:rPr>
    </w:lvl>
    <w:lvl w:ilvl="1" w:tplc="DFD21B86">
      <w:start w:val="1"/>
      <w:numFmt w:val="lowerLetter"/>
      <w:lvlText w:val="%2."/>
      <w:lvlJc w:val="left"/>
      <w:pPr>
        <w:ind w:left="2240" w:hanging="360"/>
      </w:pPr>
      <w:rPr>
        <w:rFonts w:ascii="Times New Roman" w:eastAsia="Times New Roman" w:hAnsi="Times New Roman" w:cs="Times New Roman" w:hint="default"/>
        <w:spacing w:val="-1"/>
        <w:w w:val="100"/>
        <w:sz w:val="24"/>
        <w:szCs w:val="24"/>
        <w:lang w:val="en-US" w:eastAsia="en-US" w:bidi="ar-SA"/>
      </w:rPr>
    </w:lvl>
    <w:lvl w:ilvl="2" w:tplc="6A4EA452">
      <w:numFmt w:val="bullet"/>
      <w:lvlText w:val="•"/>
      <w:lvlJc w:val="left"/>
      <w:pPr>
        <w:ind w:left="3211" w:hanging="360"/>
      </w:pPr>
      <w:rPr>
        <w:rFonts w:hint="default"/>
        <w:lang w:val="en-US" w:eastAsia="en-US" w:bidi="ar-SA"/>
      </w:rPr>
    </w:lvl>
    <w:lvl w:ilvl="3" w:tplc="5B645E38">
      <w:numFmt w:val="bullet"/>
      <w:lvlText w:val="•"/>
      <w:lvlJc w:val="left"/>
      <w:pPr>
        <w:ind w:left="4182" w:hanging="360"/>
      </w:pPr>
      <w:rPr>
        <w:rFonts w:hint="default"/>
        <w:lang w:val="en-US" w:eastAsia="en-US" w:bidi="ar-SA"/>
      </w:rPr>
    </w:lvl>
    <w:lvl w:ilvl="4" w:tplc="05F4C82E">
      <w:numFmt w:val="bullet"/>
      <w:lvlText w:val="•"/>
      <w:lvlJc w:val="left"/>
      <w:pPr>
        <w:ind w:left="5153" w:hanging="360"/>
      </w:pPr>
      <w:rPr>
        <w:rFonts w:hint="default"/>
        <w:lang w:val="en-US" w:eastAsia="en-US" w:bidi="ar-SA"/>
      </w:rPr>
    </w:lvl>
    <w:lvl w:ilvl="5" w:tplc="29D4199E">
      <w:numFmt w:val="bullet"/>
      <w:lvlText w:val="•"/>
      <w:lvlJc w:val="left"/>
      <w:pPr>
        <w:ind w:left="6124" w:hanging="360"/>
      </w:pPr>
      <w:rPr>
        <w:rFonts w:hint="default"/>
        <w:lang w:val="en-US" w:eastAsia="en-US" w:bidi="ar-SA"/>
      </w:rPr>
    </w:lvl>
    <w:lvl w:ilvl="6" w:tplc="06B00E50">
      <w:numFmt w:val="bullet"/>
      <w:lvlText w:val="•"/>
      <w:lvlJc w:val="left"/>
      <w:pPr>
        <w:ind w:left="7095" w:hanging="360"/>
      </w:pPr>
      <w:rPr>
        <w:rFonts w:hint="default"/>
        <w:lang w:val="en-US" w:eastAsia="en-US" w:bidi="ar-SA"/>
      </w:rPr>
    </w:lvl>
    <w:lvl w:ilvl="7" w:tplc="5566B0B6">
      <w:numFmt w:val="bullet"/>
      <w:lvlText w:val="•"/>
      <w:lvlJc w:val="left"/>
      <w:pPr>
        <w:ind w:left="8066" w:hanging="360"/>
      </w:pPr>
      <w:rPr>
        <w:rFonts w:hint="default"/>
        <w:lang w:val="en-US" w:eastAsia="en-US" w:bidi="ar-SA"/>
      </w:rPr>
    </w:lvl>
    <w:lvl w:ilvl="8" w:tplc="CD6AECCA">
      <w:numFmt w:val="bullet"/>
      <w:lvlText w:val="•"/>
      <w:lvlJc w:val="left"/>
      <w:pPr>
        <w:ind w:left="9037" w:hanging="360"/>
      </w:pPr>
      <w:rPr>
        <w:rFonts w:hint="default"/>
        <w:lang w:val="en-US" w:eastAsia="en-US" w:bidi="ar-SA"/>
      </w:rPr>
    </w:lvl>
  </w:abstractNum>
  <w:abstractNum w:abstractNumId="10" w15:restartNumberingAfterBreak="0">
    <w:nsid w:val="36AB7CFB"/>
    <w:multiLevelType w:val="hybridMultilevel"/>
    <w:tmpl w:val="ED58CD48"/>
    <w:lvl w:ilvl="0" w:tplc="B6CC22CA">
      <w:start w:val="1"/>
      <w:numFmt w:val="decimal"/>
      <w:lvlText w:val="%1)"/>
      <w:lvlJc w:val="left"/>
      <w:pPr>
        <w:ind w:left="1520" w:hanging="360"/>
      </w:pPr>
      <w:rPr>
        <w:rFonts w:ascii="Times New Roman" w:eastAsia="Times New Roman" w:hAnsi="Times New Roman" w:cs="Times New Roman" w:hint="default"/>
        <w:w w:val="99"/>
        <w:sz w:val="24"/>
        <w:szCs w:val="24"/>
        <w:lang w:val="en-US" w:eastAsia="en-US" w:bidi="ar-SA"/>
      </w:rPr>
    </w:lvl>
    <w:lvl w:ilvl="1" w:tplc="025CFB8A">
      <w:start w:val="1"/>
      <w:numFmt w:val="lowerLetter"/>
      <w:lvlText w:val="%2)"/>
      <w:lvlJc w:val="left"/>
      <w:pPr>
        <w:ind w:left="1880" w:hanging="360"/>
      </w:pPr>
      <w:rPr>
        <w:rFonts w:ascii="Times New Roman" w:eastAsia="Times New Roman" w:hAnsi="Times New Roman" w:cs="Times New Roman" w:hint="default"/>
        <w:spacing w:val="-1"/>
        <w:w w:val="99"/>
        <w:sz w:val="24"/>
        <w:szCs w:val="24"/>
        <w:lang w:val="en-US" w:eastAsia="en-US" w:bidi="ar-SA"/>
      </w:rPr>
    </w:lvl>
    <w:lvl w:ilvl="2" w:tplc="9A4CEE98">
      <w:start w:val="1"/>
      <w:numFmt w:val="decimal"/>
      <w:lvlText w:val="(%3)"/>
      <w:lvlJc w:val="left"/>
      <w:pPr>
        <w:ind w:left="3298" w:hanging="339"/>
      </w:pPr>
      <w:rPr>
        <w:rFonts w:ascii="Times New Roman" w:eastAsia="Times New Roman" w:hAnsi="Times New Roman" w:cs="Times New Roman" w:hint="default"/>
        <w:spacing w:val="-1"/>
        <w:w w:val="99"/>
        <w:sz w:val="24"/>
        <w:szCs w:val="24"/>
        <w:lang w:val="en-US" w:eastAsia="en-US" w:bidi="ar-SA"/>
      </w:rPr>
    </w:lvl>
    <w:lvl w:ilvl="3" w:tplc="0722E246">
      <w:numFmt w:val="bullet"/>
      <w:lvlText w:val="•"/>
      <w:lvlJc w:val="left"/>
      <w:pPr>
        <w:ind w:left="3300" w:hanging="339"/>
      </w:pPr>
      <w:rPr>
        <w:rFonts w:hint="default"/>
        <w:lang w:val="en-US" w:eastAsia="en-US" w:bidi="ar-SA"/>
      </w:rPr>
    </w:lvl>
    <w:lvl w:ilvl="4" w:tplc="1706B57C">
      <w:numFmt w:val="bullet"/>
      <w:lvlText w:val="•"/>
      <w:lvlJc w:val="left"/>
      <w:pPr>
        <w:ind w:left="4397" w:hanging="339"/>
      </w:pPr>
      <w:rPr>
        <w:rFonts w:hint="default"/>
        <w:lang w:val="en-US" w:eastAsia="en-US" w:bidi="ar-SA"/>
      </w:rPr>
    </w:lvl>
    <w:lvl w:ilvl="5" w:tplc="D14621A6">
      <w:numFmt w:val="bullet"/>
      <w:lvlText w:val="•"/>
      <w:lvlJc w:val="left"/>
      <w:pPr>
        <w:ind w:left="5494" w:hanging="339"/>
      </w:pPr>
      <w:rPr>
        <w:rFonts w:hint="default"/>
        <w:lang w:val="en-US" w:eastAsia="en-US" w:bidi="ar-SA"/>
      </w:rPr>
    </w:lvl>
    <w:lvl w:ilvl="6" w:tplc="4B28A070">
      <w:numFmt w:val="bullet"/>
      <w:lvlText w:val="•"/>
      <w:lvlJc w:val="left"/>
      <w:pPr>
        <w:ind w:left="6591" w:hanging="339"/>
      </w:pPr>
      <w:rPr>
        <w:rFonts w:hint="default"/>
        <w:lang w:val="en-US" w:eastAsia="en-US" w:bidi="ar-SA"/>
      </w:rPr>
    </w:lvl>
    <w:lvl w:ilvl="7" w:tplc="80C6C7B6">
      <w:numFmt w:val="bullet"/>
      <w:lvlText w:val="•"/>
      <w:lvlJc w:val="left"/>
      <w:pPr>
        <w:ind w:left="7688" w:hanging="339"/>
      </w:pPr>
      <w:rPr>
        <w:rFonts w:hint="default"/>
        <w:lang w:val="en-US" w:eastAsia="en-US" w:bidi="ar-SA"/>
      </w:rPr>
    </w:lvl>
    <w:lvl w:ilvl="8" w:tplc="1542D06C">
      <w:numFmt w:val="bullet"/>
      <w:lvlText w:val="•"/>
      <w:lvlJc w:val="left"/>
      <w:pPr>
        <w:ind w:left="8785" w:hanging="339"/>
      </w:pPr>
      <w:rPr>
        <w:rFonts w:hint="default"/>
        <w:lang w:val="en-US" w:eastAsia="en-US" w:bidi="ar-SA"/>
      </w:rPr>
    </w:lvl>
  </w:abstractNum>
  <w:abstractNum w:abstractNumId="11" w15:restartNumberingAfterBreak="0">
    <w:nsid w:val="3FF43033"/>
    <w:multiLevelType w:val="hybridMultilevel"/>
    <w:tmpl w:val="85DCE12A"/>
    <w:lvl w:ilvl="0" w:tplc="90C66640">
      <w:start w:val="1"/>
      <w:numFmt w:val="decimal"/>
      <w:lvlText w:val="%1."/>
      <w:lvlJc w:val="left"/>
      <w:pPr>
        <w:ind w:left="2600" w:hanging="360"/>
      </w:pPr>
      <w:rPr>
        <w:rFonts w:ascii="Times New Roman" w:eastAsia="Times New Roman" w:hAnsi="Times New Roman" w:cs="Times New Roman" w:hint="default"/>
        <w:w w:val="100"/>
        <w:sz w:val="24"/>
        <w:szCs w:val="24"/>
        <w:lang w:val="en-US" w:eastAsia="en-US" w:bidi="ar-SA"/>
      </w:rPr>
    </w:lvl>
    <w:lvl w:ilvl="1" w:tplc="2174E0A8">
      <w:numFmt w:val="bullet"/>
      <w:lvlText w:val="•"/>
      <w:lvlJc w:val="left"/>
      <w:pPr>
        <w:ind w:left="3438" w:hanging="360"/>
      </w:pPr>
      <w:rPr>
        <w:rFonts w:hint="default"/>
        <w:lang w:val="en-US" w:eastAsia="en-US" w:bidi="ar-SA"/>
      </w:rPr>
    </w:lvl>
    <w:lvl w:ilvl="2" w:tplc="446C600A">
      <w:numFmt w:val="bullet"/>
      <w:lvlText w:val="•"/>
      <w:lvlJc w:val="left"/>
      <w:pPr>
        <w:ind w:left="4276" w:hanging="360"/>
      </w:pPr>
      <w:rPr>
        <w:rFonts w:hint="default"/>
        <w:lang w:val="en-US" w:eastAsia="en-US" w:bidi="ar-SA"/>
      </w:rPr>
    </w:lvl>
    <w:lvl w:ilvl="3" w:tplc="B47A620C">
      <w:numFmt w:val="bullet"/>
      <w:lvlText w:val="•"/>
      <w:lvlJc w:val="left"/>
      <w:pPr>
        <w:ind w:left="5114" w:hanging="360"/>
      </w:pPr>
      <w:rPr>
        <w:rFonts w:hint="default"/>
        <w:lang w:val="en-US" w:eastAsia="en-US" w:bidi="ar-SA"/>
      </w:rPr>
    </w:lvl>
    <w:lvl w:ilvl="4" w:tplc="C896CC7C">
      <w:numFmt w:val="bullet"/>
      <w:lvlText w:val="•"/>
      <w:lvlJc w:val="left"/>
      <w:pPr>
        <w:ind w:left="5952" w:hanging="360"/>
      </w:pPr>
      <w:rPr>
        <w:rFonts w:hint="default"/>
        <w:lang w:val="en-US" w:eastAsia="en-US" w:bidi="ar-SA"/>
      </w:rPr>
    </w:lvl>
    <w:lvl w:ilvl="5" w:tplc="30BC2268">
      <w:numFmt w:val="bullet"/>
      <w:lvlText w:val="•"/>
      <w:lvlJc w:val="left"/>
      <w:pPr>
        <w:ind w:left="6790" w:hanging="360"/>
      </w:pPr>
      <w:rPr>
        <w:rFonts w:hint="default"/>
        <w:lang w:val="en-US" w:eastAsia="en-US" w:bidi="ar-SA"/>
      </w:rPr>
    </w:lvl>
    <w:lvl w:ilvl="6" w:tplc="62582CEC">
      <w:numFmt w:val="bullet"/>
      <w:lvlText w:val="•"/>
      <w:lvlJc w:val="left"/>
      <w:pPr>
        <w:ind w:left="7628" w:hanging="360"/>
      </w:pPr>
      <w:rPr>
        <w:rFonts w:hint="default"/>
        <w:lang w:val="en-US" w:eastAsia="en-US" w:bidi="ar-SA"/>
      </w:rPr>
    </w:lvl>
    <w:lvl w:ilvl="7" w:tplc="DCA2B188">
      <w:numFmt w:val="bullet"/>
      <w:lvlText w:val="•"/>
      <w:lvlJc w:val="left"/>
      <w:pPr>
        <w:ind w:left="8466" w:hanging="360"/>
      </w:pPr>
      <w:rPr>
        <w:rFonts w:hint="default"/>
        <w:lang w:val="en-US" w:eastAsia="en-US" w:bidi="ar-SA"/>
      </w:rPr>
    </w:lvl>
    <w:lvl w:ilvl="8" w:tplc="36AE356A">
      <w:numFmt w:val="bullet"/>
      <w:lvlText w:val="•"/>
      <w:lvlJc w:val="left"/>
      <w:pPr>
        <w:ind w:left="9304" w:hanging="360"/>
      </w:pPr>
      <w:rPr>
        <w:rFonts w:hint="default"/>
        <w:lang w:val="en-US" w:eastAsia="en-US" w:bidi="ar-SA"/>
      </w:rPr>
    </w:lvl>
  </w:abstractNum>
  <w:abstractNum w:abstractNumId="12" w15:restartNumberingAfterBreak="0">
    <w:nsid w:val="409F5697"/>
    <w:multiLevelType w:val="hybridMultilevel"/>
    <w:tmpl w:val="4D88B97E"/>
    <w:lvl w:ilvl="0" w:tplc="854E9904">
      <w:numFmt w:val="bullet"/>
      <w:lvlText w:val=""/>
      <w:lvlJc w:val="left"/>
      <w:pPr>
        <w:ind w:left="1520" w:hanging="360"/>
      </w:pPr>
      <w:rPr>
        <w:rFonts w:ascii="Symbol" w:eastAsia="Symbol" w:hAnsi="Symbol" w:cs="Symbol" w:hint="default"/>
        <w:w w:val="100"/>
        <w:sz w:val="24"/>
        <w:szCs w:val="24"/>
        <w:lang w:val="en-US" w:eastAsia="en-US" w:bidi="ar-SA"/>
      </w:rPr>
    </w:lvl>
    <w:lvl w:ilvl="1" w:tplc="989C1C48">
      <w:numFmt w:val="bullet"/>
      <w:lvlText w:val="o"/>
      <w:lvlJc w:val="left"/>
      <w:pPr>
        <w:ind w:left="2331" w:hanging="360"/>
      </w:pPr>
      <w:rPr>
        <w:rFonts w:ascii="Courier New" w:eastAsia="Courier New" w:hAnsi="Courier New" w:cs="Courier New" w:hint="default"/>
        <w:w w:val="99"/>
        <w:sz w:val="24"/>
        <w:szCs w:val="24"/>
        <w:lang w:val="en-US" w:eastAsia="en-US" w:bidi="ar-SA"/>
      </w:rPr>
    </w:lvl>
    <w:lvl w:ilvl="2" w:tplc="4DD0BB34">
      <w:numFmt w:val="bullet"/>
      <w:lvlText w:val="•"/>
      <w:lvlJc w:val="left"/>
      <w:pPr>
        <w:ind w:left="3300" w:hanging="360"/>
      </w:pPr>
      <w:rPr>
        <w:rFonts w:hint="default"/>
        <w:lang w:val="en-US" w:eastAsia="en-US" w:bidi="ar-SA"/>
      </w:rPr>
    </w:lvl>
    <w:lvl w:ilvl="3" w:tplc="3648D0B2">
      <w:numFmt w:val="bullet"/>
      <w:lvlText w:val="•"/>
      <w:lvlJc w:val="left"/>
      <w:pPr>
        <w:ind w:left="4260" w:hanging="360"/>
      </w:pPr>
      <w:rPr>
        <w:rFonts w:hint="default"/>
        <w:lang w:val="en-US" w:eastAsia="en-US" w:bidi="ar-SA"/>
      </w:rPr>
    </w:lvl>
    <w:lvl w:ilvl="4" w:tplc="C51A0B48">
      <w:numFmt w:val="bullet"/>
      <w:lvlText w:val="•"/>
      <w:lvlJc w:val="left"/>
      <w:pPr>
        <w:ind w:left="5220" w:hanging="360"/>
      </w:pPr>
      <w:rPr>
        <w:rFonts w:hint="default"/>
        <w:lang w:val="en-US" w:eastAsia="en-US" w:bidi="ar-SA"/>
      </w:rPr>
    </w:lvl>
    <w:lvl w:ilvl="5" w:tplc="1980BB0E">
      <w:numFmt w:val="bullet"/>
      <w:lvlText w:val="•"/>
      <w:lvlJc w:val="left"/>
      <w:pPr>
        <w:ind w:left="6180" w:hanging="360"/>
      </w:pPr>
      <w:rPr>
        <w:rFonts w:hint="default"/>
        <w:lang w:val="en-US" w:eastAsia="en-US" w:bidi="ar-SA"/>
      </w:rPr>
    </w:lvl>
    <w:lvl w:ilvl="6" w:tplc="A95EEF9C">
      <w:numFmt w:val="bullet"/>
      <w:lvlText w:val="•"/>
      <w:lvlJc w:val="left"/>
      <w:pPr>
        <w:ind w:left="7140" w:hanging="360"/>
      </w:pPr>
      <w:rPr>
        <w:rFonts w:hint="default"/>
        <w:lang w:val="en-US" w:eastAsia="en-US" w:bidi="ar-SA"/>
      </w:rPr>
    </w:lvl>
    <w:lvl w:ilvl="7" w:tplc="FBEE6A1C">
      <w:numFmt w:val="bullet"/>
      <w:lvlText w:val="•"/>
      <w:lvlJc w:val="left"/>
      <w:pPr>
        <w:ind w:left="8100" w:hanging="360"/>
      </w:pPr>
      <w:rPr>
        <w:rFonts w:hint="default"/>
        <w:lang w:val="en-US" w:eastAsia="en-US" w:bidi="ar-SA"/>
      </w:rPr>
    </w:lvl>
    <w:lvl w:ilvl="8" w:tplc="3954D216">
      <w:numFmt w:val="bullet"/>
      <w:lvlText w:val="•"/>
      <w:lvlJc w:val="left"/>
      <w:pPr>
        <w:ind w:left="9060" w:hanging="360"/>
      </w:pPr>
      <w:rPr>
        <w:rFonts w:hint="default"/>
        <w:lang w:val="en-US" w:eastAsia="en-US" w:bidi="ar-SA"/>
      </w:rPr>
    </w:lvl>
  </w:abstractNum>
  <w:abstractNum w:abstractNumId="13" w15:restartNumberingAfterBreak="0">
    <w:nsid w:val="4DAA255C"/>
    <w:multiLevelType w:val="hybridMultilevel"/>
    <w:tmpl w:val="040EE648"/>
    <w:lvl w:ilvl="0" w:tplc="E43C5ECC">
      <w:start w:val="1"/>
      <w:numFmt w:val="decimal"/>
      <w:lvlText w:val="(%1)"/>
      <w:lvlJc w:val="left"/>
      <w:pPr>
        <w:ind w:left="800" w:hanging="327"/>
      </w:pPr>
      <w:rPr>
        <w:rFonts w:ascii="Times New Roman" w:eastAsia="Times New Roman" w:hAnsi="Times New Roman" w:cs="Times New Roman" w:hint="default"/>
        <w:w w:val="100"/>
        <w:sz w:val="23"/>
        <w:szCs w:val="23"/>
        <w:lang w:val="en-US" w:eastAsia="en-US" w:bidi="ar-SA"/>
      </w:rPr>
    </w:lvl>
    <w:lvl w:ilvl="1" w:tplc="34BECF00">
      <w:start w:val="1"/>
      <w:numFmt w:val="decimal"/>
      <w:lvlText w:val="%2."/>
      <w:lvlJc w:val="left"/>
      <w:pPr>
        <w:ind w:left="1880" w:hanging="720"/>
      </w:pPr>
      <w:rPr>
        <w:rFonts w:hint="default"/>
        <w:w w:val="100"/>
        <w:lang w:val="en-US" w:eastAsia="en-US" w:bidi="ar-SA"/>
      </w:rPr>
    </w:lvl>
    <w:lvl w:ilvl="2" w:tplc="DAA6A10A">
      <w:start w:val="1"/>
      <w:numFmt w:val="upperLetter"/>
      <w:lvlText w:val="%3."/>
      <w:lvlJc w:val="left"/>
      <w:pPr>
        <w:ind w:left="1879" w:hanging="720"/>
      </w:pPr>
      <w:rPr>
        <w:rFonts w:ascii="Times New Roman" w:eastAsia="Times New Roman" w:hAnsi="Times New Roman" w:cs="Times New Roman" w:hint="default"/>
        <w:spacing w:val="-1"/>
        <w:w w:val="100"/>
        <w:sz w:val="23"/>
        <w:szCs w:val="23"/>
        <w:lang w:val="en-US" w:eastAsia="en-US" w:bidi="ar-SA"/>
      </w:rPr>
    </w:lvl>
    <w:lvl w:ilvl="3" w:tplc="92DC7DB8">
      <w:start w:val="1"/>
      <w:numFmt w:val="decimal"/>
      <w:lvlText w:val="%4."/>
      <w:lvlJc w:val="left"/>
      <w:pPr>
        <w:ind w:left="2239" w:hanging="360"/>
      </w:pPr>
      <w:rPr>
        <w:rFonts w:hint="default"/>
        <w:w w:val="100"/>
        <w:lang w:val="en-US" w:eastAsia="en-US" w:bidi="ar-SA"/>
      </w:rPr>
    </w:lvl>
    <w:lvl w:ilvl="4" w:tplc="9D3C9A7E">
      <w:numFmt w:val="bullet"/>
      <w:lvlText w:val="•"/>
      <w:lvlJc w:val="left"/>
      <w:pPr>
        <w:ind w:left="4425" w:hanging="360"/>
      </w:pPr>
      <w:rPr>
        <w:rFonts w:hint="default"/>
        <w:lang w:val="en-US" w:eastAsia="en-US" w:bidi="ar-SA"/>
      </w:rPr>
    </w:lvl>
    <w:lvl w:ilvl="5" w:tplc="6326098A">
      <w:numFmt w:val="bullet"/>
      <w:lvlText w:val="•"/>
      <w:lvlJc w:val="left"/>
      <w:pPr>
        <w:ind w:left="5517" w:hanging="360"/>
      </w:pPr>
      <w:rPr>
        <w:rFonts w:hint="default"/>
        <w:lang w:val="en-US" w:eastAsia="en-US" w:bidi="ar-SA"/>
      </w:rPr>
    </w:lvl>
    <w:lvl w:ilvl="6" w:tplc="38FC81C0">
      <w:numFmt w:val="bullet"/>
      <w:lvlText w:val="•"/>
      <w:lvlJc w:val="left"/>
      <w:pPr>
        <w:ind w:left="6610" w:hanging="360"/>
      </w:pPr>
      <w:rPr>
        <w:rFonts w:hint="default"/>
        <w:lang w:val="en-US" w:eastAsia="en-US" w:bidi="ar-SA"/>
      </w:rPr>
    </w:lvl>
    <w:lvl w:ilvl="7" w:tplc="32EE318E">
      <w:numFmt w:val="bullet"/>
      <w:lvlText w:val="•"/>
      <w:lvlJc w:val="left"/>
      <w:pPr>
        <w:ind w:left="7702" w:hanging="360"/>
      </w:pPr>
      <w:rPr>
        <w:rFonts w:hint="default"/>
        <w:lang w:val="en-US" w:eastAsia="en-US" w:bidi="ar-SA"/>
      </w:rPr>
    </w:lvl>
    <w:lvl w:ilvl="8" w:tplc="982423F2">
      <w:numFmt w:val="bullet"/>
      <w:lvlText w:val="•"/>
      <w:lvlJc w:val="left"/>
      <w:pPr>
        <w:ind w:left="8795" w:hanging="360"/>
      </w:pPr>
      <w:rPr>
        <w:rFonts w:hint="default"/>
        <w:lang w:val="en-US" w:eastAsia="en-US" w:bidi="ar-SA"/>
      </w:rPr>
    </w:lvl>
  </w:abstractNum>
  <w:abstractNum w:abstractNumId="14" w15:restartNumberingAfterBreak="0">
    <w:nsid w:val="56814E00"/>
    <w:multiLevelType w:val="hybridMultilevel"/>
    <w:tmpl w:val="3BCC7BD6"/>
    <w:lvl w:ilvl="0" w:tplc="2A00AD5A">
      <w:start w:val="2"/>
      <w:numFmt w:val="upperRoman"/>
      <w:lvlText w:val="%1."/>
      <w:lvlJc w:val="left"/>
      <w:pPr>
        <w:ind w:left="1587" w:hanging="788"/>
      </w:pPr>
      <w:rPr>
        <w:rFonts w:ascii="Times New Roman" w:eastAsia="Times New Roman" w:hAnsi="Times New Roman" w:cs="Times New Roman" w:hint="default"/>
        <w:b/>
        <w:bCs/>
        <w:w w:val="99"/>
        <w:sz w:val="24"/>
        <w:szCs w:val="24"/>
        <w:lang w:val="en-US" w:eastAsia="en-US" w:bidi="ar-SA"/>
      </w:rPr>
    </w:lvl>
    <w:lvl w:ilvl="1" w:tplc="DFFEB95A">
      <w:numFmt w:val="bullet"/>
      <w:lvlText w:val=""/>
      <w:lvlJc w:val="left"/>
      <w:pPr>
        <w:ind w:left="1880" w:hanging="360"/>
      </w:pPr>
      <w:rPr>
        <w:rFonts w:ascii="Symbol" w:eastAsia="Symbol" w:hAnsi="Symbol" w:cs="Symbol" w:hint="default"/>
        <w:w w:val="100"/>
        <w:sz w:val="24"/>
        <w:szCs w:val="24"/>
        <w:lang w:val="en-US" w:eastAsia="en-US" w:bidi="ar-SA"/>
      </w:rPr>
    </w:lvl>
    <w:lvl w:ilvl="2" w:tplc="4AF03AC4">
      <w:numFmt w:val="bullet"/>
      <w:lvlText w:val="•"/>
      <w:lvlJc w:val="left"/>
      <w:pPr>
        <w:ind w:left="2891" w:hanging="360"/>
      </w:pPr>
      <w:rPr>
        <w:rFonts w:hint="default"/>
        <w:lang w:val="en-US" w:eastAsia="en-US" w:bidi="ar-SA"/>
      </w:rPr>
    </w:lvl>
    <w:lvl w:ilvl="3" w:tplc="E128799A">
      <w:numFmt w:val="bullet"/>
      <w:lvlText w:val="•"/>
      <w:lvlJc w:val="left"/>
      <w:pPr>
        <w:ind w:left="3902" w:hanging="360"/>
      </w:pPr>
      <w:rPr>
        <w:rFonts w:hint="default"/>
        <w:lang w:val="en-US" w:eastAsia="en-US" w:bidi="ar-SA"/>
      </w:rPr>
    </w:lvl>
    <w:lvl w:ilvl="4" w:tplc="A372F61A">
      <w:numFmt w:val="bullet"/>
      <w:lvlText w:val="•"/>
      <w:lvlJc w:val="left"/>
      <w:pPr>
        <w:ind w:left="4913" w:hanging="360"/>
      </w:pPr>
      <w:rPr>
        <w:rFonts w:hint="default"/>
        <w:lang w:val="en-US" w:eastAsia="en-US" w:bidi="ar-SA"/>
      </w:rPr>
    </w:lvl>
    <w:lvl w:ilvl="5" w:tplc="FF8C5072">
      <w:numFmt w:val="bullet"/>
      <w:lvlText w:val="•"/>
      <w:lvlJc w:val="left"/>
      <w:pPr>
        <w:ind w:left="5924" w:hanging="360"/>
      </w:pPr>
      <w:rPr>
        <w:rFonts w:hint="default"/>
        <w:lang w:val="en-US" w:eastAsia="en-US" w:bidi="ar-SA"/>
      </w:rPr>
    </w:lvl>
    <w:lvl w:ilvl="6" w:tplc="983484D4">
      <w:numFmt w:val="bullet"/>
      <w:lvlText w:val="•"/>
      <w:lvlJc w:val="left"/>
      <w:pPr>
        <w:ind w:left="6935" w:hanging="360"/>
      </w:pPr>
      <w:rPr>
        <w:rFonts w:hint="default"/>
        <w:lang w:val="en-US" w:eastAsia="en-US" w:bidi="ar-SA"/>
      </w:rPr>
    </w:lvl>
    <w:lvl w:ilvl="7" w:tplc="1F16D24C">
      <w:numFmt w:val="bullet"/>
      <w:lvlText w:val="•"/>
      <w:lvlJc w:val="left"/>
      <w:pPr>
        <w:ind w:left="7946" w:hanging="360"/>
      </w:pPr>
      <w:rPr>
        <w:rFonts w:hint="default"/>
        <w:lang w:val="en-US" w:eastAsia="en-US" w:bidi="ar-SA"/>
      </w:rPr>
    </w:lvl>
    <w:lvl w:ilvl="8" w:tplc="6678A85A">
      <w:numFmt w:val="bullet"/>
      <w:lvlText w:val="•"/>
      <w:lvlJc w:val="left"/>
      <w:pPr>
        <w:ind w:left="8957" w:hanging="360"/>
      </w:pPr>
      <w:rPr>
        <w:rFonts w:hint="default"/>
        <w:lang w:val="en-US" w:eastAsia="en-US" w:bidi="ar-SA"/>
      </w:rPr>
    </w:lvl>
  </w:abstractNum>
  <w:abstractNum w:abstractNumId="15" w15:restartNumberingAfterBreak="0">
    <w:nsid w:val="584E6B89"/>
    <w:multiLevelType w:val="hybridMultilevel"/>
    <w:tmpl w:val="44DCFE16"/>
    <w:lvl w:ilvl="0" w:tplc="14AC6FC4">
      <w:numFmt w:val="bullet"/>
      <w:lvlText w:val=""/>
      <w:lvlJc w:val="left"/>
      <w:pPr>
        <w:ind w:left="1520" w:hanging="360"/>
      </w:pPr>
      <w:rPr>
        <w:rFonts w:ascii="Wingdings" w:eastAsia="Wingdings" w:hAnsi="Wingdings" w:cs="Wingdings" w:hint="default"/>
        <w:w w:val="100"/>
        <w:sz w:val="24"/>
        <w:szCs w:val="24"/>
        <w:lang w:val="en-US" w:eastAsia="en-US" w:bidi="ar-SA"/>
      </w:rPr>
    </w:lvl>
    <w:lvl w:ilvl="1" w:tplc="0C70823E">
      <w:numFmt w:val="bullet"/>
      <w:lvlText w:val="•"/>
      <w:lvlJc w:val="left"/>
      <w:pPr>
        <w:ind w:left="2466" w:hanging="360"/>
      </w:pPr>
      <w:rPr>
        <w:rFonts w:hint="default"/>
        <w:lang w:val="en-US" w:eastAsia="en-US" w:bidi="ar-SA"/>
      </w:rPr>
    </w:lvl>
    <w:lvl w:ilvl="2" w:tplc="EA566912">
      <w:numFmt w:val="bullet"/>
      <w:lvlText w:val="•"/>
      <w:lvlJc w:val="left"/>
      <w:pPr>
        <w:ind w:left="3412" w:hanging="360"/>
      </w:pPr>
      <w:rPr>
        <w:rFonts w:hint="default"/>
        <w:lang w:val="en-US" w:eastAsia="en-US" w:bidi="ar-SA"/>
      </w:rPr>
    </w:lvl>
    <w:lvl w:ilvl="3" w:tplc="3A961CB4">
      <w:numFmt w:val="bullet"/>
      <w:lvlText w:val="•"/>
      <w:lvlJc w:val="left"/>
      <w:pPr>
        <w:ind w:left="4358" w:hanging="360"/>
      </w:pPr>
      <w:rPr>
        <w:rFonts w:hint="default"/>
        <w:lang w:val="en-US" w:eastAsia="en-US" w:bidi="ar-SA"/>
      </w:rPr>
    </w:lvl>
    <w:lvl w:ilvl="4" w:tplc="A3323796">
      <w:numFmt w:val="bullet"/>
      <w:lvlText w:val="•"/>
      <w:lvlJc w:val="left"/>
      <w:pPr>
        <w:ind w:left="5304" w:hanging="360"/>
      </w:pPr>
      <w:rPr>
        <w:rFonts w:hint="default"/>
        <w:lang w:val="en-US" w:eastAsia="en-US" w:bidi="ar-SA"/>
      </w:rPr>
    </w:lvl>
    <w:lvl w:ilvl="5" w:tplc="CEF4E52A">
      <w:numFmt w:val="bullet"/>
      <w:lvlText w:val="•"/>
      <w:lvlJc w:val="left"/>
      <w:pPr>
        <w:ind w:left="6250" w:hanging="360"/>
      </w:pPr>
      <w:rPr>
        <w:rFonts w:hint="default"/>
        <w:lang w:val="en-US" w:eastAsia="en-US" w:bidi="ar-SA"/>
      </w:rPr>
    </w:lvl>
    <w:lvl w:ilvl="6" w:tplc="2F508F12">
      <w:numFmt w:val="bullet"/>
      <w:lvlText w:val="•"/>
      <w:lvlJc w:val="left"/>
      <w:pPr>
        <w:ind w:left="7196" w:hanging="360"/>
      </w:pPr>
      <w:rPr>
        <w:rFonts w:hint="default"/>
        <w:lang w:val="en-US" w:eastAsia="en-US" w:bidi="ar-SA"/>
      </w:rPr>
    </w:lvl>
    <w:lvl w:ilvl="7" w:tplc="0DD02D88">
      <w:numFmt w:val="bullet"/>
      <w:lvlText w:val="•"/>
      <w:lvlJc w:val="left"/>
      <w:pPr>
        <w:ind w:left="8142" w:hanging="360"/>
      </w:pPr>
      <w:rPr>
        <w:rFonts w:hint="default"/>
        <w:lang w:val="en-US" w:eastAsia="en-US" w:bidi="ar-SA"/>
      </w:rPr>
    </w:lvl>
    <w:lvl w:ilvl="8" w:tplc="0180E444">
      <w:numFmt w:val="bullet"/>
      <w:lvlText w:val="•"/>
      <w:lvlJc w:val="left"/>
      <w:pPr>
        <w:ind w:left="9088" w:hanging="360"/>
      </w:pPr>
      <w:rPr>
        <w:rFonts w:hint="default"/>
        <w:lang w:val="en-US" w:eastAsia="en-US" w:bidi="ar-SA"/>
      </w:rPr>
    </w:lvl>
  </w:abstractNum>
  <w:abstractNum w:abstractNumId="16" w15:restartNumberingAfterBreak="0">
    <w:nsid w:val="677C5E8E"/>
    <w:multiLevelType w:val="hybridMultilevel"/>
    <w:tmpl w:val="69E88B3A"/>
    <w:lvl w:ilvl="0" w:tplc="D12E6CCA">
      <w:start w:val="1"/>
      <w:numFmt w:val="decimal"/>
      <w:lvlText w:val="%1."/>
      <w:lvlJc w:val="left"/>
      <w:pPr>
        <w:ind w:left="1520" w:hanging="720"/>
      </w:pPr>
      <w:rPr>
        <w:rFonts w:ascii="Times New Roman" w:eastAsia="Times New Roman" w:hAnsi="Times New Roman" w:cs="Times New Roman" w:hint="default"/>
        <w:b/>
        <w:bCs/>
        <w:w w:val="100"/>
        <w:sz w:val="24"/>
        <w:szCs w:val="24"/>
        <w:lang w:val="en-US" w:eastAsia="en-US" w:bidi="ar-SA"/>
      </w:rPr>
    </w:lvl>
    <w:lvl w:ilvl="1" w:tplc="F1AAA1B4">
      <w:start w:val="1"/>
      <w:numFmt w:val="lowerLetter"/>
      <w:lvlText w:val="%2."/>
      <w:lvlJc w:val="left"/>
      <w:pPr>
        <w:ind w:left="1520" w:hanging="274"/>
      </w:pPr>
      <w:rPr>
        <w:rFonts w:ascii="Times New Roman" w:eastAsia="Times New Roman" w:hAnsi="Times New Roman" w:cs="Times New Roman" w:hint="default"/>
        <w:b/>
        <w:bCs/>
        <w:w w:val="100"/>
        <w:sz w:val="24"/>
        <w:szCs w:val="24"/>
        <w:lang w:val="en-US" w:eastAsia="en-US" w:bidi="ar-SA"/>
      </w:rPr>
    </w:lvl>
    <w:lvl w:ilvl="2" w:tplc="F7D65124">
      <w:numFmt w:val="bullet"/>
      <w:lvlText w:val=""/>
      <w:lvlJc w:val="left"/>
      <w:pPr>
        <w:ind w:left="1820" w:hanging="360"/>
      </w:pPr>
      <w:rPr>
        <w:rFonts w:ascii="Symbol" w:eastAsia="Symbol" w:hAnsi="Symbol" w:cs="Symbol" w:hint="default"/>
        <w:w w:val="100"/>
        <w:sz w:val="24"/>
        <w:szCs w:val="24"/>
        <w:lang w:val="en-US" w:eastAsia="en-US" w:bidi="ar-SA"/>
      </w:rPr>
    </w:lvl>
    <w:lvl w:ilvl="3" w:tplc="5CC45A4A">
      <w:numFmt w:val="bullet"/>
      <w:lvlText w:val="•"/>
      <w:lvlJc w:val="left"/>
      <w:pPr>
        <w:ind w:left="3855" w:hanging="360"/>
      </w:pPr>
      <w:rPr>
        <w:rFonts w:hint="default"/>
        <w:lang w:val="en-US" w:eastAsia="en-US" w:bidi="ar-SA"/>
      </w:rPr>
    </w:lvl>
    <w:lvl w:ilvl="4" w:tplc="3946829C">
      <w:numFmt w:val="bullet"/>
      <w:lvlText w:val="•"/>
      <w:lvlJc w:val="left"/>
      <w:pPr>
        <w:ind w:left="4873" w:hanging="360"/>
      </w:pPr>
      <w:rPr>
        <w:rFonts w:hint="default"/>
        <w:lang w:val="en-US" w:eastAsia="en-US" w:bidi="ar-SA"/>
      </w:rPr>
    </w:lvl>
    <w:lvl w:ilvl="5" w:tplc="00BC6534">
      <w:numFmt w:val="bullet"/>
      <w:lvlText w:val="•"/>
      <w:lvlJc w:val="left"/>
      <w:pPr>
        <w:ind w:left="5891" w:hanging="360"/>
      </w:pPr>
      <w:rPr>
        <w:rFonts w:hint="default"/>
        <w:lang w:val="en-US" w:eastAsia="en-US" w:bidi="ar-SA"/>
      </w:rPr>
    </w:lvl>
    <w:lvl w:ilvl="6" w:tplc="E4F65764">
      <w:numFmt w:val="bullet"/>
      <w:lvlText w:val="•"/>
      <w:lvlJc w:val="left"/>
      <w:pPr>
        <w:ind w:left="6908" w:hanging="360"/>
      </w:pPr>
      <w:rPr>
        <w:rFonts w:hint="default"/>
        <w:lang w:val="en-US" w:eastAsia="en-US" w:bidi="ar-SA"/>
      </w:rPr>
    </w:lvl>
    <w:lvl w:ilvl="7" w:tplc="F462FCF8">
      <w:numFmt w:val="bullet"/>
      <w:lvlText w:val="•"/>
      <w:lvlJc w:val="left"/>
      <w:pPr>
        <w:ind w:left="7926" w:hanging="360"/>
      </w:pPr>
      <w:rPr>
        <w:rFonts w:hint="default"/>
        <w:lang w:val="en-US" w:eastAsia="en-US" w:bidi="ar-SA"/>
      </w:rPr>
    </w:lvl>
    <w:lvl w:ilvl="8" w:tplc="6F2AF770">
      <w:numFmt w:val="bullet"/>
      <w:lvlText w:val="•"/>
      <w:lvlJc w:val="left"/>
      <w:pPr>
        <w:ind w:left="8944" w:hanging="360"/>
      </w:pPr>
      <w:rPr>
        <w:rFonts w:hint="default"/>
        <w:lang w:val="en-US" w:eastAsia="en-US" w:bidi="ar-SA"/>
      </w:rPr>
    </w:lvl>
  </w:abstractNum>
  <w:abstractNum w:abstractNumId="17" w15:restartNumberingAfterBreak="0">
    <w:nsid w:val="752320F7"/>
    <w:multiLevelType w:val="hybridMultilevel"/>
    <w:tmpl w:val="A1527580"/>
    <w:lvl w:ilvl="0" w:tplc="0D6C6566">
      <w:start w:val="1"/>
      <w:numFmt w:val="decimal"/>
      <w:lvlText w:val="%1"/>
      <w:lvlJc w:val="left"/>
      <w:pPr>
        <w:ind w:left="800" w:hanging="202"/>
      </w:pPr>
      <w:rPr>
        <w:rFonts w:ascii="Times New Roman" w:eastAsia="Times New Roman" w:hAnsi="Times New Roman" w:cs="Times New Roman" w:hint="default"/>
        <w:w w:val="100"/>
        <w:sz w:val="24"/>
        <w:szCs w:val="24"/>
        <w:lang w:val="en-US" w:eastAsia="en-US" w:bidi="ar-SA"/>
      </w:rPr>
    </w:lvl>
    <w:lvl w:ilvl="1" w:tplc="7298CE1A">
      <w:start w:val="1"/>
      <w:numFmt w:val="upperLetter"/>
      <w:lvlText w:val="%2."/>
      <w:lvlJc w:val="left"/>
      <w:pPr>
        <w:ind w:left="1520" w:hanging="360"/>
      </w:pPr>
      <w:rPr>
        <w:rFonts w:ascii="Times New Roman" w:eastAsia="Times New Roman" w:hAnsi="Times New Roman" w:cs="Times New Roman" w:hint="default"/>
        <w:b/>
        <w:bCs/>
        <w:spacing w:val="-1"/>
        <w:w w:val="99"/>
        <w:sz w:val="24"/>
        <w:szCs w:val="24"/>
        <w:lang w:val="en-US" w:eastAsia="en-US" w:bidi="ar-SA"/>
      </w:rPr>
    </w:lvl>
    <w:lvl w:ilvl="2" w:tplc="5FC0AA24">
      <w:numFmt w:val="bullet"/>
      <w:lvlText w:val="•"/>
      <w:lvlJc w:val="left"/>
      <w:pPr>
        <w:ind w:left="2571" w:hanging="360"/>
      </w:pPr>
      <w:rPr>
        <w:rFonts w:hint="default"/>
        <w:lang w:val="en-US" w:eastAsia="en-US" w:bidi="ar-SA"/>
      </w:rPr>
    </w:lvl>
    <w:lvl w:ilvl="3" w:tplc="D02CDD80">
      <w:numFmt w:val="bullet"/>
      <w:lvlText w:val="•"/>
      <w:lvlJc w:val="left"/>
      <w:pPr>
        <w:ind w:left="3622" w:hanging="360"/>
      </w:pPr>
      <w:rPr>
        <w:rFonts w:hint="default"/>
        <w:lang w:val="en-US" w:eastAsia="en-US" w:bidi="ar-SA"/>
      </w:rPr>
    </w:lvl>
    <w:lvl w:ilvl="4" w:tplc="12FC92F4">
      <w:numFmt w:val="bullet"/>
      <w:lvlText w:val="•"/>
      <w:lvlJc w:val="left"/>
      <w:pPr>
        <w:ind w:left="4673" w:hanging="360"/>
      </w:pPr>
      <w:rPr>
        <w:rFonts w:hint="default"/>
        <w:lang w:val="en-US" w:eastAsia="en-US" w:bidi="ar-SA"/>
      </w:rPr>
    </w:lvl>
    <w:lvl w:ilvl="5" w:tplc="32C06D72">
      <w:numFmt w:val="bullet"/>
      <w:lvlText w:val="•"/>
      <w:lvlJc w:val="left"/>
      <w:pPr>
        <w:ind w:left="5724" w:hanging="360"/>
      </w:pPr>
      <w:rPr>
        <w:rFonts w:hint="default"/>
        <w:lang w:val="en-US" w:eastAsia="en-US" w:bidi="ar-SA"/>
      </w:rPr>
    </w:lvl>
    <w:lvl w:ilvl="6" w:tplc="1F487E4E">
      <w:numFmt w:val="bullet"/>
      <w:lvlText w:val="•"/>
      <w:lvlJc w:val="left"/>
      <w:pPr>
        <w:ind w:left="6775" w:hanging="360"/>
      </w:pPr>
      <w:rPr>
        <w:rFonts w:hint="default"/>
        <w:lang w:val="en-US" w:eastAsia="en-US" w:bidi="ar-SA"/>
      </w:rPr>
    </w:lvl>
    <w:lvl w:ilvl="7" w:tplc="1D6C0168">
      <w:numFmt w:val="bullet"/>
      <w:lvlText w:val="•"/>
      <w:lvlJc w:val="left"/>
      <w:pPr>
        <w:ind w:left="7826" w:hanging="360"/>
      </w:pPr>
      <w:rPr>
        <w:rFonts w:hint="default"/>
        <w:lang w:val="en-US" w:eastAsia="en-US" w:bidi="ar-SA"/>
      </w:rPr>
    </w:lvl>
    <w:lvl w:ilvl="8" w:tplc="5FB2C3C0">
      <w:numFmt w:val="bullet"/>
      <w:lvlText w:val="•"/>
      <w:lvlJc w:val="left"/>
      <w:pPr>
        <w:ind w:left="8877" w:hanging="360"/>
      </w:pPr>
      <w:rPr>
        <w:rFonts w:hint="default"/>
        <w:lang w:val="en-US" w:eastAsia="en-US" w:bidi="ar-SA"/>
      </w:rPr>
    </w:lvl>
  </w:abstractNum>
  <w:abstractNum w:abstractNumId="18" w15:restartNumberingAfterBreak="0">
    <w:nsid w:val="7B6473F8"/>
    <w:multiLevelType w:val="hybridMultilevel"/>
    <w:tmpl w:val="8366821E"/>
    <w:lvl w:ilvl="0" w:tplc="51DCDCF8">
      <w:start w:val="1"/>
      <w:numFmt w:val="decimal"/>
      <w:lvlText w:val="%1)"/>
      <w:lvlJc w:val="left"/>
      <w:pPr>
        <w:ind w:left="2240" w:hanging="720"/>
      </w:pPr>
      <w:rPr>
        <w:rFonts w:ascii="Times New Roman" w:eastAsia="Times New Roman" w:hAnsi="Times New Roman" w:cs="Times New Roman" w:hint="default"/>
        <w:w w:val="99"/>
        <w:sz w:val="24"/>
        <w:szCs w:val="24"/>
        <w:lang w:val="en-US" w:eastAsia="en-US" w:bidi="ar-SA"/>
      </w:rPr>
    </w:lvl>
    <w:lvl w:ilvl="1" w:tplc="99A4D14C">
      <w:start w:val="1"/>
      <w:numFmt w:val="decimal"/>
      <w:lvlText w:val="%2)"/>
      <w:lvlJc w:val="left"/>
      <w:pPr>
        <w:ind w:left="3320" w:hanging="360"/>
      </w:pPr>
      <w:rPr>
        <w:rFonts w:ascii="Times New Roman" w:eastAsia="Times New Roman" w:hAnsi="Times New Roman" w:cs="Times New Roman" w:hint="default"/>
        <w:w w:val="99"/>
        <w:sz w:val="24"/>
        <w:szCs w:val="24"/>
        <w:lang w:val="en-US" w:eastAsia="en-US" w:bidi="ar-SA"/>
      </w:rPr>
    </w:lvl>
    <w:lvl w:ilvl="2" w:tplc="02D4C7CA">
      <w:numFmt w:val="bullet"/>
      <w:lvlText w:val="•"/>
      <w:lvlJc w:val="left"/>
      <w:pPr>
        <w:ind w:left="4171" w:hanging="360"/>
      </w:pPr>
      <w:rPr>
        <w:rFonts w:hint="default"/>
        <w:lang w:val="en-US" w:eastAsia="en-US" w:bidi="ar-SA"/>
      </w:rPr>
    </w:lvl>
    <w:lvl w:ilvl="3" w:tplc="3434F962">
      <w:numFmt w:val="bullet"/>
      <w:lvlText w:val="•"/>
      <w:lvlJc w:val="left"/>
      <w:pPr>
        <w:ind w:left="5022" w:hanging="360"/>
      </w:pPr>
      <w:rPr>
        <w:rFonts w:hint="default"/>
        <w:lang w:val="en-US" w:eastAsia="en-US" w:bidi="ar-SA"/>
      </w:rPr>
    </w:lvl>
    <w:lvl w:ilvl="4" w:tplc="B66CFC4A">
      <w:numFmt w:val="bullet"/>
      <w:lvlText w:val="•"/>
      <w:lvlJc w:val="left"/>
      <w:pPr>
        <w:ind w:left="5873" w:hanging="360"/>
      </w:pPr>
      <w:rPr>
        <w:rFonts w:hint="default"/>
        <w:lang w:val="en-US" w:eastAsia="en-US" w:bidi="ar-SA"/>
      </w:rPr>
    </w:lvl>
    <w:lvl w:ilvl="5" w:tplc="5BF2ED4C">
      <w:numFmt w:val="bullet"/>
      <w:lvlText w:val="•"/>
      <w:lvlJc w:val="left"/>
      <w:pPr>
        <w:ind w:left="6724" w:hanging="360"/>
      </w:pPr>
      <w:rPr>
        <w:rFonts w:hint="default"/>
        <w:lang w:val="en-US" w:eastAsia="en-US" w:bidi="ar-SA"/>
      </w:rPr>
    </w:lvl>
    <w:lvl w:ilvl="6" w:tplc="2F38F540">
      <w:numFmt w:val="bullet"/>
      <w:lvlText w:val="•"/>
      <w:lvlJc w:val="left"/>
      <w:pPr>
        <w:ind w:left="7575" w:hanging="360"/>
      </w:pPr>
      <w:rPr>
        <w:rFonts w:hint="default"/>
        <w:lang w:val="en-US" w:eastAsia="en-US" w:bidi="ar-SA"/>
      </w:rPr>
    </w:lvl>
    <w:lvl w:ilvl="7" w:tplc="3C7E3186">
      <w:numFmt w:val="bullet"/>
      <w:lvlText w:val="•"/>
      <w:lvlJc w:val="left"/>
      <w:pPr>
        <w:ind w:left="8426" w:hanging="360"/>
      </w:pPr>
      <w:rPr>
        <w:rFonts w:hint="default"/>
        <w:lang w:val="en-US" w:eastAsia="en-US" w:bidi="ar-SA"/>
      </w:rPr>
    </w:lvl>
    <w:lvl w:ilvl="8" w:tplc="5D92FCF0">
      <w:numFmt w:val="bullet"/>
      <w:lvlText w:val="•"/>
      <w:lvlJc w:val="left"/>
      <w:pPr>
        <w:ind w:left="9277" w:hanging="360"/>
      </w:pPr>
      <w:rPr>
        <w:rFonts w:hint="default"/>
        <w:lang w:val="en-US" w:eastAsia="en-US" w:bidi="ar-SA"/>
      </w:rPr>
    </w:lvl>
  </w:abstractNum>
  <w:num w:numId="1">
    <w:abstractNumId w:val="13"/>
  </w:num>
  <w:num w:numId="2">
    <w:abstractNumId w:val="11"/>
  </w:num>
  <w:num w:numId="3">
    <w:abstractNumId w:val="14"/>
  </w:num>
  <w:num w:numId="4">
    <w:abstractNumId w:val="0"/>
  </w:num>
  <w:num w:numId="5">
    <w:abstractNumId w:val="10"/>
  </w:num>
  <w:num w:numId="6">
    <w:abstractNumId w:val="4"/>
  </w:num>
  <w:num w:numId="7">
    <w:abstractNumId w:val="9"/>
  </w:num>
  <w:num w:numId="8">
    <w:abstractNumId w:val="15"/>
  </w:num>
  <w:num w:numId="9">
    <w:abstractNumId w:val="12"/>
  </w:num>
  <w:num w:numId="10">
    <w:abstractNumId w:val="3"/>
  </w:num>
  <w:num w:numId="11">
    <w:abstractNumId w:val="7"/>
  </w:num>
  <w:num w:numId="12">
    <w:abstractNumId w:val="16"/>
  </w:num>
  <w:num w:numId="13">
    <w:abstractNumId w:val="1"/>
  </w:num>
  <w:num w:numId="14">
    <w:abstractNumId w:val="5"/>
  </w:num>
  <w:num w:numId="15">
    <w:abstractNumId w:val="18"/>
  </w:num>
  <w:num w:numId="16">
    <w:abstractNumId w:val="2"/>
  </w:num>
  <w:num w:numId="17">
    <w:abstractNumId w:val="8"/>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05"/>
    <w:rsid w:val="00012EE0"/>
    <w:rsid w:val="00021393"/>
    <w:rsid w:val="00024A2C"/>
    <w:rsid w:val="000313D3"/>
    <w:rsid w:val="000321E9"/>
    <w:rsid w:val="000333AB"/>
    <w:rsid w:val="00041BBC"/>
    <w:rsid w:val="00072427"/>
    <w:rsid w:val="000A517E"/>
    <w:rsid w:val="000D5E68"/>
    <w:rsid w:val="00126691"/>
    <w:rsid w:val="00130EC7"/>
    <w:rsid w:val="00154ABE"/>
    <w:rsid w:val="001946F8"/>
    <w:rsid w:val="001A6997"/>
    <w:rsid w:val="001C436B"/>
    <w:rsid w:val="001E0E45"/>
    <w:rsid w:val="001F0D8C"/>
    <w:rsid w:val="001F53C1"/>
    <w:rsid w:val="001F79C3"/>
    <w:rsid w:val="00223980"/>
    <w:rsid w:val="00230D58"/>
    <w:rsid w:val="00251366"/>
    <w:rsid w:val="00261FA6"/>
    <w:rsid w:val="002626B2"/>
    <w:rsid w:val="002644FE"/>
    <w:rsid w:val="00267B58"/>
    <w:rsid w:val="002A4361"/>
    <w:rsid w:val="002D5AAD"/>
    <w:rsid w:val="002E375B"/>
    <w:rsid w:val="003126D8"/>
    <w:rsid w:val="00333F05"/>
    <w:rsid w:val="00341595"/>
    <w:rsid w:val="00343C4D"/>
    <w:rsid w:val="003854AD"/>
    <w:rsid w:val="0038669E"/>
    <w:rsid w:val="003B06D7"/>
    <w:rsid w:val="003B4542"/>
    <w:rsid w:val="00412447"/>
    <w:rsid w:val="00420052"/>
    <w:rsid w:val="00492F99"/>
    <w:rsid w:val="004E0089"/>
    <w:rsid w:val="005216AE"/>
    <w:rsid w:val="00525E67"/>
    <w:rsid w:val="005307FF"/>
    <w:rsid w:val="005373F3"/>
    <w:rsid w:val="0055070E"/>
    <w:rsid w:val="00552E6D"/>
    <w:rsid w:val="0056019B"/>
    <w:rsid w:val="00566DC7"/>
    <w:rsid w:val="00570327"/>
    <w:rsid w:val="00590575"/>
    <w:rsid w:val="005A1B1E"/>
    <w:rsid w:val="005A1DE9"/>
    <w:rsid w:val="005A5AAE"/>
    <w:rsid w:val="005C6A9A"/>
    <w:rsid w:val="005E28FA"/>
    <w:rsid w:val="005F24E9"/>
    <w:rsid w:val="005F6942"/>
    <w:rsid w:val="00643E93"/>
    <w:rsid w:val="00695CFE"/>
    <w:rsid w:val="006A5018"/>
    <w:rsid w:val="006B1926"/>
    <w:rsid w:val="006B303C"/>
    <w:rsid w:val="006B70C8"/>
    <w:rsid w:val="006C3001"/>
    <w:rsid w:val="006C7EED"/>
    <w:rsid w:val="006D13FB"/>
    <w:rsid w:val="007446C2"/>
    <w:rsid w:val="00750FD9"/>
    <w:rsid w:val="00776CFC"/>
    <w:rsid w:val="00776FB7"/>
    <w:rsid w:val="00781E9D"/>
    <w:rsid w:val="007836C3"/>
    <w:rsid w:val="007A42FA"/>
    <w:rsid w:val="007D4F2C"/>
    <w:rsid w:val="007D5FC7"/>
    <w:rsid w:val="007E7FC9"/>
    <w:rsid w:val="007F0EDA"/>
    <w:rsid w:val="008044C6"/>
    <w:rsid w:val="00806005"/>
    <w:rsid w:val="008273C0"/>
    <w:rsid w:val="008446A9"/>
    <w:rsid w:val="008A6497"/>
    <w:rsid w:val="008F1771"/>
    <w:rsid w:val="00902079"/>
    <w:rsid w:val="00921B80"/>
    <w:rsid w:val="00936B5E"/>
    <w:rsid w:val="0094598F"/>
    <w:rsid w:val="00972701"/>
    <w:rsid w:val="009901A7"/>
    <w:rsid w:val="00990C70"/>
    <w:rsid w:val="009B5A92"/>
    <w:rsid w:val="009C5D94"/>
    <w:rsid w:val="009D5169"/>
    <w:rsid w:val="009E63EC"/>
    <w:rsid w:val="009E7AEC"/>
    <w:rsid w:val="00A047B1"/>
    <w:rsid w:val="00A057D4"/>
    <w:rsid w:val="00A31D78"/>
    <w:rsid w:val="00A37BC6"/>
    <w:rsid w:val="00A47A83"/>
    <w:rsid w:val="00A5131E"/>
    <w:rsid w:val="00A974B4"/>
    <w:rsid w:val="00AC1C21"/>
    <w:rsid w:val="00AC787E"/>
    <w:rsid w:val="00AF6C80"/>
    <w:rsid w:val="00B23EE7"/>
    <w:rsid w:val="00B24573"/>
    <w:rsid w:val="00B47703"/>
    <w:rsid w:val="00B83AB9"/>
    <w:rsid w:val="00BA0804"/>
    <w:rsid w:val="00BC788C"/>
    <w:rsid w:val="00BD2931"/>
    <w:rsid w:val="00BE08E6"/>
    <w:rsid w:val="00BF037A"/>
    <w:rsid w:val="00C04C0C"/>
    <w:rsid w:val="00C208CB"/>
    <w:rsid w:val="00C30D8D"/>
    <w:rsid w:val="00C70CA8"/>
    <w:rsid w:val="00C730D9"/>
    <w:rsid w:val="00C8152E"/>
    <w:rsid w:val="00C85700"/>
    <w:rsid w:val="00C85779"/>
    <w:rsid w:val="00CA0A54"/>
    <w:rsid w:val="00CC4CC5"/>
    <w:rsid w:val="00CD04F5"/>
    <w:rsid w:val="00CE2B36"/>
    <w:rsid w:val="00CE39B5"/>
    <w:rsid w:val="00D52018"/>
    <w:rsid w:val="00D5728D"/>
    <w:rsid w:val="00D75C14"/>
    <w:rsid w:val="00D804F1"/>
    <w:rsid w:val="00DC72FB"/>
    <w:rsid w:val="00DF4AFF"/>
    <w:rsid w:val="00E124A0"/>
    <w:rsid w:val="00E13762"/>
    <w:rsid w:val="00E160AB"/>
    <w:rsid w:val="00E36710"/>
    <w:rsid w:val="00E46E98"/>
    <w:rsid w:val="00E64777"/>
    <w:rsid w:val="00E70F71"/>
    <w:rsid w:val="00E776A4"/>
    <w:rsid w:val="00E8482A"/>
    <w:rsid w:val="00E93E78"/>
    <w:rsid w:val="00E951B3"/>
    <w:rsid w:val="00E9525D"/>
    <w:rsid w:val="00EC3909"/>
    <w:rsid w:val="00ED2DF6"/>
    <w:rsid w:val="00EF5E9F"/>
    <w:rsid w:val="00F02980"/>
    <w:rsid w:val="00F04797"/>
    <w:rsid w:val="00F106CD"/>
    <w:rsid w:val="00F53694"/>
    <w:rsid w:val="00F74BCF"/>
    <w:rsid w:val="00FA54C3"/>
    <w:rsid w:val="00FD08E4"/>
    <w:rsid w:val="00FD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40EF92"/>
  <w15:docId w15:val="{51CC0C3C-773B-41FC-8BE7-9FB4986F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00"/>
      <w:jc w:val="center"/>
      <w:outlineLvl w:val="0"/>
    </w:pPr>
    <w:rPr>
      <w:b/>
      <w:bCs/>
      <w:sz w:val="28"/>
      <w:szCs w:val="28"/>
    </w:rPr>
  </w:style>
  <w:style w:type="paragraph" w:styleId="Heading2">
    <w:name w:val="heading 2"/>
    <w:basedOn w:val="Normal"/>
    <w:uiPriority w:val="9"/>
    <w:unhideWhenUsed/>
    <w:qFormat/>
    <w:pPr>
      <w:ind w:left="781" w:right="799"/>
      <w:jc w:val="center"/>
      <w:outlineLvl w:val="1"/>
    </w:pPr>
    <w:rPr>
      <w:b/>
      <w:bCs/>
      <w:sz w:val="27"/>
      <w:szCs w:val="27"/>
    </w:rPr>
  </w:style>
  <w:style w:type="paragraph" w:styleId="Heading3">
    <w:name w:val="heading 3"/>
    <w:basedOn w:val="Normal"/>
    <w:uiPriority w:val="9"/>
    <w:unhideWhenUsed/>
    <w:qFormat/>
    <w:pPr>
      <w:spacing w:line="274" w:lineRule="exact"/>
      <w:ind w:left="800"/>
      <w:outlineLvl w:val="2"/>
    </w:pPr>
    <w:rPr>
      <w:b/>
      <w:bCs/>
      <w:sz w:val="24"/>
      <w:szCs w:val="24"/>
    </w:rPr>
  </w:style>
  <w:style w:type="paragraph" w:styleId="Heading4">
    <w:name w:val="heading 4"/>
    <w:basedOn w:val="Normal"/>
    <w:uiPriority w:val="9"/>
    <w:unhideWhenUsed/>
    <w:qFormat/>
    <w:pPr>
      <w:spacing w:line="274" w:lineRule="exact"/>
      <w:ind w:left="800"/>
      <w:jc w:val="both"/>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6" w:line="228" w:lineRule="exact"/>
      <w:ind w:left="792"/>
    </w:pPr>
    <w:rPr>
      <w:b/>
      <w:bCs/>
      <w:sz w:val="20"/>
      <w:szCs w:val="20"/>
    </w:rPr>
  </w:style>
  <w:style w:type="paragraph" w:styleId="TOC2">
    <w:name w:val="toc 2"/>
    <w:basedOn w:val="Normal"/>
    <w:uiPriority w:val="1"/>
    <w:qFormat/>
    <w:pPr>
      <w:ind w:left="797"/>
    </w:pPr>
    <w:rPr>
      <w:sz w:val="20"/>
      <w:szCs w:val="20"/>
    </w:rPr>
  </w:style>
  <w:style w:type="paragraph" w:styleId="TOC3">
    <w:name w:val="toc 3"/>
    <w:basedOn w:val="Normal"/>
    <w:uiPriority w:val="1"/>
    <w:qFormat/>
    <w:pPr>
      <w:ind w:left="2234"/>
    </w:pPr>
    <w:rPr>
      <w:sz w:val="20"/>
      <w:szCs w:val="20"/>
    </w:rPr>
  </w:style>
  <w:style w:type="paragraph" w:styleId="TOC4">
    <w:name w:val="toc 4"/>
    <w:basedOn w:val="Normal"/>
    <w:uiPriority w:val="1"/>
    <w:qFormat/>
    <w:pPr>
      <w:spacing w:line="206" w:lineRule="exact"/>
      <w:ind w:left="2240"/>
    </w:pPr>
    <w:rPr>
      <w:sz w:val="18"/>
      <w:szCs w:val="18"/>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951B3"/>
    <w:pPr>
      <w:tabs>
        <w:tab w:val="center" w:pos="4680"/>
        <w:tab w:val="right" w:pos="9360"/>
      </w:tabs>
    </w:pPr>
  </w:style>
  <w:style w:type="character" w:customStyle="1" w:styleId="HeaderChar">
    <w:name w:val="Header Char"/>
    <w:basedOn w:val="DefaultParagraphFont"/>
    <w:link w:val="Header"/>
    <w:uiPriority w:val="99"/>
    <w:rsid w:val="00E951B3"/>
    <w:rPr>
      <w:rFonts w:ascii="Times New Roman" w:eastAsia="Times New Roman" w:hAnsi="Times New Roman" w:cs="Times New Roman"/>
    </w:rPr>
  </w:style>
  <w:style w:type="paragraph" w:styleId="Footer">
    <w:name w:val="footer"/>
    <w:basedOn w:val="Normal"/>
    <w:link w:val="FooterChar"/>
    <w:uiPriority w:val="99"/>
    <w:unhideWhenUsed/>
    <w:rsid w:val="00E951B3"/>
    <w:pPr>
      <w:tabs>
        <w:tab w:val="center" w:pos="4680"/>
        <w:tab w:val="right" w:pos="9360"/>
      </w:tabs>
    </w:pPr>
  </w:style>
  <w:style w:type="character" w:customStyle="1" w:styleId="FooterChar">
    <w:name w:val="Footer Char"/>
    <w:basedOn w:val="DefaultParagraphFont"/>
    <w:link w:val="Footer"/>
    <w:uiPriority w:val="99"/>
    <w:rsid w:val="00E951B3"/>
    <w:rPr>
      <w:rFonts w:ascii="Times New Roman" w:eastAsia="Times New Roman" w:hAnsi="Times New Roman" w:cs="Times New Roman"/>
    </w:rPr>
  </w:style>
  <w:style w:type="character" w:styleId="Hyperlink">
    <w:name w:val="Hyperlink"/>
    <w:basedOn w:val="DefaultParagraphFont"/>
    <w:uiPriority w:val="99"/>
    <w:unhideWhenUsed/>
    <w:rsid w:val="00BA0804"/>
    <w:rPr>
      <w:color w:val="0000FF" w:themeColor="hyperlink"/>
      <w:u w:val="single"/>
    </w:rPr>
  </w:style>
  <w:style w:type="character" w:styleId="UnresolvedMention">
    <w:name w:val="Unresolved Mention"/>
    <w:basedOn w:val="DefaultParagraphFont"/>
    <w:uiPriority w:val="99"/>
    <w:semiHidden/>
    <w:unhideWhenUsed/>
    <w:rsid w:val="00BA0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722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eryl.chasse@nrwib.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a.goncalves@nrwib.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a.goncalves@nrwib.org" TargetMode="External"/><Relationship Id="rId5" Type="http://schemas.openxmlformats.org/officeDocument/2006/relationships/styles" Target="styles.xml"/><Relationship Id="rId15" Type="http://schemas.openxmlformats.org/officeDocument/2006/relationships/hyperlink" Target="http://www.prfaa.com/birthcertifactes/"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D77286B1E9E44D8F1C9989281B5D3F" ma:contentTypeVersion="13" ma:contentTypeDescription="Create a new document." ma:contentTypeScope="" ma:versionID="ca8e0497fbd52fb103e509416d3b234c">
  <xsd:schema xmlns:xsd="http://www.w3.org/2001/XMLSchema" xmlns:xs="http://www.w3.org/2001/XMLSchema" xmlns:p="http://schemas.microsoft.com/office/2006/metadata/properties" xmlns:ns3="d9b21ba8-61ec-4de9-bf62-e2ef1621c266" xmlns:ns4="39a8ee09-e10c-4d6f-b729-0e546a66027d" targetNamespace="http://schemas.microsoft.com/office/2006/metadata/properties" ma:root="true" ma:fieldsID="0a0787f75b21e3b181c3e9299b423173" ns3:_="" ns4:_="">
    <xsd:import namespace="d9b21ba8-61ec-4de9-bf62-e2ef1621c266"/>
    <xsd:import namespace="39a8ee09-e10c-4d6f-b729-0e546a6602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1ba8-61ec-4de9-bf62-e2ef1621c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a8ee09-e10c-4d6f-b729-0e546a6602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EE982-389A-4D93-BB7C-57962DD102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53843B-2440-41B0-B294-BC7CF77A0AF5}">
  <ds:schemaRefs>
    <ds:schemaRef ds:uri="http://schemas.microsoft.com/sharepoint/v3/contenttype/forms"/>
  </ds:schemaRefs>
</ds:datastoreItem>
</file>

<file path=customXml/itemProps3.xml><?xml version="1.0" encoding="utf-8"?>
<ds:datastoreItem xmlns:ds="http://schemas.openxmlformats.org/officeDocument/2006/customXml" ds:itemID="{3B5E1590-3BDD-44EF-B630-E756BE111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1ba8-61ec-4de9-bf62-e2ef1621c266"/>
    <ds:schemaRef ds:uri="39a8ee09-e10c-4d6f-b729-0e546a660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14887</Words>
  <Characters>84861</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Introduction:</vt:lpstr>
    </vt:vector>
  </TitlesOfParts>
  <Company/>
  <LinksUpToDate>false</LinksUpToDate>
  <CharactersWithSpaces>99549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Valued Gateway Customer</dc:creator>
  <cp:lastModifiedBy>Amy Fellows</cp:lastModifiedBy>
  <cp:revision>2</cp:revision>
  <cp:lastPrinted>2021-03-08T19:23:00Z</cp:lastPrinted>
  <dcterms:created xsi:type="dcterms:W3CDTF">2021-03-23T20:03:00Z</dcterms:created>
  <dcterms:modified xsi:type="dcterms:W3CDTF">2021-03-23T20:03:00Z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2019-03-19T00:00:00Z</vt:filetime>
  </property>
  <property fmtid="{D5CDD505-2E9C-101B-9397-08002B2CF9AE}" pid="3" name="Creator">
    <vt:lpwstr>Acrobat PDFMaker 15 for Word</vt:lpwstr>
  </property>
  <property fmtid="{D5CDD505-2E9C-101B-9397-08002B2CF9AE}" pid="4" name="LastSaved">
    <vt:filetime>2020-12-18T00:00:00Z</vt:filetime>
  </property>
  <property fmtid="{D5CDD505-2E9C-101B-9397-08002B2CF9AE}" pid="5" name="ContentTypeId">
    <vt:lpwstr>0x01010097D77286B1E9E44D8F1C9989281B5D3F</vt:lpwstr>
  </property>
</Properties>
</file>